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02" w:rsidRPr="00A56A24" w:rsidRDefault="007C0B02" w:rsidP="007C0B0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B02" w:rsidRPr="00A56A24" w:rsidRDefault="007C0B02" w:rsidP="007C0B02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 к зачету</w:t>
      </w:r>
    </w:p>
    <w:p w:rsidR="007C0B02" w:rsidRPr="00A56A24" w:rsidRDefault="007C0B02" w:rsidP="007C0B02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для самостоятельного изучения раздела</w:t>
      </w:r>
    </w:p>
    <w:p w:rsidR="007C0B02" w:rsidRPr="00A56A24" w:rsidRDefault="007C0B02" w:rsidP="007C0B02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B02" w:rsidRDefault="007C0B02" w:rsidP="007C0B02">
      <w:pPr>
        <w:tabs>
          <w:tab w:val="left" w:pos="1560"/>
        </w:tabs>
        <w:spacing w:after="0" w:line="240" w:lineRule="auto"/>
        <w:ind w:left="900"/>
        <w:contextualSpacing/>
        <w:jc w:val="both"/>
        <w:rPr>
          <w:rFonts w:ascii="Arial Narrow" w:eastAsia="Times New Roman" w:hAnsi="Arial Narrow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Arial Narrow" w:eastAsia="Times New Roman" w:hAnsi="Arial Narrow" w:cs="Times New Roman"/>
          <w:b/>
          <w:i/>
          <w:color w:val="000000"/>
          <w:sz w:val="28"/>
          <w:szCs w:val="28"/>
          <w:u w:val="single"/>
          <w:lang w:eastAsia="ru-RU"/>
        </w:rPr>
        <w:t>Алексей    г. Торжок Тверская область</w:t>
      </w:r>
    </w:p>
    <w:p w:rsidR="007C0B02" w:rsidRPr="00A56A24" w:rsidRDefault="007C0B02" w:rsidP="007C0B02">
      <w:pPr>
        <w:tabs>
          <w:tab w:val="left" w:pos="1560"/>
        </w:tabs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C0B02" w:rsidRPr="00A41421" w:rsidRDefault="007C0B02" w:rsidP="007C0B0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4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Контрольные вопросы к зачету</w:t>
      </w:r>
    </w:p>
    <w:p w:rsidR="007C0B02" w:rsidRPr="00A56A24" w:rsidRDefault="007C0B02" w:rsidP="007C0B02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A56A24">
        <w:rPr>
          <w:rFonts w:ascii="Calibri" w:eastAsia="Calibri" w:hAnsi="Calibri" w:cs="Times New Roman"/>
          <w:b/>
          <w:i/>
          <w:sz w:val="28"/>
          <w:szCs w:val="28"/>
          <w:u w:val="single"/>
        </w:rPr>
        <w:t>Дата ответа</w:t>
      </w: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 – до 23.02.2020</w:t>
      </w:r>
    </w:p>
    <w:p w:rsidR="007C0B02" w:rsidRDefault="007C0B02" w:rsidP="007C0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E03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Раздел 2. </w:t>
      </w:r>
      <w:proofErr w:type="gramStart"/>
      <w:r w:rsidRPr="006E03A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Организация похоронного дела.) </w:t>
      </w:r>
      <w:proofErr w:type="gramEnd"/>
    </w:p>
    <w:p w:rsidR="007C0B02" w:rsidRDefault="007C0B02" w:rsidP="007C0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C0B02" w:rsidRPr="006E03AA" w:rsidRDefault="007C0B02" w:rsidP="007C0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C0B02" w:rsidRDefault="007C0B02" w:rsidP="007C0B02">
      <w:pPr>
        <w:rPr>
          <w:b/>
          <w:i/>
          <w:sz w:val="28"/>
          <w:szCs w:val="28"/>
          <w:u w:val="single"/>
        </w:rPr>
      </w:pPr>
      <w:r w:rsidRPr="00A56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отрасли. Организация похоронного дела в муниципальном образовании.</w:t>
      </w:r>
      <w:r w:rsidRPr="002430F6">
        <w:rPr>
          <w:b/>
          <w:i/>
          <w:sz w:val="28"/>
          <w:szCs w:val="28"/>
          <w:u w:val="single"/>
        </w:rPr>
        <w:t xml:space="preserve"> </w:t>
      </w:r>
      <w:r w:rsidRPr="00DD4062">
        <w:rPr>
          <w:b/>
          <w:i/>
          <w:sz w:val="28"/>
          <w:szCs w:val="28"/>
          <w:u w:val="single"/>
        </w:rPr>
        <w:t>Муниципальное</w:t>
      </w:r>
      <w:r>
        <w:rPr>
          <w:b/>
          <w:i/>
          <w:sz w:val="28"/>
          <w:szCs w:val="28"/>
          <w:u w:val="single"/>
        </w:rPr>
        <w:t xml:space="preserve"> </w:t>
      </w:r>
      <w:r w:rsidRPr="00DD4062">
        <w:rPr>
          <w:b/>
          <w:i/>
          <w:sz w:val="28"/>
          <w:szCs w:val="28"/>
          <w:u w:val="single"/>
        </w:rPr>
        <w:t xml:space="preserve"> частное  партнерство. Саморегулирование. Информационное обеспечение</w:t>
      </w:r>
    </w:p>
    <w:p w:rsidR="007C0B02" w:rsidRPr="00A56A24" w:rsidRDefault="007C0B02" w:rsidP="007C0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0B02" w:rsidRPr="00A56A24" w:rsidRDefault="007C0B02" w:rsidP="007C0B02">
      <w:pPr>
        <w:rPr>
          <w:rFonts w:ascii="Arial Narrow" w:eastAsia="Times New Roman" w:hAnsi="Arial Narrow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56A24">
        <w:rPr>
          <w:rFonts w:ascii="Calibri" w:eastAsia="Calibri" w:hAnsi="Calibri" w:cs="Times New Roman"/>
          <w:sz w:val="28"/>
          <w:szCs w:val="28"/>
          <w:u w:val="single"/>
        </w:rPr>
        <w:t>Дать письменные ответы на контрольные вопросы</w:t>
      </w:r>
      <w:proofErr w:type="gramStart"/>
      <w:r w:rsidRPr="00A56A24">
        <w:rPr>
          <w:rFonts w:ascii="Calibri" w:eastAsia="Calibri" w:hAnsi="Calibri" w:cs="Times New Roman"/>
          <w:sz w:val="28"/>
          <w:szCs w:val="28"/>
          <w:u w:val="single"/>
        </w:rPr>
        <w:t>:.</w:t>
      </w:r>
      <w:proofErr w:type="gramEnd"/>
    </w:p>
    <w:p w:rsidR="007C0B02" w:rsidRPr="003E5FE4" w:rsidRDefault="007C0B02" w:rsidP="007C0B02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kern w:val="28"/>
          <w:sz w:val="28"/>
          <w:szCs w:val="28"/>
          <w:lang w:eastAsia="ru-RU"/>
        </w:rPr>
      </w:pPr>
      <w:r w:rsidRPr="003E5FE4">
        <w:rPr>
          <w:rFonts w:ascii="Calibri" w:eastAsia="Times New Roman" w:hAnsi="Calibri" w:cs="Times New Roman"/>
          <w:kern w:val="28"/>
          <w:sz w:val="28"/>
          <w:szCs w:val="28"/>
          <w:lang w:eastAsia="ru-RU"/>
        </w:rPr>
        <w:t xml:space="preserve">Дать характеристику  ритуально-похоронного дела, как самостоятельного вида деятельности в стране. Особенности. Система управления. </w:t>
      </w:r>
    </w:p>
    <w:p w:rsidR="007C0B02" w:rsidRPr="003E5FE4" w:rsidRDefault="007C0B02" w:rsidP="007C0B02">
      <w:pPr>
        <w:widowControl w:val="0"/>
        <w:numPr>
          <w:ilvl w:val="0"/>
          <w:numId w:val="1"/>
        </w:numPr>
        <w:shd w:val="clear" w:color="auto" w:fill="FFFFFF"/>
        <w:tabs>
          <w:tab w:val="left" w:pos="450"/>
        </w:tabs>
        <w:overflowPunct w:val="0"/>
        <w:autoSpaceDE w:val="0"/>
        <w:autoSpaceDN w:val="0"/>
        <w:adjustRightInd w:val="0"/>
        <w:spacing w:after="0" w:line="345" w:lineRule="exact"/>
        <w:ind w:right="15"/>
        <w:rPr>
          <w:rFonts w:ascii="Calibri" w:eastAsia="Times New Roman" w:hAnsi="Calibri" w:cs="Times New Roman"/>
          <w:color w:val="000000"/>
          <w:spacing w:val="-23"/>
          <w:kern w:val="28"/>
          <w:sz w:val="28"/>
          <w:szCs w:val="28"/>
          <w:lang w:eastAsia="ru-RU"/>
        </w:rPr>
      </w:pPr>
      <w:r w:rsidRPr="003E5FE4">
        <w:rPr>
          <w:rFonts w:ascii="Calibri" w:eastAsia="Times New Roman" w:hAnsi="Calibri" w:cs="Times New Roman"/>
          <w:kern w:val="28"/>
          <w:sz w:val="28"/>
          <w:szCs w:val="24"/>
          <w:lang w:eastAsia="ru-RU"/>
        </w:rPr>
        <w:t>Назвать  основные</w:t>
      </w:r>
      <w:r>
        <w:rPr>
          <w:rFonts w:ascii="Calibri" w:eastAsia="Times New Roman" w:hAnsi="Calibri" w:cs="Times New Roman"/>
          <w:kern w:val="28"/>
          <w:sz w:val="28"/>
          <w:szCs w:val="24"/>
          <w:lang w:eastAsia="ru-RU"/>
        </w:rPr>
        <w:t xml:space="preserve">. </w:t>
      </w:r>
      <w:r w:rsidRPr="003E5FE4">
        <w:rPr>
          <w:rFonts w:ascii="Calibri" w:eastAsia="Times New Roman" w:hAnsi="Calibri" w:cs="Times New Roman"/>
          <w:b/>
          <w:kern w:val="28"/>
          <w:sz w:val="28"/>
          <w:szCs w:val="24"/>
          <w:lang w:eastAsia="ru-RU"/>
        </w:rPr>
        <w:t>особенности</w:t>
      </w:r>
      <w:r w:rsidRPr="003E5FE4">
        <w:rPr>
          <w:rFonts w:ascii="Calibri" w:eastAsia="Times New Roman" w:hAnsi="Calibri" w:cs="Times New Roman"/>
          <w:b/>
          <w:color w:val="000000"/>
          <w:spacing w:val="-1"/>
          <w:kern w:val="28"/>
          <w:sz w:val="28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pacing w:val="-1"/>
          <w:kern w:val="28"/>
          <w:sz w:val="28"/>
          <w:szCs w:val="24"/>
          <w:lang w:eastAsia="ru-RU"/>
        </w:rPr>
        <w:t xml:space="preserve">заказчиков и системы </w:t>
      </w:r>
      <w:r w:rsidRPr="003E5FE4">
        <w:rPr>
          <w:rFonts w:ascii="Calibri" w:eastAsia="Times New Roman" w:hAnsi="Calibri" w:cs="Times New Roman"/>
          <w:b/>
          <w:color w:val="000000"/>
          <w:spacing w:val="-1"/>
          <w:kern w:val="28"/>
          <w:sz w:val="28"/>
          <w:szCs w:val="24"/>
          <w:lang w:eastAsia="ru-RU"/>
        </w:rPr>
        <w:t>предоставления ритуальных услу</w:t>
      </w:r>
      <w:r w:rsidRPr="003E5FE4">
        <w:rPr>
          <w:rFonts w:ascii="Calibri" w:eastAsia="Times New Roman" w:hAnsi="Calibri" w:cs="Times New Roman"/>
          <w:b/>
          <w:color w:val="000000"/>
          <w:spacing w:val="-10"/>
          <w:kern w:val="28"/>
          <w:sz w:val="28"/>
          <w:szCs w:val="24"/>
          <w:lang w:eastAsia="ru-RU"/>
        </w:rPr>
        <w:t>г</w:t>
      </w:r>
      <w:r w:rsidRPr="003E5FE4">
        <w:rPr>
          <w:rFonts w:ascii="Calibri" w:eastAsia="Times New Roman" w:hAnsi="Calibri" w:cs="Times New Roman"/>
          <w:color w:val="000000"/>
          <w:spacing w:val="-10"/>
          <w:kern w:val="28"/>
          <w:sz w:val="28"/>
          <w:szCs w:val="24"/>
          <w:lang w:eastAsia="ru-RU"/>
        </w:rPr>
        <w:t xml:space="preserve"> (по  количеству  заказов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4"/>
          <w:lang w:eastAsia="ru-RU"/>
        </w:rPr>
        <w:t>, по времени, по участию государственных, религиозных,  муниципальных, частных структур)</w:t>
      </w:r>
      <w:proofErr w:type="gramStart"/>
      <w:r w:rsidRPr="003E5FE4">
        <w:rPr>
          <w:rFonts w:ascii="Calibri" w:eastAsia="Times New Roman" w:hAnsi="Calibri" w:cs="Times New Roman"/>
          <w:color w:val="000000"/>
          <w:kern w:val="28"/>
          <w:sz w:val="28"/>
          <w:szCs w:val="24"/>
          <w:lang w:eastAsia="ru-RU"/>
        </w:rPr>
        <w:t xml:space="preserve"> </w:t>
      </w:r>
      <w:r w:rsidRPr="003E5FE4">
        <w:rPr>
          <w:rFonts w:ascii="Calibri" w:eastAsia="Times New Roman" w:hAnsi="Calibri" w:cs="Times New Roman"/>
          <w:color w:val="000000"/>
          <w:spacing w:val="-23"/>
          <w:kern w:val="28"/>
          <w:sz w:val="28"/>
          <w:szCs w:val="28"/>
          <w:lang w:eastAsia="ru-RU"/>
        </w:rPr>
        <w:t>.</w:t>
      </w:r>
      <w:proofErr w:type="gramEnd"/>
      <w:r w:rsidRPr="003E5FE4">
        <w:rPr>
          <w:rFonts w:ascii="Calibri" w:eastAsia="Times New Roman" w:hAnsi="Calibri" w:cs="Times New Roman"/>
          <w:color w:val="000000"/>
          <w:spacing w:val="-23"/>
          <w:kern w:val="28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spacing w:val="-23"/>
          <w:kern w:val="28"/>
          <w:sz w:val="28"/>
          <w:szCs w:val="28"/>
          <w:lang w:eastAsia="ru-RU"/>
        </w:rPr>
        <w:t xml:space="preserve"> </w:t>
      </w:r>
      <w:r w:rsidRPr="003E5FE4">
        <w:rPr>
          <w:rFonts w:ascii="Calibri" w:eastAsia="Times New Roman" w:hAnsi="Calibri" w:cs="Times New Roman"/>
          <w:color w:val="000000"/>
          <w:spacing w:val="-23"/>
          <w:kern w:val="28"/>
          <w:sz w:val="28"/>
          <w:szCs w:val="28"/>
          <w:lang w:eastAsia="ru-RU"/>
        </w:rPr>
        <w:t xml:space="preserve">Как это </w:t>
      </w:r>
      <w:r w:rsidRPr="00DD4062">
        <w:rPr>
          <w:sz w:val="28"/>
          <w:szCs w:val="28"/>
        </w:rPr>
        <w:t>отражается на организации ритуально-похоронного дела.</w:t>
      </w:r>
    </w:p>
    <w:p w:rsidR="007C0B02" w:rsidRPr="00D17231" w:rsidRDefault="007C0B02" w:rsidP="007C0B0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bidi="ru-RU"/>
        </w:rPr>
      </w:pPr>
      <w:r w:rsidRPr="008962F1">
        <w:rPr>
          <w:rFonts w:eastAsia="Calibri"/>
          <w:sz w:val="28"/>
          <w:szCs w:val="28"/>
          <w:lang w:bidi="ru-RU"/>
        </w:rPr>
        <w:t>Частное кладбище</w:t>
      </w:r>
      <w:r>
        <w:rPr>
          <w:rFonts w:eastAsia="Calibri"/>
          <w:sz w:val="28"/>
          <w:szCs w:val="28"/>
          <w:lang w:bidi="ru-RU"/>
        </w:rPr>
        <w:t xml:space="preserve"> для животных</w:t>
      </w:r>
      <w:r w:rsidRPr="008962F1">
        <w:rPr>
          <w:rFonts w:eastAsia="Calibri"/>
          <w:sz w:val="28"/>
          <w:szCs w:val="28"/>
          <w:lang w:bidi="ru-RU"/>
        </w:rPr>
        <w:t xml:space="preserve">. Перспективы создания и функционирования на территории </w:t>
      </w:r>
      <w:r>
        <w:rPr>
          <w:rFonts w:eastAsia="Calibri"/>
          <w:sz w:val="28"/>
          <w:szCs w:val="28"/>
          <w:lang w:bidi="ru-RU"/>
        </w:rPr>
        <w:t>Вашего</w:t>
      </w:r>
      <w:r w:rsidRPr="008962F1">
        <w:rPr>
          <w:rFonts w:eastAsia="Calibri"/>
          <w:sz w:val="28"/>
          <w:szCs w:val="28"/>
          <w:lang w:bidi="ru-RU"/>
        </w:rPr>
        <w:t xml:space="preserve"> </w:t>
      </w:r>
      <w:r>
        <w:rPr>
          <w:rFonts w:eastAsia="Calibri"/>
          <w:sz w:val="28"/>
          <w:szCs w:val="28"/>
          <w:lang w:bidi="ru-RU"/>
        </w:rPr>
        <w:t xml:space="preserve">субъекта РФ. </w:t>
      </w:r>
      <w:r w:rsidRPr="009C0DB1">
        <w:rPr>
          <w:rFonts w:eastAsia="Calibri"/>
          <w:sz w:val="28"/>
          <w:szCs w:val="28"/>
          <w:lang w:bidi="ru-RU"/>
        </w:rPr>
        <w:t xml:space="preserve"> Нормативно - правовое обеспечение.</w:t>
      </w:r>
    </w:p>
    <w:p w:rsidR="007C0B02" w:rsidRPr="003E5FE4" w:rsidRDefault="007C0B02" w:rsidP="007C0B02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kern w:val="28"/>
          <w:sz w:val="28"/>
          <w:szCs w:val="28"/>
          <w:lang w:eastAsia="ru-RU"/>
        </w:rPr>
      </w:pPr>
      <w:r w:rsidRPr="003E5FE4">
        <w:rPr>
          <w:rFonts w:ascii="Calibri" w:eastAsia="Times New Roman" w:hAnsi="Calibri" w:cs="Times New Roman"/>
          <w:kern w:val="28"/>
          <w:sz w:val="28"/>
          <w:szCs w:val="28"/>
          <w:lang w:eastAsia="ru-RU"/>
        </w:rPr>
        <w:t>Ритуально-похоронный комплекс</w:t>
      </w:r>
      <w:r>
        <w:rPr>
          <w:rFonts w:ascii="Calibri" w:eastAsia="Times New Roman" w:hAnsi="Calibri" w:cs="Times New Roman"/>
          <w:kern w:val="28"/>
          <w:sz w:val="28"/>
          <w:szCs w:val="28"/>
          <w:lang w:eastAsia="ru-RU"/>
        </w:rPr>
        <w:t xml:space="preserve"> </w:t>
      </w:r>
      <w:r w:rsidRPr="003E5FE4">
        <w:rPr>
          <w:rFonts w:ascii="Calibri" w:eastAsia="Times New Roman" w:hAnsi="Calibri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kern w:val="28"/>
          <w:sz w:val="28"/>
          <w:szCs w:val="28"/>
          <w:lang w:eastAsia="ru-RU"/>
        </w:rPr>
        <w:t>Вашего субъекта РФ (Тверская обл.).</w:t>
      </w:r>
      <w:r w:rsidRPr="003E5FE4">
        <w:rPr>
          <w:rFonts w:ascii="Calibri" w:eastAsia="Times New Roman" w:hAnsi="Calibri" w:cs="Times New Roman"/>
          <w:kern w:val="28"/>
          <w:sz w:val="28"/>
          <w:szCs w:val="28"/>
          <w:lang w:eastAsia="ru-RU"/>
        </w:rPr>
        <w:t xml:space="preserve"> Состав. Функциональное назначение. Особенности  формирования и развития. </w:t>
      </w:r>
    </w:p>
    <w:p w:rsidR="007C0B02" w:rsidRPr="00DD4062" w:rsidRDefault="007C0B02" w:rsidP="007C0B02">
      <w:pPr>
        <w:widowControl w:val="0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Calibri" w:eastAsia="Times New Roman" w:hAnsi="Calibri" w:cs="Times New Roman"/>
          <w:kern w:val="28"/>
          <w:sz w:val="28"/>
          <w:szCs w:val="28"/>
          <w:lang w:eastAsia="ru-RU"/>
        </w:rPr>
      </w:pPr>
      <w:r w:rsidRPr="003E5FE4">
        <w:rPr>
          <w:rFonts w:ascii="Calibri" w:eastAsia="Times New Roman" w:hAnsi="Calibri" w:cs="Times New Roman"/>
          <w:b/>
          <w:kern w:val="28"/>
          <w:sz w:val="28"/>
          <w:szCs w:val="28"/>
          <w:lang w:eastAsia="ru-RU"/>
        </w:rPr>
        <w:t>Многоотраслевой характер ритуально-похоронного дела</w:t>
      </w:r>
      <w:proofErr w:type="gramStart"/>
      <w:r w:rsidRPr="003E5FE4">
        <w:rPr>
          <w:rFonts w:ascii="Calibri" w:eastAsia="Times New Roman" w:hAnsi="Calibri" w:cs="Times New Roman"/>
          <w:b/>
          <w:kern w:val="28"/>
          <w:sz w:val="28"/>
          <w:szCs w:val="28"/>
          <w:lang w:eastAsia="ru-RU"/>
        </w:rPr>
        <w:t>.</w:t>
      </w:r>
      <w:proofErr w:type="gramEnd"/>
      <w:r>
        <w:rPr>
          <w:rFonts w:ascii="Calibri" w:eastAsia="Times New Roman" w:hAnsi="Calibri" w:cs="Times New Roman"/>
          <w:b/>
          <w:kern w:val="28"/>
          <w:sz w:val="28"/>
          <w:szCs w:val="28"/>
          <w:lang w:eastAsia="ru-RU"/>
        </w:rPr>
        <w:t xml:space="preserve"> (</w:t>
      </w:r>
      <w:proofErr w:type="gramStart"/>
      <w:r>
        <w:rPr>
          <w:rFonts w:ascii="Calibri" w:eastAsia="Times New Roman" w:hAnsi="Calibri" w:cs="Times New Roman"/>
          <w:b/>
          <w:kern w:val="28"/>
          <w:sz w:val="28"/>
          <w:szCs w:val="28"/>
          <w:lang w:eastAsia="ru-RU"/>
        </w:rPr>
        <w:t>п</w:t>
      </w:r>
      <w:proofErr w:type="gramEnd"/>
      <w:r>
        <w:rPr>
          <w:rFonts w:ascii="Calibri" w:eastAsia="Times New Roman" w:hAnsi="Calibri" w:cs="Times New Roman"/>
          <w:b/>
          <w:kern w:val="28"/>
          <w:sz w:val="28"/>
          <w:szCs w:val="28"/>
          <w:lang w:eastAsia="ru-RU"/>
        </w:rPr>
        <w:t>оказать на примере Вашего субъекта РФ Тверская область)</w:t>
      </w:r>
      <w:r w:rsidRPr="003E5FE4">
        <w:rPr>
          <w:rFonts w:ascii="Calibri" w:eastAsia="Times New Roman" w:hAnsi="Calibri" w:cs="Times New Roman"/>
          <w:kern w:val="28"/>
          <w:sz w:val="28"/>
          <w:szCs w:val="28"/>
          <w:lang w:eastAsia="ru-RU"/>
        </w:rPr>
        <w:t xml:space="preserve"> Государственные, муниципальные,  частные предприятия и учреждения, участвующие в  процессе организации и предоставлении услуг ритуально-похоронного назначения на всех его этапах.</w:t>
      </w:r>
    </w:p>
    <w:p w:rsidR="007C0B02" w:rsidRPr="003E5FE4" w:rsidRDefault="007C0B02" w:rsidP="007C0B02">
      <w:pPr>
        <w:widowControl w:val="0"/>
        <w:numPr>
          <w:ilvl w:val="0"/>
          <w:numId w:val="1"/>
        </w:numPr>
        <w:shd w:val="clear" w:color="auto" w:fill="FFFFFF"/>
        <w:tabs>
          <w:tab w:val="left" w:pos="450"/>
          <w:tab w:val="left" w:pos="522"/>
        </w:tabs>
        <w:overflowPunct w:val="0"/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Calibri" w:eastAsia="Times New Roman" w:hAnsi="Calibri" w:cs="Times New Roman"/>
          <w:color w:val="000000"/>
          <w:spacing w:val="-33"/>
          <w:kern w:val="28"/>
          <w:sz w:val="28"/>
          <w:szCs w:val="28"/>
          <w:lang w:eastAsia="ru-RU"/>
        </w:rPr>
      </w:pPr>
      <w:r w:rsidRPr="003E5FE4">
        <w:rPr>
          <w:rFonts w:ascii="Calibri" w:eastAsia="Times New Roman" w:hAnsi="Calibri" w:cs="Times New Roman"/>
          <w:color w:val="000000"/>
          <w:spacing w:val="-5"/>
          <w:kern w:val="28"/>
          <w:sz w:val="28"/>
          <w:szCs w:val="28"/>
          <w:lang w:eastAsia="ru-RU"/>
        </w:rPr>
        <w:t xml:space="preserve">Сформулировать основные </w:t>
      </w:r>
      <w:r w:rsidRPr="003E5FE4">
        <w:rPr>
          <w:rFonts w:ascii="Calibri" w:eastAsia="Times New Roman" w:hAnsi="Calibri" w:cs="Times New Roman"/>
          <w:b/>
          <w:color w:val="000000"/>
          <w:spacing w:val="-5"/>
          <w:kern w:val="28"/>
          <w:sz w:val="28"/>
          <w:szCs w:val="28"/>
          <w:lang w:eastAsia="ru-RU"/>
        </w:rPr>
        <w:t>проблемы ритуально-похоронной сферы</w:t>
      </w:r>
      <w:r>
        <w:rPr>
          <w:rFonts w:ascii="Calibri" w:eastAsia="Times New Roman" w:hAnsi="Calibri" w:cs="Times New Roman"/>
          <w:color w:val="000000"/>
          <w:spacing w:val="-5"/>
          <w:kern w:val="28"/>
          <w:sz w:val="28"/>
          <w:szCs w:val="28"/>
          <w:lang w:eastAsia="ru-RU"/>
        </w:rPr>
        <w:t xml:space="preserve">  в  вашем субъекте РФ Тверская область,</w:t>
      </w:r>
    </w:p>
    <w:p w:rsidR="007C0B02" w:rsidRPr="009C0DB1" w:rsidRDefault="007C0B02" w:rsidP="007C0B02">
      <w:pPr>
        <w:widowControl w:val="0"/>
        <w:numPr>
          <w:ilvl w:val="0"/>
          <w:numId w:val="1"/>
        </w:numPr>
        <w:shd w:val="clear" w:color="auto" w:fill="FFFFFF"/>
        <w:tabs>
          <w:tab w:val="left" w:pos="450"/>
          <w:tab w:val="left" w:pos="522"/>
        </w:tabs>
        <w:overflowPunct w:val="0"/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Calibri" w:eastAsia="Times New Roman" w:hAnsi="Calibri" w:cs="Times New Roman"/>
          <w:color w:val="000000"/>
          <w:spacing w:val="-33"/>
          <w:kern w:val="28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pacing w:val="-5"/>
          <w:kern w:val="28"/>
          <w:sz w:val="28"/>
          <w:szCs w:val="28"/>
          <w:lang w:eastAsia="ru-RU"/>
        </w:rPr>
        <w:t xml:space="preserve">Возможности </w:t>
      </w:r>
      <w:r w:rsidRPr="009C0DB1">
        <w:rPr>
          <w:rFonts w:ascii="Calibri" w:eastAsia="Times New Roman" w:hAnsi="Calibri" w:cs="Times New Roman"/>
          <w:color w:val="000000"/>
          <w:spacing w:val="-5"/>
          <w:kern w:val="28"/>
          <w:sz w:val="28"/>
          <w:szCs w:val="28"/>
          <w:lang w:eastAsia="ru-RU"/>
        </w:rPr>
        <w:t xml:space="preserve"> саморегулирования в отрасли на примере  Вашего региона</w:t>
      </w:r>
      <w:r>
        <w:rPr>
          <w:rFonts w:ascii="Calibri" w:eastAsia="Times New Roman" w:hAnsi="Calibri" w:cs="Times New Roman"/>
          <w:color w:val="000000"/>
          <w:spacing w:val="-5"/>
          <w:kern w:val="28"/>
          <w:sz w:val="28"/>
          <w:szCs w:val="28"/>
          <w:lang w:eastAsia="ru-RU"/>
        </w:rPr>
        <w:t xml:space="preserve"> Тверская область</w:t>
      </w:r>
      <w:r w:rsidRPr="009C0DB1">
        <w:rPr>
          <w:rFonts w:ascii="Calibri" w:eastAsia="Times New Roman" w:hAnsi="Calibri" w:cs="Times New Roman"/>
          <w:color w:val="000000"/>
          <w:spacing w:val="-5"/>
          <w:kern w:val="28"/>
          <w:sz w:val="28"/>
          <w:szCs w:val="28"/>
          <w:lang w:eastAsia="ru-RU"/>
        </w:rPr>
        <w:t xml:space="preserve"> </w:t>
      </w:r>
    </w:p>
    <w:p w:rsidR="009002DB" w:rsidRDefault="009002DB">
      <w:bookmarkStart w:id="0" w:name="_GoBack"/>
      <w:bookmarkEnd w:id="0"/>
    </w:p>
    <w:sectPr w:rsidR="0090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73A"/>
    <w:multiLevelType w:val="hybridMultilevel"/>
    <w:tmpl w:val="DE96C236"/>
    <w:lvl w:ilvl="0" w:tplc="D3E453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8D100E"/>
    <w:multiLevelType w:val="hybridMultilevel"/>
    <w:tmpl w:val="051C62A4"/>
    <w:lvl w:ilvl="0" w:tplc="C80061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2"/>
    <w:rsid w:val="007C0B02"/>
    <w:rsid w:val="0090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MONUMENT</dc:creator>
  <cp:lastModifiedBy>MONUMENT</cp:lastModifiedBy>
  <cp:revision>1</cp:revision>
  <dcterms:created xsi:type="dcterms:W3CDTF">2020-02-19T07:55:00Z</dcterms:created>
  <dcterms:modified xsi:type="dcterms:W3CDTF">2020-02-19T07:55:00Z</dcterms:modified>
</cp:coreProperties>
</file>