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A9" w:rsidRPr="00BC386A" w:rsidRDefault="00356AA9" w:rsidP="00356AA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BC386A">
        <w:rPr>
          <w:rFonts w:ascii="Times New Roman" w:eastAsia="TimesNewRoman" w:hAnsi="Times New Roman" w:cs="Times New Roman"/>
          <w:sz w:val="28"/>
          <w:szCs w:val="28"/>
        </w:rPr>
        <w:t>Вокруг Земли на высоте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BC386A">
        <w:rPr>
          <w:rFonts w:ascii="Times New Roman" w:hAnsi="Times New Roman" w:cs="Times New Roman"/>
          <w:i/>
          <w:iCs/>
          <w:sz w:val="28"/>
          <w:szCs w:val="28"/>
        </w:rPr>
        <w:t>h</w:t>
      </w:r>
      <w:proofErr w:type="spellEnd"/>
      <w:r w:rsidRPr="00BC38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386A">
        <w:rPr>
          <w:rFonts w:ascii="Times New Roman" w:eastAsia="TimesNewRoman" w:hAnsi="Times New Roman" w:cs="Times New Roman"/>
          <w:sz w:val="28"/>
          <w:szCs w:val="28"/>
        </w:rPr>
        <w:t>над поверхностью движется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C386A">
        <w:rPr>
          <w:rFonts w:ascii="Times New Roman" w:eastAsia="TimesNewRoman" w:hAnsi="Times New Roman" w:cs="Times New Roman"/>
          <w:sz w:val="28"/>
          <w:szCs w:val="28"/>
        </w:rPr>
        <w:t>по круговой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C386A">
        <w:rPr>
          <w:rFonts w:ascii="Times New Roman" w:eastAsia="TimesNewRoman" w:hAnsi="Times New Roman" w:cs="Times New Roman"/>
          <w:sz w:val="28"/>
          <w:szCs w:val="28"/>
        </w:rPr>
        <w:t>орбите спутник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386A">
        <w:rPr>
          <w:rFonts w:ascii="Times New Roman" w:eastAsia="TimesNewRoman" w:hAnsi="Times New Roman" w:cs="Times New Roman"/>
          <w:sz w:val="28"/>
          <w:szCs w:val="28"/>
        </w:rPr>
        <w:t>Найти зависимость скорости 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C386A">
        <w:rPr>
          <w:rFonts w:ascii="Times New Roman" w:eastAsia="TimesNewRoman" w:hAnsi="Times New Roman" w:cs="Times New Roman"/>
          <w:sz w:val="28"/>
          <w:szCs w:val="28"/>
        </w:rPr>
        <w:t>периода обращения спутника от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C386A">
        <w:rPr>
          <w:rFonts w:ascii="Times New Roman" w:eastAsia="TimesNewRoman" w:hAnsi="Times New Roman" w:cs="Times New Roman"/>
          <w:sz w:val="28"/>
          <w:szCs w:val="28"/>
        </w:rPr>
        <w:t xml:space="preserve">высоты </w:t>
      </w:r>
      <w:proofErr w:type="spellStart"/>
      <w:r w:rsidRPr="00BC386A">
        <w:rPr>
          <w:rFonts w:ascii="Times New Roman" w:hAnsi="Times New Roman" w:cs="Times New Roman"/>
          <w:i/>
          <w:iCs/>
          <w:sz w:val="28"/>
          <w:szCs w:val="28"/>
        </w:rPr>
        <w:t>h</w:t>
      </w:r>
      <w:proofErr w:type="spellEnd"/>
      <w:r w:rsidRPr="00BC386A">
        <w:rPr>
          <w:rFonts w:ascii="Times New Roman" w:hAnsi="Times New Roman" w:cs="Times New Roman"/>
          <w:sz w:val="28"/>
          <w:szCs w:val="28"/>
        </w:rPr>
        <w:t xml:space="preserve">, </w:t>
      </w:r>
      <w:r w:rsidRPr="00BC386A">
        <w:rPr>
          <w:rFonts w:ascii="Times New Roman" w:eastAsia="TimesNewRoman" w:hAnsi="Times New Roman" w:cs="Times New Roman"/>
          <w:sz w:val="28"/>
          <w:szCs w:val="28"/>
        </w:rPr>
        <w:t>если радиус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C386A">
        <w:rPr>
          <w:rFonts w:ascii="Times New Roman" w:eastAsia="TimesNewRoman" w:hAnsi="Times New Roman" w:cs="Times New Roman"/>
          <w:sz w:val="28"/>
          <w:szCs w:val="28"/>
        </w:rPr>
        <w:t xml:space="preserve">Земли равен </w:t>
      </w:r>
      <w:r w:rsidRPr="00BC386A">
        <w:rPr>
          <w:rFonts w:ascii="Times New Roman" w:hAnsi="Times New Roman" w:cs="Times New Roman"/>
          <w:i/>
          <w:iCs/>
          <w:sz w:val="28"/>
          <w:szCs w:val="28"/>
        </w:rPr>
        <w:t>R.</w:t>
      </w:r>
    </w:p>
    <w:p w:rsidR="00524565" w:rsidRDefault="00524565"/>
    <w:sectPr w:rsidR="00524565" w:rsidSect="0052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6AA9"/>
    <w:rsid w:val="00356AA9"/>
    <w:rsid w:val="0052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2020-02-17T13:26:00Z</dcterms:created>
  <dcterms:modified xsi:type="dcterms:W3CDTF">2020-02-17T13:26:00Z</dcterms:modified>
</cp:coreProperties>
</file>