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 w:rsidRPr="00D25A14">
        <w:rPr>
          <w:b/>
          <w:i/>
          <w:sz w:val="28"/>
          <w:szCs w:val="28"/>
        </w:rPr>
        <w:t>Задача 1.</w:t>
      </w:r>
      <w:r w:rsidRPr="00D25A14">
        <w:rPr>
          <w:sz w:val="28"/>
          <w:szCs w:val="28"/>
        </w:rPr>
        <w:t xml:space="preserve"> </w:t>
      </w:r>
      <w:r>
        <w:rPr>
          <w:sz w:val="28"/>
          <w:szCs w:val="28"/>
        </w:rPr>
        <w:t>Крупнейшая организация «</w:t>
      </w:r>
      <w:proofErr w:type="spellStart"/>
      <w:r>
        <w:rPr>
          <w:sz w:val="28"/>
          <w:szCs w:val="28"/>
        </w:rPr>
        <w:t>Аквариус</w:t>
      </w:r>
      <w:proofErr w:type="spellEnd"/>
      <w:r>
        <w:rPr>
          <w:sz w:val="28"/>
          <w:szCs w:val="28"/>
        </w:rPr>
        <w:t xml:space="preserve"> системс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»,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мающаяся сборкой компьютеров, объявила о том, что она «покидает» этот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 из-за выхода на российский рынок таких известных производителей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пьютеров, как «</w:t>
      </w:r>
      <w:proofErr w:type="spellStart"/>
      <w:r>
        <w:rPr>
          <w:sz w:val="28"/>
          <w:szCs w:val="28"/>
        </w:rPr>
        <w:t>Фудзицу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Диджитал</w:t>
      </w:r>
      <w:proofErr w:type="spellEnd"/>
      <w:r>
        <w:rPr>
          <w:sz w:val="28"/>
          <w:szCs w:val="28"/>
        </w:rPr>
        <w:t>». Руководство компании приняло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осуществить диверсификацию производственной деятельности,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ориентировав свой капитал в финансовую сферу (участие в инвестиционных проектах), сферу торговли и строительства.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По расчетам экспертов конкуренты могли начать полномасштабную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в России не ранее чем через 6 месяцев и не позже чем через 2 года. Необходимо было разработать программу свертывания производства на срок от 6 месяцев до 2 лет такого содержания, чтобы за этот период максимально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расходовать ресурсы, использующиеся только при сборке компьютеров,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максимально возможную прибыль.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заключалась в определении срока, на который следует составить план свертывания.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альтернативных были определены четыре стратегии: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А1 – свернуть производство через 6 месяцев;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А2 – через 1 год;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А3 – через 1,5 года;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А4 – через 2 года.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Эти стратегии были разработаны в ответ на предположения о возможных ситуациях на рынке: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П1 – конкуренты выйдут на рынок через 6 месяцев;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П2 – через 1 год;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П3 – через 1,5 года;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П4 – через 2 года.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компании был разработан сводный интегральный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тель, характеризующий предполагаемую величину прибыли от продолжающ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пребывания организации на рынке для каждого сочетания А и П с учетом прямых финансовых потерь (если конкуренты появятся на рынке раньше, чем «</w:t>
      </w:r>
      <w:proofErr w:type="spellStart"/>
      <w:r>
        <w:rPr>
          <w:sz w:val="28"/>
          <w:szCs w:val="28"/>
        </w:rPr>
        <w:t>Аквариус</w:t>
      </w:r>
      <w:proofErr w:type="spellEnd"/>
      <w:r>
        <w:rPr>
          <w:sz w:val="28"/>
          <w:szCs w:val="28"/>
        </w:rPr>
        <w:t xml:space="preserve"> системс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» уйдет с него) и упущенной выгоды (если конк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ренты появятся на рынке позже, чем «</w:t>
      </w:r>
      <w:proofErr w:type="spellStart"/>
      <w:r>
        <w:rPr>
          <w:sz w:val="28"/>
          <w:szCs w:val="28"/>
        </w:rPr>
        <w:t>Аквариус</w:t>
      </w:r>
      <w:proofErr w:type="spellEnd"/>
      <w:r>
        <w:rPr>
          <w:sz w:val="28"/>
          <w:szCs w:val="28"/>
        </w:rPr>
        <w:t xml:space="preserve"> системс 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>» свернет свою деятельность).</w:t>
      </w: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Значения сводного интегрального показателя нельзя принять за абсолю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из-за невозможности точных расчетов такого рода, но общие тенденции и соотношения этот показатель отражает вполне определенно. На основе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 данных сформирована таблица 1.59.</w:t>
      </w:r>
    </w:p>
    <w:p w:rsidR="00896DB2" w:rsidRDefault="00896DB2" w:rsidP="00896DB2">
      <w:pPr>
        <w:tabs>
          <w:tab w:val="left" w:pos="3405"/>
        </w:tabs>
        <w:ind w:firstLine="600"/>
        <w:jc w:val="right"/>
        <w:rPr>
          <w:sz w:val="28"/>
          <w:szCs w:val="28"/>
        </w:rPr>
      </w:pPr>
    </w:p>
    <w:p w:rsidR="00896DB2" w:rsidRDefault="00896DB2" w:rsidP="00896DB2">
      <w:pPr>
        <w:tabs>
          <w:tab w:val="left" w:pos="3405"/>
        </w:tabs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>Таблица 1.59</w:t>
      </w:r>
    </w:p>
    <w:p w:rsidR="00896DB2" w:rsidRDefault="00896DB2" w:rsidP="00896DB2">
      <w:pPr>
        <w:tabs>
          <w:tab w:val="left" w:pos="34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Выигрыши организации</w:t>
      </w:r>
    </w:p>
    <w:p w:rsidR="00896DB2" w:rsidRDefault="00896DB2" w:rsidP="00896DB2">
      <w:pPr>
        <w:tabs>
          <w:tab w:val="left" w:pos="34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07"/>
        <w:gridCol w:w="1314"/>
        <w:gridCol w:w="1315"/>
        <w:gridCol w:w="1315"/>
        <w:gridCol w:w="1315"/>
        <w:gridCol w:w="1381"/>
        <w:gridCol w:w="1398"/>
      </w:tblGrid>
      <w:tr w:rsidR="00896DB2" w:rsidRPr="00E2603C" w:rsidTr="00B2458A">
        <w:tc>
          <w:tcPr>
            <w:tcW w:w="1407" w:type="dxa"/>
            <w:vMerge w:val="restart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А</w:t>
            </w:r>
          </w:p>
        </w:tc>
        <w:tc>
          <w:tcPr>
            <w:tcW w:w="5631" w:type="dxa"/>
            <w:gridSpan w:val="4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П</w:t>
            </w:r>
          </w:p>
        </w:tc>
        <w:tc>
          <w:tcPr>
            <w:tcW w:w="1408" w:type="dxa"/>
            <w:vMerge w:val="restart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 xml:space="preserve">Средняя прибыль,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  <w:tc>
          <w:tcPr>
            <w:tcW w:w="1408" w:type="dxa"/>
            <w:vMerge w:val="restart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 xml:space="preserve">Колебание прибыли, </w:t>
            </w:r>
            <w:proofErr w:type="spellStart"/>
            <w:r>
              <w:t>усл</w:t>
            </w:r>
            <w:proofErr w:type="spellEnd"/>
            <w:r>
              <w:t>. ед.</w:t>
            </w:r>
          </w:p>
        </w:tc>
      </w:tr>
      <w:tr w:rsidR="00896DB2" w:rsidRPr="00E2603C" w:rsidTr="00B2458A">
        <w:tc>
          <w:tcPr>
            <w:tcW w:w="1407" w:type="dxa"/>
            <w:vMerge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П1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П2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П3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П4</w:t>
            </w:r>
          </w:p>
        </w:tc>
        <w:tc>
          <w:tcPr>
            <w:tcW w:w="1408" w:type="dxa"/>
            <w:vMerge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  <w:tc>
          <w:tcPr>
            <w:tcW w:w="1408" w:type="dxa"/>
            <w:vMerge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</w:tr>
      <w:tr w:rsidR="00896DB2" w:rsidRPr="00E2603C" w:rsidTr="00B2458A"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А1</w:t>
            </w: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-280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-62,5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1360</w:t>
            </w:r>
          </w:p>
        </w:tc>
      </w:tr>
      <w:tr w:rsidR="00896DB2" w:rsidRPr="00E2603C" w:rsidTr="00B2458A"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lastRenderedPageBreak/>
              <w:t>А2</w:t>
            </w: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130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-230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-52,5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360</w:t>
            </w:r>
          </w:p>
        </w:tc>
      </w:tr>
      <w:tr w:rsidR="00896DB2" w:rsidRPr="00E2603C" w:rsidTr="00B2458A"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А3</w:t>
            </w: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-195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-65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220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-190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-62,5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415</w:t>
            </w:r>
          </w:p>
        </w:tc>
      </w:tr>
      <w:tr w:rsidR="00896DB2" w:rsidRPr="00E2603C" w:rsidTr="00B2458A"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А4</w:t>
            </w: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-620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-280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370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-125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990</w:t>
            </w:r>
          </w:p>
        </w:tc>
      </w:tr>
      <w:tr w:rsidR="00896DB2" w:rsidRPr="00E2603C" w:rsidTr="00B2458A"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  <w:tc>
          <w:tcPr>
            <w:tcW w:w="1407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80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130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220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  <w:r>
              <w:t>370</w:t>
            </w: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  <w:tc>
          <w:tcPr>
            <w:tcW w:w="1408" w:type="dxa"/>
          </w:tcPr>
          <w:p w:rsidR="00896DB2" w:rsidRPr="00E2603C" w:rsidRDefault="00896DB2" w:rsidP="00B2458A">
            <w:pPr>
              <w:tabs>
                <w:tab w:val="left" w:pos="3405"/>
              </w:tabs>
              <w:jc w:val="center"/>
            </w:pPr>
          </w:p>
        </w:tc>
      </w:tr>
    </w:tbl>
    <w:p w:rsidR="00896DB2" w:rsidRDefault="00896DB2" w:rsidP="00896DB2">
      <w:pPr>
        <w:tabs>
          <w:tab w:val="left" w:pos="3405"/>
        </w:tabs>
        <w:jc w:val="both"/>
        <w:rPr>
          <w:sz w:val="28"/>
          <w:szCs w:val="28"/>
        </w:rPr>
      </w:pPr>
    </w:p>
    <w:p w:rsidR="00896DB2" w:rsidRDefault="00896DB2" w:rsidP="00896DB2">
      <w:pPr>
        <w:tabs>
          <w:tab w:val="left" w:pos="3405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наиболее оптимальную стратегию поведения организации на рынке.</w:t>
      </w:r>
    </w:p>
    <w:p w:rsidR="001718F6" w:rsidRDefault="001718F6">
      <w:bookmarkStart w:id="0" w:name="_GoBack"/>
      <w:bookmarkEnd w:id="0"/>
    </w:p>
    <w:sectPr w:rsidR="0017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2"/>
    <w:rsid w:val="001718F6"/>
    <w:rsid w:val="008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EF4D-855E-41B3-93FB-87EB6458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630-teach</dc:creator>
  <cp:keywords/>
  <dc:description/>
  <cp:lastModifiedBy>630-teach</cp:lastModifiedBy>
  <cp:revision>1</cp:revision>
  <dcterms:created xsi:type="dcterms:W3CDTF">2019-02-21T11:09:00Z</dcterms:created>
  <dcterms:modified xsi:type="dcterms:W3CDTF">2019-02-21T11:09:00Z</dcterms:modified>
</cp:coreProperties>
</file>