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11" w:rsidRPr="00D27DCB" w:rsidRDefault="00AC6811" w:rsidP="00AC6811">
      <w:pPr>
        <w:pStyle w:val="c5"/>
        <w:spacing w:before="0" w:beforeAutospacing="0" w:after="0" w:afterAutospacing="0"/>
        <w:ind w:right="-332"/>
        <w:jc w:val="both"/>
      </w:pPr>
      <w:r w:rsidRPr="00D27DCB">
        <w:rPr>
          <w:rStyle w:val="c0"/>
          <w:bCs/>
        </w:rPr>
        <w:t>1. Какие системы бывают в зависимости от способа образования:</w:t>
      </w:r>
    </w:p>
    <w:p w:rsidR="00AC6811" w:rsidRPr="00D27DCB" w:rsidRDefault="00AC6811" w:rsidP="00AC6811">
      <w:pPr>
        <w:pStyle w:val="c3"/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а) космические;</w:t>
      </w:r>
    </w:p>
    <w:p w:rsidR="00AC6811" w:rsidRPr="00D27DCB" w:rsidRDefault="00AC6811" w:rsidP="00AC6811">
      <w:pPr>
        <w:pStyle w:val="c3"/>
        <w:spacing w:before="0" w:beforeAutospacing="0" w:after="0" w:afterAutospacing="0"/>
        <w:ind w:left="360" w:right="-152"/>
        <w:jc w:val="both"/>
      </w:pPr>
      <w:r w:rsidRPr="00D27DCB">
        <w:rPr>
          <w:rStyle w:val="c1c2"/>
          <w:iCs/>
        </w:rPr>
        <w:t>б) искусственные;</w:t>
      </w:r>
    </w:p>
    <w:p w:rsidR="00AC6811" w:rsidRPr="00D27DCB" w:rsidRDefault="00AC6811" w:rsidP="00AC6811">
      <w:pPr>
        <w:pStyle w:val="c3"/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в) целенаправленные;</w:t>
      </w:r>
    </w:p>
    <w:p w:rsidR="00AC6811" w:rsidRPr="00D27DCB" w:rsidRDefault="00AC6811" w:rsidP="00AC6811">
      <w:pPr>
        <w:pStyle w:val="c3"/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г) централизованные.</w:t>
      </w:r>
    </w:p>
    <w:p w:rsidR="00AC6811" w:rsidRPr="00D27DCB" w:rsidRDefault="00AC6811" w:rsidP="00AC6811">
      <w:pPr>
        <w:pStyle w:val="c5"/>
        <w:spacing w:before="0" w:beforeAutospacing="0" w:after="0" w:afterAutospacing="0"/>
        <w:ind w:right="-332"/>
        <w:jc w:val="both"/>
      </w:pPr>
      <w:r w:rsidRPr="00D27DCB">
        <w:rPr>
          <w:rStyle w:val="c0"/>
          <w:bCs/>
        </w:rPr>
        <w:t>2. Какие системы бывают в зависимости от способа образования: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 xml:space="preserve">а) </w:t>
      </w:r>
      <w:r w:rsidRPr="00D27DCB">
        <w:rPr>
          <w:rStyle w:val="c2c1"/>
          <w:iCs/>
        </w:rPr>
        <w:t>естественные;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1c2"/>
          <w:iCs/>
        </w:rPr>
        <w:t xml:space="preserve">б) </w:t>
      </w:r>
      <w:r w:rsidRPr="00D27DCB">
        <w:rPr>
          <w:rStyle w:val="c4c1"/>
        </w:rPr>
        <w:t>технические;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в) целеустремленные;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г) простые.</w:t>
      </w:r>
    </w:p>
    <w:p w:rsidR="00AC6811" w:rsidRPr="00D27DCB" w:rsidRDefault="00AC6811" w:rsidP="00AC6811">
      <w:pPr>
        <w:pStyle w:val="c5"/>
        <w:spacing w:before="0" w:beforeAutospacing="0" w:after="0" w:afterAutospacing="0"/>
        <w:ind w:right="-332"/>
        <w:jc w:val="both"/>
      </w:pPr>
      <w:r w:rsidRPr="00D27DCB">
        <w:rPr>
          <w:rStyle w:val="c0"/>
          <w:bCs/>
        </w:rPr>
        <w:t>3. Какие системы бывают по отношению к цел</w:t>
      </w:r>
      <w:r>
        <w:rPr>
          <w:rStyle w:val="c0"/>
          <w:bCs/>
        </w:rPr>
        <w:t>и</w:t>
      </w:r>
      <w:r w:rsidRPr="00D27DCB">
        <w:rPr>
          <w:rStyle w:val="c0"/>
          <w:bCs/>
        </w:rPr>
        <w:t>: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а) космические;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1c2"/>
          <w:iCs/>
        </w:rPr>
        <w:t xml:space="preserve">б) </w:t>
      </w:r>
      <w:r w:rsidRPr="00D27DCB">
        <w:rPr>
          <w:rStyle w:val="c4c1"/>
        </w:rPr>
        <w:t>искусственные;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 xml:space="preserve">в) </w:t>
      </w:r>
      <w:r w:rsidRPr="00D27DCB">
        <w:rPr>
          <w:rStyle w:val="c2c1"/>
          <w:iCs/>
        </w:rPr>
        <w:t>целенаправленные;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г) централизованные.</w:t>
      </w:r>
    </w:p>
    <w:p w:rsidR="00AC6811" w:rsidRPr="00D27DCB" w:rsidRDefault="00AC6811" w:rsidP="00AC6811">
      <w:pPr>
        <w:pStyle w:val="c5"/>
        <w:spacing w:before="0" w:beforeAutospacing="0" w:after="0" w:afterAutospacing="0"/>
        <w:ind w:right="-332"/>
        <w:jc w:val="both"/>
      </w:pPr>
      <w:r w:rsidRPr="00D27DCB">
        <w:rPr>
          <w:rStyle w:val="c0"/>
          <w:bCs/>
        </w:rPr>
        <w:t>4. Какие системы бывают по отношению к целевому назначению: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а) естественные;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1c2"/>
          <w:iCs/>
        </w:rPr>
        <w:t xml:space="preserve">б) </w:t>
      </w:r>
      <w:r w:rsidRPr="00D27DCB">
        <w:rPr>
          <w:rStyle w:val="c4c1"/>
        </w:rPr>
        <w:t>технические;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в) простые;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  <w:rPr>
          <w:rStyle w:val="c2c1"/>
          <w:iCs/>
        </w:rPr>
      </w:pPr>
      <w:r w:rsidRPr="00D27DCB">
        <w:rPr>
          <w:rStyle w:val="c2c1"/>
          <w:iCs/>
        </w:rPr>
        <w:t>г) целеустремленные.</w:t>
      </w:r>
    </w:p>
    <w:p w:rsidR="00AC6811" w:rsidRPr="00C432C2" w:rsidRDefault="00AC6811" w:rsidP="00AC6811">
      <w:pPr>
        <w:pStyle w:val="c5"/>
        <w:spacing w:before="0" w:beforeAutospacing="0" w:after="0" w:afterAutospacing="0"/>
        <w:ind w:right="-332"/>
        <w:jc w:val="both"/>
      </w:pPr>
      <w:r>
        <w:rPr>
          <w:rStyle w:val="c0"/>
          <w:bCs/>
        </w:rPr>
        <w:t>5</w:t>
      </w:r>
      <w:r w:rsidRPr="00C432C2">
        <w:rPr>
          <w:rStyle w:val="c0"/>
          <w:bCs/>
        </w:rPr>
        <w:t>. Какие системы бывают в зависимости от специализации: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4c1"/>
        </w:rPr>
        <w:t>а) стохастические;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2c1"/>
          <w:iCs/>
        </w:rPr>
        <w:t>б) комплексные;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4c1"/>
        </w:rPr>
        <w:t>в) абстрактные;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4c1"/>
        </w:rPr>
        <w:t>г) самоорганизующиеся.</w:t>
      </w:r>
    </w:p>
    <w:p w:rsidR="00AC6811" w:rsidRPr="00C432C2" w:rsidRDefault="00AC6811" w:rsidP="00AC6811">
      <w:pPr>
        <w:pStyle w:val="c5"/>
        <w:spacing w:before="0" w:beforeAutospacing="0" w:after="0" w:afterAutospacing="0"/>
        <w:ind w:right="-332"/>
        <w:jc w:val="both"/>
      </w:pPr>
      <w:r>
        <w:rPr>
          <w:rStyle w:val="c0"/>
          <w:bCs/>
        </w:rPr>
        <w:t>6</w:t>
      </w:r>
      <w:r w:rsidRPr="00C432C2">
        <w:rPr>
          <w:rStyle w:val="c0"/>
          <w:bCs/>
        </w:rPr>
        <w:t>. Какие системы бывают в зависимости от типа субстанции элементов: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4c1"/>
        </w:rPr>
        <w:t>а) комплексные;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  <w:rPr>
          <w:rStyle w:val="c4c1"/>
        </w:rPr>
      </w:pPr>
      <w:r w:rsidRPr="00C432C2">
        <w:rPr>
          <w:rStyle w:val="c2c1"/>
          <w:iCs/>
        </w:rPr>
        <w:t>б) абстрактные;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4c1"/>
        </w:rPr>
        <w:t>в) стохастические;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4c1"/>
        </w:rPr>
        <w:t>г) самоорганизующиеся.</w:t>
      </w:r>
    </w:p>
    <w:p w:rsidR="00AC6811" w:rsidRPr="00C432C2" w:rsidRDefault="00AC6811" w:rsidP="00AC6811">
      <w:pPr>
        <w:pStyle w:val="c5"/>
        <w:spacing w:before="0" w:beforeAutospacing="0" w:after="0" w:afterAutospacing="0"/>
        <w:ind w:right="-332"/>
        <w:jc w:val="both"/>
      </w:pPr>
      <w:r>
        <w:rPr>
          <w:rStyle w:val="c0"/>
          <w:bCs/>
        </w:rPr>
        <w:t>7</w:t>
      </w:r>
      <w:r w:rsidRPr="00C432C2">
        <w:rPr>
          <w:rStyle w:val="c0"/>
          <w:bCs/>
        </w:rPr>
        <w:t>. Какие системы бывают в зависимости от предсказуемости поведения: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2c1"/>
          <w:iCs/>
        </w:rPr>
        <w:t>а) стохастические;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4c1"/>
        </w:rPr>
        <w:t>б) комплексные;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4c1"/>
        </w:rPr>
        <w:t>в) абстрактные;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4c1"/>
        </w:rPr>
        <w:t>г) самоорганизующиеся.</w:t>
      </w:r>
    </w:p>
    <w:p w:rsidR="00AC6811" w:rsidRPr="00C432C2" w:rsidRDefault="00AC6811" w:rsidP="00AC6811">
      <w:pPr>
        <w:pStyle w:val="c5"/>
        <w:spacing w:before="0" w:beforeAutospacing="0" w:after="0" w:afterAutospacing="0"/>
        <w:ind w:right="-332"/>
        <w:jc w:val="both"/>
      </w:pPr>
      <w:r>
        <w:rPr>
          <w:rStyle w:val="c0"/>
          <w:bCs/>
        </w:rPr>
        <w:t>8</w:t>
      </w:r>
      <w:r w:rsidRPr="00C432C2">
        <w:rPr>
          <w:rStyle w:val="c0"/>
          <w:bCs/>
        </w:rPr>
        <w:t xml:space="preserve">. Какие бывают внешние </w:t>
      </w:r>
      <w:proofErr w:type="spellStart"/>
      <w:r w:rsidRPr="00C432C2">
        <w:rPr>
          <w:rStyle w:val="c0"/>
          <w:bCs/>
        </w:rPr>
        <w:t>системообразующие</w:t>
      </w:r>
      <w:proofErr w:type="spellEnd"/>
      <w:r w:rsidRPr="00C432C2">
        <w:rPr>
          <w:rStyle w:val="c0"/>
          <w:bCs/>
        </w:rPr>
        <w:t xml:space="preserve"> факторы (выделить </w:t>
      </w:r>
      <w:proofErr w:type="gramStart"/>
      <w:r w:rsidRPr="00C432C2">
        <w:rPr>
          <w:rStyle w:val="c0"/>
          <w:bCs/>
        </w:rPr>
        <w:t>главный</w:t>
      </w:r>
      <w:proofErr w:type="gramEnd"/>
      <w:r w:rsidRPr="00C432C2">
        <w:rPr>
          <w:rStyle w:val="c0"/>
          <w:bCs/>
        </w:rPr>
        <w:t xml:space="preserve">): 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2c1"/>
          <w:iCs/>
        </w:rPr>
        <w:t>а) экономические;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2c1"/>
          <w:iCs/>
        </w:rPr>
        <w:t>б) правовые;</w:t>
      </w:r>
    </w:p>
    <w:p w:rsidR="00AC6811" w:rsidRPr="00C432C2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4c1"/>
        </w:rPr>
        <w:t>в) стратегические;</w:t>
      </w:r>
    </w:p>
    <w:p w:rsidR="00AC6811" w:rsidRDefault="00AC6811" w:rsidP="00AC6811">
      <w:pPr>
        <w:pStyle w:val="c5"/>
        <w:spacing w:before="0" w:beforeAutospacing="0" w:after="0" w:afterAutospacing="0"/>
        <w:ind w:right="-332" w:firstLine="360"/>
        <w:jc w:val="both"/>
        <w:rPr>
          <w:rStyle w:val="c0"/>
          <w:bCs/>
        </w:rPr>
      </w:pPr>
      <w:r w:rsidRPr="00C432C2">
        <w:rPr>
          <w:rStyle w:val="c4c1"/>
        </w:rPr>
        <w:t>г) функциональные.</w:t>
      </w:r>
    </w:p>
    <w:p w:rsidR="00AC6811" w:rsidRPr="00D27DCB" w:rsidRDefault="00AC6811" w:rsidP="00AC6811">
      <w:pPr>
        <w:pStyle w:val="c5"/>
        <w:spacing w:before="0" w:beforeAutospacing="0" w:after="0" w:afterAutospacing="0"/>
        <w:ind w:right="-332"/>
        <w:jc w:val="both"/>
      </w:pPr>
      <w:r>
        <w:rPr>
          <w:rStyle w:val="c0"/>
          <w:bCs/>
        </w:rPr>
        <w:t>9</w:t>
      </w:r>
      <w:r w:rsidRPr="00D27DCB">
        <w:rPr>
          <w:rStyle w:val="c0"/>
          <w:bCs/>
        </w:rPr>
        <w:t>. Что предполагает метод идеализации:</w:t>
      </w:r>
    </w:p>
    <w:p w:rsidR="00AC6811" w:rsidRPr="00D27DCB" w:rsidRDefault="00AC6811" w:rsidP="00AC6811">
      <w:pPr>
        <w:pStyle w:val="c3"/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а) изучение исследуемых объектов путем отображения их в знаковой форме при помощи искусственных языков;</w:t>
      </w:r>
    </w:p>
    <w:p w:rsidR="00AC6811" w:rsidRPr="00D27DCB" w:rsidRDefault="00AC6811" w:rsidP="00AC6811">
      <w:pPr>
        <w:pStyle w:val="c3"/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б) анализ объектов проводится при утверждениях, не требующих доказательств;</w:t>
      </w:r>
    </w:p>
    <w:p w:rsidR="00AC6811" w:rsidRPr="00D27DCB" w:rsidRDefault="00AC6811" w:rsidP="00AC6811">
      <w:pPr>
        <w:pStyle w:val="c3"/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в) анализ строится на основании модели, отражающей структуру, связи и отношения;</w:t>
      </w:r>
    </w:p>
    <w:p w:rsidR="00AC6811" w:rsidRPr="00D27DCB" w:rsidRDefault="00AC6811" w:rsidP="00AC6811">
      <w:pPr>
        <w:pStyle w:val="c3"/>
        <w:spacing w:before="0" w:beforeAutospacing="0" w:after="0" w:afterAutospacing="0"/>
        <w:ind w:left="360" w:right="-152"/>
        <w:jc w:val="both"/>
      </w:pPr>
      <w:r w:rsidRPr="00D27DCB">
        <w:rPr>
          <w:rStyle w:val="c2c1"/>
          <w:iCs/>
        </w:rPr>
        <w:t>г) анализ объектов проводится при наделении их гипотетическими свойствами. </w:t>
      </w:r>
    </w:p>
    <w:p w:rsidR="00AC6811" w:rsidRPr="00D27DCB" w:rsidRDefault="00AC6811" w:rsidP="00AC6811">
      <w:pPr>
        <w:pStyle w:val="c5"/>
        <w:spacing w:before="0" w:beforeAutospacing="0" w:after="0" w:afterAutospacing="0"/>
        <w:ind w:right="-332"/>
        <w:jc w:val="both"/>
      </w:pPr>
      <w:r>
        <w:rPr>
          <w:rStyle w:val="c0"/>
          <w:bCs/>
        </w:rPr>
        <w:t>10</w:t>
      </w:r>
      <w:r w:rsidRPr="00D27DCB">
        <w:rPr>
          <w:rStyle w:val="c0"/>
          <w:bCs/>
        </w:rPr>
        <w:t>. Что предполагает метод идеализации:</w:t>
      </w:r>
    </w:p>
    <w:p w:rsidR="00AC6811" w:rsidRPr="00D27DCB" w:rsidRDefault="00AC6811" w:rsidP="00AC6811">
      <w:pPr>
        <w:pStyle w:val="c3"/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а) изучение исследуемых объектов путем отображения их в знаковой форме при помощи искусственных языков;</w:t>
      </w:r>
    </w:p>
    <w:p w:rsidR="00AC6811" w:rsidRPr="00D27DCB" w:rsidRDefault="00AC6811" w:rsidP="00AC6811">
      <w:pPr>
        <w:pStyle w:val="c3"/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б) анализ объектов проводится при утверждениях, не требующих доказательств;</w:t>
      </w:r>
    </w:p>
    <w:p w:rsidR="00AC6811" w:rsidRPr="00D27DCB" w:rsidRDefault="00AC6811" w:rsidP="00AC6811">
      <w:pPr>
        <w:pStyle w:val="c3"/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в) анализ строится на основании модели, отражающей структуру, связи и отношения;</w:t>
      </w:r>
    </w:p>
    <w:p w:rsidR="00AC6811" w:rsidRPr="00D27DCB" w:rsidRDefault="00AC6811" w:rsidP="00AC6811">
      <w:pPr>
        <w:pStyle w:val="c3"/>
        <w:spacing w:before="0" w:beforeAutospacing="0" w:after="0" w:afterAutospacing="0"/>
        <w:ind w:left="360" w:right="-152"/>
        <w:jc w:val="both"/>
      </w:pPr>
      <w:r w:rsidRPr="00D27DCB">
        <w:rPr>
          <w:rStyle w:val="c2c1"/>
          <w:iCs/>
        </w:rPr>
        <w:t>г) анализ объектов проводится при наделении их гипотетическими свойствами. </w:t>
      </w:r>
    </w:p>
    <w:p w:rsidR="00AC6811" w:rsidRPr="00D27DCB" w:rsidRDefault="00AC6811" w:rsidP="00AC6811">
      <w:pPr>
        <w:pStyle w:val="c5"/>
        <w:spacing w:before="0" w:beforeAutospacing="0" w:after="0" w:afterAutospacing="0"/>
        <w:ind w:right="-332"/>
        <w:jc w:val="both"/>
      </w:pPr>
      <w:r>
        <w:rPr>
          <w:rStyle w:val="c0"/>
          <w:bCs/>
        </w:rPr>
        <w:lastRenderedPageBreak/>
        <w:t>11</w:t>
      </w:r>
      <w:r w:rsidRPr="00D27DCB">
        <w:rPr>
          <w:rStyle w:val="c0"/>
          <w:bCs/>
        </w:rPr>
        <w:t>. Что предполагает метод формализации: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2c1"/>
          <w:iCs/>
        </w:rPr>
        <w:t>а) изучение исследуемых объектов путем отображения их в знаковой форме при помощи искусственных языков;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б) анализ объектов проводится при утверждениях, не требующих доказательств;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в) анализ строится на основании модели, отражающей структуру, связи и отношения;</w:t>
      </w:r>
    </w:p>
    <w:p w:rsidR="00AC6811" w:rsidRPr="00D27DCB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D27DCB">
        <w:rPr>
          <w:rStyle w:val="c4c1"/>
        </w:rPr>
        <w:t>г) анализ объектов проводится при наделении их гипотетическими свойствами.  </w:t>
      </w:r>
    </w:p>
    <w:p w:rsidR="00AC6811" w:rsidRPr="00C432C2" w:rsidRDefault="00AC6811" w:rsidP="00AC6811">
      <w:pPr>
        <w:pStyle w:val="c5"/>
        <w:spacing w:before="0" w:beforeAutospacing="0" w:after="0" w:afterAutospacing="0"/>
        <w:ind w:right="-332"/>
        <w:jc w:val="both"/>
      </w:pPr>
      <w:r>
        <w:rPr>
          <w:rStyle w:val="c0"/>
          <w:bCs/>
        </w:rPr>
        <w:t>12</w:t>
      </w:r>
      <w:r w:rsidRPr="00C432C2">
        <w:rPr>
          <w:rStyle w:val="c0"/>
          <w:bCs/>
        </w:rPr>
        <w:t>. Какой метод используется при определении рисков проектов:</w:t>
      </w:r>
    </w:p>
    <w:p w:rsidR="00AC6811" w:rsidRPr="00F204B6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C432C2">
        <w:rPr>
          <w:rStyle w:val="c4c1"/>
        </w:rPr>
        <w:t xml:space="preserve">а) </w:t>
      </w:r>
      <w:r w:rsidRPr="00F204B6">
        <w:rPr>
          <w:rStyle w:val="c4c1"/>
        </w:rPr>
        <w:t>метод линейного программирования;</w:t>
      </w:r>
    </w:p>
    <w:p w:rsidR="00AC6811" w:rsidRPr="00F204B6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F204B6">
        <w:rPr>
          <w:rStyle w:val="c4c1"/>
        </w:rPr>
        <w:t>б) метод формализации;</w:t>
      </w:r>
    </w:p>
    <w:p w:rsidR="00AC6811" w:rsidRPr="00F204B6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F204B6">
        <w:rPr>
          <w:rStyle w:val="c4c1"/>
        </w:rPr>
        <w:t>в) метод точечной интерполяции;</w:t>
      </w:r>
    </w:p>
    <w:p w:rsidR="00AC6811" w:rsidRPr="00F204B6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F204B6">
        <w:rPr>
          <w:rStyle w:val="c2c1"/>
          <w:iCs/>
        </w:rPr>
        <w:t>г) метод Монте-Карло.</w:t>
      </w:r>
    </w:p>
    <w:p w:rsidR="00AC6811" w:rsidRPr="00F204B6" w:rsidRDefault="00AC6811" w:rsidP="00AC6811">
      <w:pPr>
        <w:pStyle w:val="c5"/>
        <w:spacing w:before="0" w:beforeAutospacing="0" w:after="0" w:afterAutospacing="0"/>
        <w:ind w:right="-332"/>
        <w:jc w:val="both"/>
      </w:pPr>
      <w:r w:rsidRPr="00F204B6">
        <w:rPr>
          <w:rStyle w:val="c0"/>
          <w:bCs/>
        </w:rPr>
        <w:t xml:space="preserve">13. К какой группе относится метод </w:t>
      </w:r>
      <w:proofErr w:type="spellStart"/>
      <w:r w:rsidRPr="00F204B6">
        <w:rPr>
          <w:rStyle w:val="c0"/>
          <w:bCs/>
        </w:rPr>
        <w:t>Дельфи</w:t>
      </w:r>
      <w:proofErr w:type="spellEnd"/>
      <w:r w:rsidRPr="00F204B6">
        <w:rPr>
          <w:rStyle w:val="c0"/>
          <w:bCs/>
        </w:rPr>
        <w:t>:</w:t>
      </w:r>
    </w:p>
    <w:p w:rsidR="00AC6811" w:rsidRPr="00F204B6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F204B6">
        <w:rPr>
          <w:rStyle w:val="c4c1"/>
        </w:rPr>
        <w:t>а) логические методы;</w:t>
      </w:r>
    </w:p>
    <w:p w:rsidR="00AC6811" w:rsidRPr="00F204B6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F204B6">
        <w:rPr>
          <w:rStyle w:val="c4c1"/>
        </w:rPr>
        <w:t>б) интуитивные методы;</w:t>
      </w:r>
    </w:p>
    <w:p w:rsidR="00AC6811" w:rsidRPr="00F204B6" w:rsidRDefault="00AC6811" w:rsidP="00AC6811">
      <w:pPr>
        <w:pStyle w:val="c3"/>
        <w:tabs>
          <w:tab w:val="left" w:pos="360"/>
        </w:tabs>
        <w:spacing w:before="0" w:beforeAutospacing="0" w:after="0" w:afterAutospacing="0"/>
        <w:ind w:left="360" w:right="-152"/>
        <w:jc w:val="both"/>
      </w:pPr>
      <w:r w:rsidRPr="00F204B6">
        <w:rPr>
          <w:rStyle w:val="c2c1"/>
          <w:iCs/>
        </w:rPr>
        <w:t>в) экспертные методы;</w:t>
      </w:r>
    </w:p>
    <w:p w:rsidR="00AC6811" w:rsidRPr="00F204B6" w:rsidRDefault="00AC6811" w:rsidP="00AC6811">
      <w:pPr>
        <w:pStyle w:val="a4"/>
        <w:spacing w:after="0"/>
        <w:ind w:firstLine="360"/>
        <w:jc w:val="both"/>
        <w:rPr>
          <w:rStyle w:val="c4c1"/>
          <w:rFonts w:ascii="Times New Roman" w:hAnsi="Times New Roman" w:cs="Times New Roman"/>
          <w:sz w:val="24"/>
          <w:szCs w:val="24"/>
        </w:rPr>
      </w:pPr>
      <w:r w:rsidRPr="00F204B6">
        <w:rPr>
          <w:rStyle w:val="c4c1"/>
          <w:rFonts w:ascii="Times New Roman" w:hAnsi="Times New Roman" w:cs="Times New Roman"/>
          <w:sz w:val="24"/>
          <w:szCs w:val="24"/>
        </w:rPr>
        <w:t>г) методы тестирования.</w:t>
      </w:r>
    </w:p>
    <w:p w:rsidR="00AC6811" w:rsidRPr="00F204B6" w:rsidRDefault="00AC6811" w:rsidP="00AC6811">
      <w:pPr>
        <w:pStyle w:val="a4"/>
        <w:spacing w:after="0"/>
        <w:jc w:val="both"/>
        <w:rPr>
          <w:rStyle w:val="c4c1"/>
          <w:rFonts w:ascii="Times New Roman" w:hAnsi="Times New Roman" w:cs="Times New Roman"/>
          <w:sz w:val="24"/>
          <w:szCs w:val="24"/>
        </w:rPr>
      </w:pPr>
      <w:r w:rsidRPr="00F204B6">
        <w:rPr>
          <w:rStyle w:val="c4c1"/>
          <w:rFonts w:ascii="Times New Roman" w:hAnsi="Times New Roman" w:cs="Times New Roman"/>
          <w:sz w:val="24"/>
          <w:szCs w:val="24"/>
        </w:rPr>
        <w:t xml:space="preserve">14. Назовите основные свойства </w:t>
      </w:r>
      <w:proofErr w:type="spellStart"/>
      <w:r w:rsidRPr="00F204B6">
        <w:rPr>
          <w:rStyle w:val="c4c1"/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F204B6">
        <w:rPr>
          <w:rStyle w:val="c4c1"/>
          <w:rFonts w:ascii="Times New Roman" w:hAnsi="Times New Roman" w:cs="Times New Roman"/>
          <w:sz w:val="24"/>
          <w:szCs w:val="24"/>
        </w:rPr>
        <w:t xml:space="preserve"> систем.</w:t>
      </w:r>
    </w:p>
    <w:p w:rsidR="00AC6811" w:rsidRPr="00F204B6" w:rsidRDefault="00AC6811" w:rsidP="00AC6811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B6">
        <w:rPr>
          <w:rStyle w:val="c4c1"/>
          <w:rFonts w:ascii="Times New Roman" w:hAnsi="Times New Roman" w:cs="Times New Roman"/>
          <w:sz w:val="24"/>
          <w:szCs w:val="24"/>
        </w:rPr>
        <w:t>15. В чем состоит сложность изучения организационных систем.</w:t>
      </w:r>
    </w:p>
    <w:p w:rsidR="00202DA1" w:rsidRPr="00F204B6" w:rsidRDefault="00202DA1">
      <w:pPr>
        <w:rPr>
          <w:rFonts w:ascii="Times New Roman" w:hAnsi="Times New Roman" w:cs="Times New Roman"/>
        </w:rPr>
      </w:pPr>
    </w:p>
    <w:sectPr w:rsidR="00202DA1" w:rsidRPr="00F204B6" w:rsidSect="0020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811"/>
    <w:rsid w:val="00202DA1"/>
    <w:rsid w:val="00AC6811"/>
    <w:rsid w:val="00F204B6"/>
    <w:rsid w:val="00FD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C6811"/>
    <w:rPr>
      <w:lang w:eastAsia="ru-RU"/>
    </w:rPr>
  </w:style>
  <w:style w:type="paragraph" w:styleId="a4">
    <w:name w:val="Body Text"/>
    <w:basedOn w:val="a"/>
    <w:link w:val="a3"/>
    <w:rsid w:val="00AC6811"/>
    <w:pPr>
      <w:spacing w:after="120" w:line="240" w:lineRule="auto"/>
    </w:pPr>
    <w:rPr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AC6811"/>
  </w:style>
  <w:style w:type="paragraph" w:customStyle="1" w:styleId="c5">
    <w:name w:val="c5"/>
    <w:basedOn w:val="a"/>
    <w:rsid w:val="00AC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6811"/>
  </w:style>
  <w:style w:type="paragraph" w:customStyle="1" w:styleId="c3">
    <w:name w:val="c3"/>
    <w:basedOn w:val="a"/>
    <w:rsid w:val="00AC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">
    <w:name w:val="c2 c1"/>
    <w:basedOn w:val="a0"/>
    <w:rsid w:val="00AC6811"/>
  </w:style>
  <w:style w:type="character" w:customStyle="1" w:styleId="c4c1">
    <w:name w:val="c4 c1"/>
    <w:basedOn w:val="a0"/>
    <w:rsid w:val="00AC6811"/>
  </w:style>
  <w:style w:type="character" w:customStyle="1" w:styleId="c1c2">
    <w:name w:val="c1 c2"/>
    <w:basedOn w:val="a0"/>
    <w:rsid w:val="00AC6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СоколенкоЮВ</dc:creator>
  <cp:keywords/>
  <dc:description/>
  <cp:lastModifiedBy>СоколенкоЮВ</cp:lastModifiedBy>
  <cp:revision>4</cp:revision>
  <dcterms:created xsi:type="dcterms:W3CDTF">2019-12-30T03:21:00Z</dcterms:created>
  <dcterms:modified xsi:type="dcterms:W3CDTF">2019-12-30T03:23:00Z</dcterms:modified>
</cp:coreProperties>
</file>