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547" w:rsidRDefault="005478AF">
      <w:pPr>
        <w:rPr>
          <w:color w:val="000000"/>
          <w:sz w:val="24"/>
        </w:rPr>
      </w:pPr>
      <w:proofErr w:type="gramStart"/>
      <w:r w:rsidRPr="00512A53">
        <w:rPr>
          <w:color w:val="000000"/>
          <w:sz w:val="24"/>
          <w:highlight w:val="yellow"/>
        </w:rPr>
        <w:t xml:space="preserve">Стальной шарик массой100 </w:t>
      </w:r>
      <w:r w:rsidRPr="00512A53">
        <w:rPr>
          <w:i/>
          <w:color w:val="000000"/>
          <w:sz w:val="24"/>
          <w:highlight w:val="yellow"/>
        </w:rPr>
        <w:t>г</w:t>
      </w:r>
      <w:r w:rsidRPr="00512A53">
        <w:rPr>
          <w:color w:val="000000"/>
          <w:sz w:val="24"/>
          <w:highlight w:val="yellow"/>
        </w:rPr>
        <w:t xml:space="preserve"> ударяется о массивную плиту, имея скорость 2 </w:t>
      </w:r>
      <w:r w:rsidRPr="00512A53">
        <w:rPr>
          <w:i/>
          <w:color w:val="000000"/>
          <w:sz w:val="24"/>
          <w:highlight w:val="yellow"/>
        </w:rPr>
        <w:t>м/с</w:t>
      </w:r>
      <w:r w:rsidRPr="00512A53">
        <w:rPr>
          <w:color w:val="000000"/>
          <w:sz w:val="24"/>
          <w:highlight w:val="yellow"/>
        </w:rPr>
        <w:t>, и отскакивает от нее с такой же по величине скоростью.</w:t>
      </w:r>
      <w:proofErr w:type="gramEnd"/>
      <w:r w:rsidRPr="00512A53">
        <w:rPr>
          <w:color w:val="000000"/>
          <w:sz w:val="24"/>
          <w:highlight w:val="yellow"/>
        </w:rPr>
        <w:t xml:space="preserve"> Определить изменение импульса шарика, если  1) направление скорости шарика перпендикулярно плите;       2) угол между направлением скорости и плоскостью плиты 30</w:t>
      </w:r>
      <w:r w:rsidRPr="00512A53">
        <w:rPr>
          <w:color w:val="000000"/>
          <w:sz w:val="24"/>
          <w:highlight w:val="yellow"/>
          <w:vertAlign w:val="superscript"/>
        </w:rPr>
        <w:t>о</w:t>
      </w:r>
      <w:r w:rsidRPr="00512A53">
        <w:rPr>
          <w:color w:val="000000"/>
          <w:sz w:val="24"/>
          <w:highlight w:val="yellow"/>
        </w:rPr>
        <w:t>?</w:t>
      </w:r>
    </w:p>
    <w:p w:rsidR="005478AF" w:rsidRPr="002D23B8" w:rsidRDefault="005478AF" w:rsidP="005478AF">
      <w:pPr>
        <w:tabs>
          <w:tab w:val="left" w:pos="2925"/>
        </w:tabs>
        <w:jc w:val="both"/>
        <w:rPr>
          <w:color w:val="000000"/>
          <w:sz w:val="24"/>
        </w:rPr>
      </w:pPr>
      <w:proofErr w:type="gramStart"/>
      <w:r w:rsidRPr="00F35F97">
        <w:rPr>
          <w:color w:val="000000"/>
          <w:sz w:val="24"/>
        </w:rPr>
        <w:t>Стальной шарик массой100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г</w:t>
      </w:r>
      <w:r w:rsidRPr="00F35F97">
        <w:rPr>
          <w:color w:val="000000"/>
          <w:sz w:val="24"/>
        </w:rPr>
        <w:t xml:space="preserve"> ударяется о массивную плиту, имея скорость</w:t>
      </w:r>
      <w:r>
        <w:rPr>
          <w:color w:val="000000"/>
          <w:sz w:val="24"/>
        </w:rPr>
        <w:t xml:space="preserve"> 2 </w:t>
      </w:r>
      <w:r>
        <w:rPr>
          <w:i/>
          <w:color w:val="000000"/>
          <w:sz w:val="24"/>
        </w:rPr>
        <w:t>м/с</w:t>
      </w:r>
      <w:r w:rsidRPr="00F35F97">
        <w:rPr>
          <w:color w:val="000000"/>
          <w:sz w:val="24"/>
        </w:rPr>
        <w:t>, и отскакивает от нее с такой же по величине скоростью.</w:t>
      </w:r>
      <w:proofErr w:type="gramEnd"/>
      <w:r w:rsidRPr="00F35F97">
        <w:rPr>
          <w:color w:val="000000"/>
          <w:sz w:val="24"/>
        </w:rPr>
        <w:t xml:space="preserve"> Определить изменение импульса шарика, если  1) направление скорости шарика перпендикулярно плите; </w:t>
      </w:r>
      <w:r>
        <w:rPr>
          <w:color w:val="000000"/>
          <w:sz w:val="24"/>
        </w:rPr>
        <w:t xml:space="preserve">      </w:t>
      </w:r>
      <w:r w:rsidRPr="00F35F97">
        <w:rPr>
          <w:color w:val="000000"/>
          <w:sz w:val="24"/>
        </w:rPr>
        <w:t xml:space="preserve">2) угол между направлением скорости и плоскостью плиты </w:t>
      </w:r>
      <w:r>
        <w:rPr>
          <w:color w:val="000000"/>
          <w:sz w:val="24"/>
        </w:rPr>
        <w:t>30</w:t>
      </w:r>
      <w:r>
        <w:rPr>
          <w:color w:val="000000"/>
          <w:sz w:val="24"/>
          <w:vertAlign w:val="superscript"/>
        </w:rPr>
        <w:t>о</w:t>
      </w:r>
      <w:r w:rsidRPr="00F35F97">
        <w:rPr>
          <w:color w:val="000000"/>
          <w:sz w:val="24"/>
        </w:rPr>
        <w:t>?</w:t>
      </w:r>
    </w:p>
    <w:p w:rsidR="005478AF" w:rsidRPr="005E37AC" w:rsidRDefault="005478AF" w:rsidP="005478AF">
      <w:pPr>
        <w:widowControl w:val="0"/>
        <w:suppressAutoHyphens/>
        <w:rPr>
          <w:sz w:val="28"/>
        </w:rPr>
      </w:pPr>
    </w:p>
    <w:p w:rsidR="005478AF" w:rsidRPr="007A447A" w:rsidRDefault="005478AF" w:rsidP="005478AF">
      <w:pPr>
        <w:widowControl w:val="0"/>
        <w:jc w:val="both"/>
        <w:rPr>
          <w:sz w:val="28"/>
        </w:rPr>
      </w:pPr>
      <w:proofErr w:type="gramStart"/>
      <w:r w:rsidRPr="007A447A">
        <w:rPr>
          <w:sz w:val="28"/>
        </w:rPr>
        <w:t xml:space="preserve">Шарик массой </w:t>
      </w:r>
      <w:proofErr w:type="spellStart"/>
      <w:r w:rsidRPr="007A447A">
        <w:rPr>
          <w:i/>
          <w:sz w:val="28"/>
        </w:rPr>
        <w:t>m</w:t>
      </w:r>
      <w:proofErr w:type="spellEnd"/>
      <w:r>
        <w:rPr>
          <w:sz w:val="28"/>
        </w:rPr>
        <w:t xml:space="preserve"> = </w:t>
      </w:r>
      <w:r w:rsidRPr="007A447A">
        <w:rPr>
          <w:sz w:val="28"/>
        </w:rPr>
        <w:t xml:space="preserve">200 г ударился о стенку со скоростью </w:t>
      </w:r>
      <w:r w:rsidRPr="007A447A">
        <w:rPr>
          <w:i/>
          <w:sz w:val="28"/>
          <w:lang w:val="en-US"/>
        </w:rPr>
        <w:t>v</w:t>
      </w:r>
      <w:r>
        <w:rPr>
          <w:sz w:val="28"/>
        </w:rPr>
        <w:t xml:space="preserve"> = </w:t>
      </w:r>
      <w:r w:rsidRPr="007A447A">
        <w:rPr>
          <w:sz w:val="28"/>
        </w:rPr>
        <w:t>10 м/</w:t>
      </w:r>
      <w:r w:rsidRPr="007A447A">
        <w:rPr>
          <w:rStyle w:val="grame"/>
          <w:sz w:val="28"/>
        </w:rPr>
        <w:t>с</w:t>
      </w:r>
      <w:r w:rsidRPr="007A447A">
        <w:rPr>
          <w:sz w:val="28"/>
        </w:rPr>
        <w:t xml:space="preserve"> и отскочил от нее с такой же скоростью.</w:t>
      </w:r>
      <w:proofErr w:type="gramEnd"/>
      <w:r w:rsidRPr="007A447A">
        <w:rPr>
          <w:sz w:val="28"/>
        </w:rPr>
        <w:t xml:space="preserve"> Определить импульс </w:t>
      </w:r>
      <w:proofErr w:type="spellStart"/>
      <w:proofErr w:type="gramStart"/>
      <w:r w:rsidRPr="007A447A">
        <w:rPr>
          <w:rStyle w:val="grame"/>
          <w:i/>
          <w:sz w:val="28"/>
        </w:rPr>
        <w:t>р</w:t>
      </w:r>
      <w:proofErr w:type="spellEnd"/>
      <w:proofErr w:type="gramEnd"/>
      <w:r w:rsidRPr="007A447A">
        <w:rPr>
          <w:i/>
          <w:sz w:val="28"/>
        </w:rPr>
        <w:t xml:space="preserve">, </w:t>
      </w:r>
      <w:r w:rsidRPr="007A447A">
        <w:rPr>
          <w:sz w:val="28"/>
        </w:rPr>
        <w:t xml:space="preserve">полученный стенкой, если до удара шарик двигался под углом </w:t>
      </w:r>
      <w:r w:rsidRPr="007A447A">
        <w:rPr>
          <w:i/>
          <w:sz w:val="28"/>
        </w:rPr>
        <w:t>α</w:t>
      </w:r>
      <w:r>
        <w:rPr>
          <w:sz w:val="28"/>
        </w:rPr>
        <w:t xml:space="preserve"> = </w:t>
      </w:r>
      <w:r w:rsidRPr="007A447A">
        <w:rPr>
          <w:sz w:val="28"/>
        </w:rPr>
        <w:t>30° к плоскости стенки.</w:t>
      </w:r>
    </w:p>
    <w:p w:rsidR="005478AF" w:rsidRPr="007A447A" w:rsidRDefault="005478AF" w:rsidP="005478AF">
      <w:pPr>
        <w:widowControl w:val="0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2237"/>
        <w:gridCol w:w="7334"/>
      </w:tblGrid>
      <w:tr w:rsidR="005478AF" w:rsidRPr="007A447A" w:rsidTr="00A93B6A">
        <w:tc>
          <w:tcPr>
            <w:tcW w:w="2268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78AF" w:rsidRPr="007A447A" w:rsidRDefault="005478AF" w:rsidP="00A93B6A">
            <w:pPr>
              <w:widowControl w:val="0"/>
              <w:rPr>
                <w:sz w:val="28"/>
              </w:rPr>
            </w:pPr>
            <w:proofErr w:type="spellStart"/>
            <w:r w:rsidRPr="007A447A">
              <w:rPr>
                <w:i/>
                <w:sz w:val="28"/>
              </w:rPr>
              <w:t>m</w:t>
            </w:r>
            <w:proofErr w:type="spellEnd"/>
            <w:r>
              <w:rPr>
                <w:sz w:val="28"/>
              </w:rPr>
              <w:t xml:space="preserve"> = </w:t>
            </w:r>
            <w:r w:rsidRPr="007A447A">
              <w:rPr>
                <w:sz w:val="28"/>
              </w:rPr>
              <w:t>0,2 кг</w:t>
            </w:r>
          </w:p>
          <w:p w:rsidR="005478AF" w:rsidRPr="007A447A" w:rsidRDefault="005478AF" w:rsidP="00A93B6A">
            <w:pPr>
              <w:widowControl w:val="0"/>
              <w:rPr>
                <w:sz w:val="28"/>
              </w:rPr>
            </w:pPr>
            <w:r w:rsidRPr="007A447A">
              <w:rPr>
                <w:i/>
                <w:sz w:val="28"/>
                <w:lang w:val="en-US"/>
              </w:rPr>
              <w:t>v</w:t>
            </w:r>
            <w:r>
              <w:rPr>
                <w:sz w:val="28"/>
              </w:rPr>
              <w:t xml:space="preserve"> = </w:t>
            </w:r>
            <w:r w:rsidRPr="007A447A">
              <w:rPr>
                <w:sz w:val="28"/>
              </w:rPr>
              <w:t>10 м/</w:t>
            </w:r>
            <w:r w:rsidRPr="007A447A">
              <w:rPr>
                <w:rStyle w:val="grame"/>
                <w:sz w:val="28"/>
              </w:rPr>
              <w:t>с</w:t>
            </w:r>
          </w:p>
          <w:p w:rsidR="005478AF" w:rsidRPr="007A447A" w:rsidRDefault="005478AF" w:rsidP="00A93B6A">
            <w:pPr>
              <w:widowControl w:val="0"/>
              <w:rPr>
                <w:sz w:val="28"/>
              </w:rPr>
            </w:pPr>
            <w:r w:rsidRPr="007A447A">
              <w:rPr>
                <w:sz w:val="28"/>
              </w:rPr>
              <w:t>α</w:t>
            </w:r>
            <w:r>
              <w:rPr>
                <w:sz w:val="28"/>
              </w:rPr>
              <w:t xml:space="preserve"> = </w:t>
            </w:r>
            <w:r w:rsidRPr="007A447A">
              <w:rPr>
                <w:sz w:val="28"/>
              </w:rPr>
              <w:t>30°</w:t>
            </w:r>
          </w:p>
        </w:tc>
        <w:tc>
          <w:tcPr>
            <w:tcW w:w="7380" w:type="dxa"/>
            <w:vMerge w:val="restar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5478AF" w:rsidRPr="007A447A" w:rsidRDefault="005478AF" w:rsidP="00A93B6A">
            <w:pPr>
              <w:widowControl w:val="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966085" cy="1964055"/>
                  <wp:effectExtent l="19050" t="0" r="5715" b="0"/>
                  <wp:docPr id="1" name="Рисунок 73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085" cy="1964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8AF" w:rsidRPr="007A447A" w:rsidTr="00A93B6A"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478AF" w:rsidRPr="007A447A" w:rsidRDefault="005478AF" w:rsidP="00A93B6A">
            <w:pPr>
              <w:widowControl w:val="0"/>
              <w:rPr>
                <w:sz w:val="28"/>
              </w:rPr>
            </w:pPr>
            <w:proofErr w:type="spellStart"/>
            <w:proofErr w:type="gramStart"/>
            <w:r w:rsidRPr="007A447A">
              <w:rPr>
                <w:i/>
                <w:sz w:val="28"/>
              </w:rPr>
              <w:t>р</w:t>
            </w:r>
            <w:proofErr w:type="spellEnd"/>
            <w:proofErr w:type="gramEnd"/>
            <w:r w:rsidRPr="007A447A">
              <w:rPr>
                <w:sz w:val="28"/>
              </w:rPr>
              <w:t xml:space="preserve"> ― ?</w:t>
            </w:r>
          </w:p>
        </w:tc>
        <w:tc>
          <w:tcPr>
            <w:tcW w:w="7380" w:type="dxa"/>
            <w:vMerge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:rsidR="005478AF" w:rsidRPr="007A447A" w:rsidRDefault="005478AF" w:rsidP="00A93B6A">
            <w:pPr>
              <w:widowControl w:val="0"/>
              <w:rPr>
                <w:sz w:val="28"/>
              </w:rPr>
            </w:pPr>
          </w:p>
        </w:tc>
      </w:tr>
    </w:tbl>
    <w:p w:rsidR="005478AF" w:rsidRPr="007A447A" w:rsidRDefault="005478AF" w:rsidP="005478AF">
      <w:pPr>
        <w:widowControl w:val="0"/>
        <w:rPr>
          <w:sz w:val="28"/>
        </w:rPr>
      </w:pPr>
      <w:r w:rsidRPr="007A447A">
        <w:rPr>
          <w:sz w:val="28"/>
        </w:rPr>
        <w:t>Запишем закон сохранения импульса</w:t>
      </w:r>
    </w:p>
    <w:p w:rsidR="005478AF" w:rsidRPr="007A447A" w:rsidRDefault="005478AF" w:rsidP="005478AF">
      <w:pPr>
        <w:widowControl w:val="0"/>
        <w:rPr>
          <w:sz w:val="28"/>
        </w:rPr>
      </w:pPr>
      <w:r w:rsidRPr="007A447A">
        <w:rPr>
          <w:sz w:val="28"/>
        </w:rPr>
        <w:tab/>
      </w:r>
      <w:r w:rsidRPr="007A447A">
        <w:rPr>
          <w:position w:val="-10"/>
          <w:sz w:val="28"/>
        </w:rPr>
        <w:object w:dxaOrig="135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4pt;height:20.65pt" o:ole="">
            <v:imagedata r:id="rId5" o:title=""/>
          </v:shape>
          <o:OLEObject Type="Embed" ProgID="Equation.3" ShapeID="_x0000_i1025" DrawAspect="Content" ObjectID="_1640613825" r:id="rId6"/>
        </w:object>
      </w:r>
    </w:p>
    <w:p w:rsidR="005478AF" w:rsidRPr="007A447A" w:rsidRDefault="005478AF" w:rsidP="005478AF">
      <w:pPr>
        <w:widowControl w:val="0"/>
        <w:rPr>
          <w:sz w:val="28"/>
        </w:rPr>
      </w:pPr>
      <w:r w:rsidRPr="007A447A">
        <w:rPr>
          <w:sz w:val="28"/>
        </w:rPr>
        <w:t xml:space="preserve">или в проекции на ось </w:t>
      </w:r>
      <w:proofErr w:type="spellStart"/>
      <w:r w:rsidRPr="007A447A">
        <w:rPr>
          <w:sz w:val="28"/>
        </w:rPr>
        <w:t>х</w:t>
      </w:r>
      <w:proofErr w:type="spellEnd"/>
    </w:p>
    <w:p w:rsidR="005478AF" w:rsidRPr="007A447A" w:rsidRDefault="005478AF" w:rsidP="005478AF">
      <w:pPr>
        <w:widowControl w:val="0"/>
        <w:rPr>
          <w:sz w:val="28"/>
        </w:rPr>
      </w:pPr>
      <w:r w:rsidRPr="007A447A">
        <w:rPr>
          <w:sz w:val="28"/>
        </w:rPr>
        <w:tab/>
      </w:r>
      <w:r w:rsidRPr="007A447A">
        <w:rPr>
          <w:position w:val="-10"/>
          <w:sz w:val="28"/>
        </w:rPr>
        <w:object w:dxaOrig="2500" w:dyaOrig="279">
          <v:shape id="_x0000_i1026" type="#_x0000_t75" style="width:149.65pt;height:16.9pt" o:ole="">
            <v:imagedata r:id="rId7" o:title=""/>
          </v:shape>
          <o:OLEObject Type="Embed" ProgID="Equation.3" ShapeID="_x0000_i1026" DrawAspect="Content" ObjectID="_1640613826" r:id="rId8"/>
        </w:object>
      </w:r>
    </w:p>
    <w:p w:rsidR="005478AF" w:rsidRPr="007A447A" w:rsidRDefault="005478AF" w:rsidP="005478AF">
      <w:pPr>
        <w:widowControl w:val="0"/>
        <w:rPr>
          <w:sz w:val="28"/>
        </w:rPr>
      </w:pPr>
      <w:r w:rsidRPr="007A447A">
        <w:rPr>
          <w:sz w:val="28"/>
        </w:rPr>
        <w:t>откуда</w:t>
      </w:r>
    </w:p>
    <w:p w:rsidR="005478AF" w:rsidRPr="007A447A" w:rsidRDefault="005478AF" w:rsidP="005478AF">
      <w:pPr>
        <w:widowControl w:val="0"/>
        <w:rPr>
          <w:sz w:val="28"/>
        </w:rPr>
      </w:pPr>
      <w:r w:rsidRPr="007A447A">
        <w:rPr>
          <w:sz w:val="28"/>
        </w:rPr>
        <w:tab/>
      </w:r>
      <w:r w:rsidRPr="007A447A">
        <w:rPr>
          <w:position w:val="-10"/>
          <w:sz w:val="28"/>
        </w:rPr>
        <w:object w:dxaOrig="1460" w:dyaOrig="320">
          <v:shape id="_x0000_i1027" type="#_x0000_t75" style="width:87.65pt;height:19.4pt" o:ole="">
            <v:imagedata r:id="rId9" o:title=""/>
          </v:shape>
          <o:OLEObject Type="Embed" ProgID="Equation.3" ShapeID="_x0000_i1027" DrawAspect="Content" ObjectID="_1640613827" r:id="rId10"/>
        </w:object>
      </w:r>
    </w:p>
    <w:p w:rsidR="005478AF" w:rsidRPr="007A447A" w:rsidRDefault="005478AF" w:rsidP="005478AF">
      <w:pPr>
        <w:widowControl w:val="0"/>
        <w:rPr>
          <w:sz w:val="28"/>
        </w:rPr>
      </w:pPr>
      <w:r w:rsidRPr="007A447A">
        <w:rPr>
          <w:sz w:val="28"/>
        </w:rPr>
        <w:tab/>
      </w:r>
      <w:r w:rsidRPr="007A447A">
        <w:rPr>
          <w:position w:val="-10"/>
          <w:sz w:val="28"/>
        </w:rPr>
        <w:object w:dxaOrig="3620" w:dyaOrig="320">
          <v:shape id="_x0000_i1028" type="#_x0000_t75" style="width:216.65pt;height:19.4pt" o:ole="">
            <v:imagedata r:id="rId11" o:title=""/>
          </v:shape>
          <o:OLEObject Type="Embed" ProgID="Equation.3" ShapeID="_x0000_i1028" DrawAspect="Content" ObjectID="_1640613828" r:id="rId12"/>
        </w:object>
      </w:r>
    </w:p>
    <w:p w:rsidR="005478AF" w:rsidRPr="007A447A" w:rsidRDefault="005478AF" w:rsidP="005478AF">
      <w:pPr>
        <w:widowControl w:val="0"/>
        <w:rPr>
          <w:sz w:val="28"/>
        </w:rPr>
      </w:pPr>
      <w:r w:rsidRPr="007A447A">
        <w:rPr>
          <w:sz w:val="28"/>
        </w:rPr>
        <w:t xml:space="preserve">Ответ: </w:t>
      </w:r>
      <w:proofErr w:type="spellStart"/>
      <w:proofErr w:type="gramStart"/>
      <w:r w:rsidRPr="007A447A">
        <w:rPr>
          <w:sz w:val="28"/>
        </w:rPr>
        <w:t>р</w:t>
      </w:r>
      <w:proofErr w:type="spellEnd"/>
      <w:proofErr w:type="gramEnd"/>
      <w:r>
        <w:rPr>
          <w:sz w:val="28"/>
        </w:rPr>
        <w:t xml:space="preserve"> = </w:t>
      </w:r>
      <w:r w:rsidRPr="007A447A">
        <w:rPr>
          <w:sz w:val="28"/>
        </w:rPr>
        <w:t>3,464 кг∙м/с.</w:t>
      </w:r>
    </w:p>
    <w:p w:rsidR="005478AF" w:rsidRDefault="005478AF"/>
    <w:sectPr w:rsidR="005478AF" w:rsidSect="00362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78AF"/>
    <w:rsid w:val="00362547"/>
    <w:rsid w:val="0054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basedOn w:val="a0"/>
    <w:rsid w:val="005478AF"/>
  </w:style>
  <w:style w:type="paragraph" w:styleId="a4">
    <w:name w:val="Balloon Text"/>
    <w:basedOn w:val="a"/>
    <w:link w:val="a5"/>
    <w:uiPriority w:val="99"/>
    <w:semiHidden/>
    <w:unhideWhenUsed/>
    <w:rsid w:val="0054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0" Type="http://schemas.openxmlformats.org/officeDocument/2006/relationships/oleObject" Target="embeddings/oleObject3.bin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2020-01-15T14:07:00Z</dcterms:created>
  <dcterms:modified xsi:type="dcterms:W3CDTF">2020-01-15T14:07:00Z</dcterms:modified>
</cp:coreProperties>
</file>