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9F" w:rsidRDefault="008C189F" w:rsidP="008C189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Амплитуда колебаний математического маятника длиной </w:t>
      </w:r>
      <w:proofErr w:type="spellStart"/>
      <w:r>
        <w:rPr>
          <w:i/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за время  t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 уменьшается  в  к</w:t>
      </w:r>
      <w:proofErr w:type="gramStart"/>
      <w:r>
        <w:rPr>
          <w:sz w:val="24"/>
          <w:szCs w:val="24"/>
          <w:vertAlign w:val="subscript"/>
        </w:rPr>
        <w:t>1</w:t>
      </w:r>
      <w:proofErr w:type="gramEnd"/>
      <w:r>
        <w:rPr>
          <w:sz w:val="24"/>
          <w:szCs w:val="24"/>
        </w:rPr>
        <w:t xml:space="preserve"> раз, а за время t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- в к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раз. Логарифмический декремент затухания колебаний маятника равен δ. Определить декремент затухания б, если </w:t>
      </w:r>
      <w:r>
        <w:rPr>
          <w:i/>
          <w:sz w:val="24"/>
          <w:szCs w:val="24"/>
        </w:rPr>
        <w:t>l</w:t>
      </w:r>
      <w:r>
        <w:rPr>
          <w:sz w:val="24"/>
          <w:szCs w:val="24"/>
        </w:rPr>
        <w:t>=45 см; t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=120 с; к</w:t>
      </w:r>
      <w:proofErr w:type="gramStart"/>
      <w:r>
        <w:rPr>
          <w:sz w:val="24"/>
          <w:szCs w:val="24"/>
          <w:vertAlign w:val="subscript"/>
        </w:rPr>
        <w:t>1</w:t>
      </w:r>
      <w:proofErr w:type="gramEnd"/>
      <w:r>
        <w:rPr>
          <w:sz w:val="24"/>
          <w:szCs w:val="24"/>
        </w:rPr>
        <w:t>=2,5.</w:t>
      </w:r>
    </w:p>
    <w:p w:rsidR="00C908C9" w:rsidRDefault="00C908C9"/>
    <w:sectPr w:rsidR="00C908C9" w:rsidSect="00C9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8C189F"/>
    <w:rsid w:val="008C189F"/>
    <w:rsid w:val="00C9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2020-01-13T10:58:00Z</dcterms:created>
  <dcterms:modified xsi:type="dcterms:W3CDTF">2020-01-13T10:59:00Z</dcterms:modified>
</cp:coreProperties>
</file>