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99" w:rsidRPr="00FD54F5" w:rsidRDefault="002B1D99" w:rsidP="002B1D99">
      <w:pPr>
        <w:rPr>
          <w:rFonts w:ascii="Calibri" w:eastAsia="Calibri" w:hAnsi="Calibri" w:cs="Times New Roman"/>
          <w:sz w:val="28"/>
          <w:szCs w:val="28"/>
        </w:rPr>
      </w:pPr>
      <w:r w:rsidRPr="00FD54F5">
        <w:rPr>
          <w:rFonts w:ascii="Calibri" w:eastAsia="Calibri" w:hAnsi="Calibri" w:cs="Times New Roman"/>
          <w:sz w:val="28"/>
          <w:szCs w:val="28"/>
        </w:rPr>
        <w:t xml:space="preserve">Вблизи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гpаницы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pаздела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 двух магнетиков магнитная  индукция в первом  магнетике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pавна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  </w:t>
      </w:r>
      <w:r w:rsidRPr="00FD54F5">
        <w:rPr>
          <w:rFonts w:ascii="Calibri" w:eastAsia="Calibri" w:hAnsi="Calibri" w:cs="Times New Roman"/>
          <w:i/>
          <w:sz w:val="28"/>
          <w:szCs w:val="28"/>
          <w:lang w:val="en-US"/>
        </w:rPr>
        <w:t>B</w:t>
      </w:r>
      <w:r w:rsidRPr="00FD54F5">
        <w:rPr>
          <w:rFonts w:ascii="Calibri" w:eastAsia="Calibri" w:hAnsi="Calibri" w:cs="Times New Roman"/>
          <w:sz w:val="28"/>
          <w:szCs w:val="28"/>
          <w:vertAlign w:val="subscript"/>
        </w:rPr>
        <w:t>1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= 0,1 мТл,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вектоp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 </w:t>
      </w:r>
      <w:r w:rsidRPr="00FD54F5">
        <w:rPr>
          <w:rFonts w:ascii="Calibri" w:eastAsia="Calibri" w:hAnsi="Calibri" w:cs="Times New Roman"/>
          <w:i/>
          <w:sz w:val="28"/>
          <w:szCs w:val="28"/>
        </w:rPr>
        <w:t>Н</w:t>
      </w:r>
      <w:r w:rsidRPr="00FD54F5">
        <w:rPr>
          <w:rFonts w:ascii="Calibri" w:eastAsia="Calibri" w:hAnsi="Calibri" w:cs="Times New Roman"/>
          <w:sz w:val="28"/>
          <w:szCs w:val="28"/>
          <w:vertAlign w:val="subscript"/>
        </w:rPr>
        <w:t>1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= 500</w:t>
      </w:r>
      <w:proofErr w:type="gramStart"/>
      <w:r w:rsidRPr="00FD54F5">
        <w:rPr>
          <w:rFonts w:ascii="Calibri" w:eastAsia="Calibri" w:hAnsi="Calibri" w:cs="Times New Roman"/>
          <w:sz w:val="28"/>
          <w:szCs w:val="28"/>
        </w:rPr>
        <w:t xml:space="preserve"> А</w:t>
      </w:r>
      <w:proofErr w:type="gramEnd"/>
      <w:r w:rsidRPr="00FD54F5">
        <w:rPr>
          <w:rFonts w:ascii="Calibri" w:eastAsia="Calibri" w:hAnsi="Calibri" w:cs="Times New Roman"/>
          <w:sz w:val="28"/>
          <w:szCs w:val="28"/>
        </w:rPr>
        <w:t xml:space="preserve">/м </w:t>
      </w:r>
      <w:r w:rsidRPr="00FD54F5">
        <w:rPr>
          <w:rFonts w:ascii="Calibri" w:eastAsia="Calibri" w:hAnsi="Calibri" w:cs="Times New Roman"/>
          <w:sz w:val="28"/>
          <w:szCs w:val="28"/>
          <w:vertAlign w:val="subscript"/>
        </w:rPr>
        <w:t xml:space="preserve"> 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при этом составляет угол  </w:t>
      </w:r>
      <w:r w:rsidRPr="00FD54F5">
        <w:rPr>
          <w:rFonts w:ascii="Calibri" w:eastAsia="Calibri" w:hAnsi="Calibri" w:cs="Times New Roman"/>
          <w:sz w:val="28"/>
          <w:szCs w:val="28"/>
        </w:rPr>
        <w:sym w:font="Symbol" w:char="F061"/>
      </w:r>
      <w:r w:rsidRPr="00FD54F5">
        <w:rPr>
          <w:rFonts w:ascii="Calibri" w:eastAsia="Calibri" w:hAnsi="Calibri" w:cs="Times New Roman"/>
          <w:sz w:val="28"/>
          <w:szCs w:val="28"/>
          <w:vertAlign w:val="subscript"/>
        </w:rPr>
        <w:t>1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= 25</w:t>
      </w:r>
      <w:r w:rsidRPr="00FD54F5">
        <w:rPr>
          <w:rFonts w:ascii="Calibri" w:eastAsia="Calibri" w:hAnsi="Calibri" w:cs="Times New Roman"/>
          <w:sz w:val="28"/>
          <w:szCs w:val="28"/>
        </w:rPr>
        <w:sym w:font="Symbol" w:char="F0B0"/>
      </w:r>
      <w:r w:rsidRPr="00FD54F5">
        <w:rPr>
          <w:rFonts w:ascii="Calibri" w:eastAsia="Calibri" w:hAnsi="Calibri" w:cs="Times New Roman"/>
          <w:sz w:val="28"/>
          <w:szCs w:val="28"/>
        </w:rPr>
        <w:t xml:space="preserve"> с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ноpмалью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 к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гpанице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pаздела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 в данной точке, магнитная  индукция </w:t>
      </w:r>
      <w:r w:rsidRPr="00FD54F5">
        <w:rPr>
          <w:rFonts w:ascii="Calibri" w:eastAsia="Calibri" w:hAnsi="Calibri" w:cs="Times New Roman"/>
          <w:i/>
          <w:sz w:val="28"/>
          <w:szCs w:val="28"/>
          <w:lang w:val="en-US"/>
        </w:rPr>
        <w:t>B</w:t>
      </w:r>
      <w:r w:rsidRPr="00FD54F5">
        <w:rPr>
          <w:rFonts w:ascii="Calibri" w:eastAsia="Calibri" w:hAnsi="Calibri" w:cs="Times New Roman"/>
          <w:sz w:val="28"/>
          <w:szCs w:val="28"/>
          <w:vertAlign w:val="subscript"/>
        </w:rPr>
        <w:t xml:space="preserve">2 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во втором магнетике составляет угол  </w:t>
      </w:r>
      <w:r w:rsidRPr="00FD54F5">
        <w:rPr>
          <w:rFonts w:ascii="Calibri" w:eastAsia="Calibri" w:hAnsi="Calibri" w:cs="Times New Roman"/>
          <w:sz w:val="28"/>
          <w:szCs w:val="28"/>
        </w:rPr>
        <w:sym w:font="Symbol" w:char="F061"/>
      </w:r>
      <w:r w:rsidRPr="00FD54F5">
        <w:rPr>
          <w:rFonts w:ascii="Calibri" w:eastAsia="Calibri" w:hAnsi="Calibri" w:cs="Times New Roman"/>
          <w:sz w:val="28"/>
          <w:szCs w:val="28"/>
          <w:vertAlign w:val="subscript"/>
        </w:rPr>
        <w:t>2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= 60</w:t>
      </w:r>
      <w:r w:rsidRPr="00FD54F5">
        <w:rPr>
          <w:rFonts w:ascii="Calibri" w:eastAsia="Calibri" w:hAnsi="Calibri" w:cs="Times New Roman"/>
          <w:sz w:val="28"/>
          <w:szCs w:val="28"/>
        </w:rPr>
        <w:sym w:font="Symbol" w:char="F0B0"/>
      </w:r>
      <w:r w:rsidRPr="00FD54F5">
        <w:rPr>
          <w:rFonts w:ascii="Calibri" w:eastAsia="Calibri" w:hAnsi="Calibri" w:cs="Times New Roman"/>
          <w:sz w:val="28"/>
          <w:szCs w:val="28"/>
        </w:rPr>
        <w:t xml:space="preserve"> с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ноpмалью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. Определить магнитную </w:t>
      </w:r>
      <w:proofErr w:type="spellStart"/>
      <w:r w:rsidRPr="00FD54F5">
        <w:rPr>
          <w:rFonts w:ascii="Calibri" w:eastAsia="Calibri" w:hAnsi="Calibri" w:cs="Times New Roman"/>
          <w:sz w:val="28"/>
          <w:szCs w:val="28"/>
        </w:rPr>
        <w:t>п</w:t>
      </w:r>
      <w:proofErr w:type="gramStart"/>
      <w:r w:rsidRPr="00FD54F5">
        <w:rPr>
          <w:rFonts w:ascii="Calibri" w:eastAsia="Calibri" w:hAnsi="Calibri" w:cs="Times New Roman"/>
          <w:sz w:val="28"/>
          <w:szCs w:val="28"/>
        </w:rPr>
        <w:t>p</w:t>
      </w:r>
      <w:proofErr w:type="gramEnd"/>
      <w:r w:rsidRPr="00FD54F5">
        <w:rPr>
          <w:rFonts w:ascii="Calibri" w:eastAsia="Calibri" w:hAnsi="Calibri" w:cs="Times New Roman"/>
          <w:sz w:val="28"/>
          <w:szCs w:val="28"/>
        </w:rPr>
        <w:t>оницаемость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 магнетиков </w:t>
      </w:r>
      <w:r w:rsidRPr="00FD54F5">
        <w:rPr>
          <w:rFonts w:ascii="Calibri" w:eastAsia="Calibri" w:hAnsi="Calibri" w:cs="Times New Roman"/>
          <w:sz w:val="28"/>
          <w:szCs w:val="28"/>
        </w:rPr>
        <w:sym w:font="Symbol" w:char="F06D"/>
      </w:r>
      <w:r w:rsidRPr="00FD54F5">
        <w:rPr>
          <w:rFonts w:ascii="Calibri" w:eastAsia="Calibri" w:hAnsi="Calibri" w:cs="Times New Roman"/>
          <w:sz w:val="28"/>
          <w:szCs w:val="28"/>
          <w:vertAlign w:val="subscript"/>
        </w:rPr>
        <w:t>1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и </w:t>
      </w:r>
      <w:r w:rsidRPr="00FD54F5">
        <w:rPr>
          <w:rFonts w:ascii="Calibri" w:eastAsia="Calibri" w:hAnsi="Calibri" w:cs="Times New Roman"/>
          <w:sz w:val="28"/>
          <w:szCs w:val="28"/>
        </w:rPr>
        <w:sym w:font="Symbol" w:char="F06D"/>
      </w:r>
      <w:r w:rsidRPr="00FD54F5">
        <w:rPr>
          <w:rFonts w:ascii="Calibri" w:eastAsia="Calibri" w:hAnsi="Calibri" w:cs="Times New Roman"/>
          <w:sz w:val="28"/>
          <w:szCs w:val="28"/>
          <w:vertAlign w:val="subscript"/>
        </w:rPr>
        <w:t>2</w:t>
      </w:r>
      <w:r w:rsidRPr="00FD54F5">
        <w:rPr>
          <w:rFonts w:ascii="Calibri" w:eastAsia="Calibri" w:hAnsi="Calibri" w:cs="Times New Roman"/>
          <w:sz w:val="28"/>
          <w:szCs w:val="28"/>
        </w:rPr>
        <w:t>.</w:t>
      </w:r>
    </w:p>
    <w:p w:rsidR="00D963BB" w:rsidRDefault="00D963BB"/>
    <w:sectPr w:rsidR="00D963BB" w:rsidSect="00D9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B1D99"/>
    <w:rsid w:val="002B1D99"/>
    <w:rsid w:val="00D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2020-01-10T17:56:00Z</dcterms:created>
  <dcterms:modified xsi:type="dcterms:W3CDTF">2020-01-10T17:56:00Z</dcterms:modified>
</cp:coreProperties>
</file>