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73" w:rsidRPr="000B1A24" w:rsidRDefault="000B1A24" w:rsidP="00271873">
      <w:pPr>
        <w:pStyle w:val="Standard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B1A24">
        <w:rPr>
          <w:rFonts w:ascii="Times New Roman" w:hAnsi="Times New Roman" w:cs="Times New Roman"/>
          <w:b/>
          <w:sz w:val="32"/>
          <w:szCs w:val="32"/>
        </w:rPr>
        <w:t>Основы построения систем и сетей радиосвязи</w:t>
      </w:r>
    </w:p>
    <w:p w:rsidR="000B1A24" w:rsidRDefault="000B1A24" w:rsidP="00271873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873" w:rsidRPr="008A56E7" w:rsidRDefault="00271873" w:rsidP="00271873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6E7">
        <w:rPr>
          <w:rFonts w:ascii="Times New Roman" w:hAnsi="Times New Roman" w:cs="Times New Roman"/>
          <w:b/>
          <w:sz w:val="24"/>
          <w:szCs w:val="24"/>
        </w:rPr>
        <w:t>1 Что может стать причиной возникновения тепловых шумов?</w:t>
      </w:r>
    </w:p>
    <w:p w:rsidR="00271873" w:rsidRPr="008A56E7" w:rsidRDefault="00271873" w:rsidP="00271873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6E7">
        <w:rPr>
          <w:rFonts w:ascii="Times New Roman" w:hAnsi="Times New Roman" w:cs="Times New Roman"/>
          <w:sz w:val="24"/>
          <w:szCs w:val="24"/>
        </w:rPr>
        <w:t>Нелинейные искажения сигнала при прохождении через элементы схем приёмо-передатчиков</w:t>
      </w:r>
    </w:p>
    <w:p w:rsidR="00271873" w:rsidRPr="008A56E7" w:rsidRDefault="00271873" w:rsidP="00271873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6E7">
        <w:rPr>
          <w:rFonts w:ascii="Times New Roman" w:hAnsi="Times New Roman" w:cs="Times New Roman"/>
          <w:sz w:val="24"/>
          <w:szCs w:val="24"/>
        </w:rPr>
        <w:t>Межсимвольные искажени</w:t>
      </w:r>
      <w:bookmarkStart w:id="0" w:name="_GoBack"/>
      <w:bookmarkEnd w:id="0"/>
      <w:r w:rsidRPr="008A56E7">
        <w:rPr>
          <w:rFonts w:ascii="Times New Roman" w:hAnsi="Times New Roman" w:cs="Times New Roman"/>
          <w:sz w:val="24"/>
          <w:szCs w:val="24"/>
        </w:rPr>
        <w:t>я, вызванные многолучевым распространением радиосигнала</w:t>
      </w:r>
    </w:p>
    <w:p w:rsidR="00271873" w:rsidRPr="008A56E7" w:rsidRDefault="00271873" w:rsidP="00271873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6E7">
        <w:rPr>
          <w:rFonts w:ascii="Times New Roman" w:hAnsi="Times New Roman" w:cs="Times New Roman"/>
          <w:sz w:val="24"/>
          <w:szCs w:val="24"/>
        </w:rPr>
        <w:t>Хаотичное движение подвижных носителей заряда</w:t>
      </w:r>
    </w:p>
    <w:p w:rsidR="00271873" w:rsidRPr="008A56E7" w:rsidRDefault="00271873" w:rsidP="00271873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6E7">
        <w:rPr>
          <w:rFonts w:ascii="Times New Roman" w:hAnsi="Times New Roman" w:cs="Times New Roman"/>
          <w:sz w:val="24"/>
          <w:szCs w:val="24"/>
        </w:rPr>
        <w:t>Рефракция радиоволн на трассе распространения радиосигнала</w:t>
      </w:r>
    </w:p>
    <w:p w:rsidR="00271873" w:rsidRPr="008A56E7" w:rsidRDefault="00271873" w:rsidP="00271873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873" w:rsidRPr="008A56E7" w:rsidRDefault="00271873" w:rsidP="00271873">
      <w:pPr>
        <w:pStyle w:val="Standard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E7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8A56E7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8A56E7">
        <w:rPr>
          <w:rFonts w:ascii="Times New Roman" w:hAnsi="Times New Roman" w:cs="Times New Roman"/>
          <w:b/>
          <w:sz w:val="24"/>
          <w:szCs w:val="24"/>
        </w:rPr>
        <w:t>пределить значение уровня напряжённости электрического поля, выраженного относительно 1 мкВ/м,</w:t>
      </w:r>
      <w:r w:rsidRPr="008A56E7">
        <w:rPr>
          <w:rFonts w:ascii="Times New Roman" w:hAnsi="Times New Roman" w:cs="Times New Roman"/>
          <w:sz w:val="24"/>
          <w:szCs w:val="24"/>
        </w:rPr>
        <w:t xml:space="preserve"> если абсолютное значение напряженности поля в точке приёма  составляет 0,000009 В/м. Результат введите с округлением до целого числа </w:t>
      </w:r>
      <w:proofErr w:type="spellStart"/>
      <w:r w:rsidRPr="008A56E7">
        <w:rPr>
          <w:rFonts w:ascii="Times New Roman" w:hAnsi="Times New Roman" w:cs="Times New Roman"/>
          <w:sz w:val="24"/>
          <w:szCs w:val="24"/>
        </w:rPr>
        <w:t>дБмкВ</w:t>
      </w:r>
      <w:proofErr w:type="spellEnd"/>
      <w:r w:rsidRPr="008A56E7">
        <w:rPr>
          <w:rFonts w:ascii="Times New Roman" w:hAnsi="Times New Roman" w:cs="Times New Roman"/>
          <w:sz w:val="24"/>
          <w:szCs w:val="24"/>
        </w:rPr>
        <w:t xml:space="preserve">/м.  Ответ: 19 </w:t>
      </w:r>
      <w:proofErr w:type="spellStart"/>
      <w:r w:rsidRPr="008A56E7">
        <w:rPr>
          <w:rFonts w:ascii="Times New Roman" w:hAnsi="Times New Roman" w:cs="Times New Roman"/>
          <w:sz w:val="24"/>
          <w:szCs w:val="24"/>
        </w:rPr>
        <w:t>дБмкВ</w:t>
      </w:r>
      <w:proofErr w:type="spellEnd"/>
      <w:r w:rsidRPr="008A56E7">
        <w:rPr>
          <w:rFonts w:ascii="Times New Roman" w:hAnsi="Times New Roman" w:cs="Times New Roman"/>
          <w:sz w:val="24"/>
          <w:szCs w:val="24"/>
        </w:rPr>
        <w:t>/м</w:t>
      </w:r>
    </w:p>
    <w:p w:rsidR="00271873" w:rsidRPr="008A56E7" w:rsidRDefault="00271873" w:rsidP="00271873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873" w:rsidRPr="008A56E7" w:rsidRDefault="00271873" w:rsidP="00271873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56E7"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Pr="008A56E7"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gramEnd"/>
      <w:r w:rsidRPr="008A56E7">
        <w:rPr>
          <w:rFonts w:ascii="Times New Roman" w:hAnsi="Times New Roman" w:cs="Times New Roman"/>
          <w:b/>
          <w:sz w:val="24"/>
          <w:szCs w:val="24"/>
        </w:rPr>
        <w:t xml:space="preserve">кажите факторы, которые влияют на величину минимального значения напряжённости поля </w:t>
      </w:r>
      <w:proofErr w:type="spellStart"/>
      <w:r w:rsidRPr="008A56E7">
        <w:rPr>
          <w:rFonts w:ascii="Times New Roman" w:hAnsi="Times New Roman" w:cs="Times New Roman"/>
          <w:b/>
          <w:sz w:val="24"/>
          <w:szCs w:val="24"/>
        </w:rPr>
        <w:t>Емин</w:t>
      </w:r>
      <w:proofErr w:type="spellEnd"/>
      <w:r w:rsidRPr="008A56E7">
        <w:rPr>
          <w:rFonts w:ascii="Times New Roman" w:hAnsi="Times New Roman" w:cs="Times New Roman"/>
          <w:b/>
          <w:sz w:val="24"/>
          <w:szCs w:val="24"/>
        </w:rPr>
        <w:t>:</w:t>
      </w:r>
    </w:p>
    <w:p w:rsidR="00271873" w:rsidRPr="008A56E7" w:rsidRDefault="00271873" w:rsidP="00271873">
      <w:pPr>
        <w:pStyle w:val="Standar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6E7">
        <w:rPr>
          <w:rFonts w:ascii="Times New Roman" w:hAnsi="Times New Roman" w:cs="Times New Roman"/>
          <w:sz w:val="24"/>
          <w:szCs w:val="24"/>
        </w:rPr>
        <w:t>Режим модуляции</w:t>
      </w:r>
    </w:p>
    <w:p w:rsidR="00271873" w:rsidRPr="008A56E7" w:rsidRDefault="00271873" w:rsidP="00271873">
      <w:pPr>
        <w:pStyle w:val="Standar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6E7">
        <w:rPr>
          <w:rFonts w:ascii="Times New Roman" w:hAnsi="Times New Roman" w:cs="Times New Roman"/>
          <w:sz w:val="24"/>
          <w:szCs w:val="24"/>
        </w:rPr>
        <w:t>Высота подвеса передающей антенны</w:t>
      </w:r>
    </w:p>
    <w:p w:rsidR="00271873" w:rsidRPr="008A56E7" w:rsidRDefault="00271873" w:rsidP="00271873">
      <w:pPr>
        <w:pStyle w:val="Standar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6E7">
        <w:rPr>
          <w:rFonts w:ascii="Times New Roman" w:hAnsi="Times New Roman" w:cs="Times New Roman"/>
          <w:sz w:val="24"/>
          <w:szCs w:val="24"/>
        </w:rPr>
        <w:t>Требуемое отношение сигнал/шум</w:t>
      </w:r>
    </w:p>
    <w:p w:rsidR="00271873" w:rsidRPr="008A56E7" w:rsidRDefault="00271873" w:rsidP="00271873">
      <w:pPr>
        <w:pStyle w:val="Standar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6E7">
        <w:rPr>
          <w:rFonts w:ascii="Times New Roman" w:hAnsi="Times New Roman" w:cs="Times New Roman"/>
          <w:sz w:val="24"/>
          <w:szCs w:val="24"/>
        </w:rPr>
        <w:t>Диапазон частот радиосигнала</w:t>
      </w:r>
    </w:p>
    <w:p w:rsidR="00271873" w:rsidRPr="008A56E7" w:rsidRDefault="00271873" w:rsidP="00271873">
      <w:pPr>
        <w:pStyle w:val="Standar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6E7">
        <w:rPr>
          <w:rFonts w:ascii="Times New Roman" w:hAnsi="Times New Roman" w:cs="Times New Roman"/>
          <w:sz w:val="24"/>
          <w:szCs w:val="24"/>
        </w:rPr>
        <w:t>Коэффициент усиления передающей антенны</w:t>
      </w:r>
    </w:p>
    <w:p w:rsidR="00271873" w:rsidRPr="008A56E7" w:rsidRDefault="00271873" w:rsidP="00271873">
      <w:pPr>
        <w:pStyle w:val="Standar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6E7">
        <w:rPr>
          <w:rFonts w:ascii="Times New Roman" w:hAnsi="Times New Roman" w:cs="Times New Roman"/>
          <w:sz w:val="24"/>
          <w:szCs w:val="24"/>
        </w:rPr>
        <w:t>Рельеф местности</w:t>
      </w:r>
    </w:p>
    <w:p w:rsidR="00271873" w:rsidRPr="008A56E7" w:rsidRDefault="00271873" w:rsidP="00271873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873" w:rsidRPr="008A56E7" w:rsidRDefault="00271873" w:rsidP="00271873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56E7">
        <w:rPr>
          <w:rFonts w:ascii="Times New Roman" w:hAnsi="Times New Roman" w:cs="Times New Roman"/>
          <w:b/>
          <w:sz w:val="24"/>
          <w:szCs w:val="24"/>
        </w:rPr>
        <w:t>4 Что определяет параметр защитное отношение Аз?</w:t>
      </w:r>
    </w:p>
    <w:p w:rsidR="00271873" w:rsidRPr="008A56E7" w:rsidRDefault="00271873" w:rsidP="00271873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6E7">
        <w:rPr>
          <w:rFonts w:ascii="Times New Roman" w:hAnsi="Times New Roman" w:cs="Times New Roman"/>
          <w:sz w:val="24"/>
          <w:szCs w:val="24"/>
        </w:rPr>
        <w:t>требуемое отношение сигнал/помеха</w:t>
      </w:r>
    </w:p>
    <w:p w:rsidR="00271873" w:rsidRPr="008A56E7" w:rsidRDefault="00271873" w:rsidP="00271873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6E7">
        <w:rPr>
          <w:rFonts w:ascii="Times New Roman" w:hAnsi="Times New Roman" w:cs="Times New Roman"/>
          <w:sz w:val="24"/>
          <w:szCs w:val="24"/>
        </w:rPr>
        <w:t>сигнал на выходе передатчика</w:t>
      </w:r>
    </w:p>
    <w:p w:rsidR="00271873" w:rsidRPr="008A56E7" w:rsidRDefault="00271873" w:rsidP="00271873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6E7">
        <w:rPr>
          <w:rFonts w:ascii="Times New Roman" w:hAnsi="Times New Roman" w:cs="Times New Roman"/>
          <w:sz w:val="24"/>
          <w:szCs w:val="24"/>
        </w:rPr>
        <w:t>сигнал на входе приёмника</w:t>
      </w:r>
    </w:p>
    <w:p w:rsidR="00271873" w:rsidRPr="008A56E7" w:rsidRDefault="00271873" w:rsidP="00271873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6E7">
        <w:rPr>
          <w:rFonts w:ascii="Times New Roman" w:hAnsi="Times New Roman" w:cs="Times New Roman"/>
          <w:sz w:val="24"/>
          <w:szCs w:val="24"/>
        </w:rPr>
        <w:t>требуемое отношение сигнал/шум</w:t>
      </w:r>
    </w:p>
    <w:p w:rsidR="00271873" w:rsidRPr="008A56E7" w:rsidRDefault="00271873" w:rsidP="00271873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873" w:rsidRPr="008A56E7" w:rsidRDefault="00271873" w:rsidP="00271873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6E7"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Pr="008A56E7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8A56E7">
        <w:rPr>
          <w:rFonts w:ascii="Times New Roman" w:hAnsi="Times New Roman" w:cs="Times New Roman"/>
          <w:b/>
          <w:sz w:val="24"/>
          <w:szCs w:val="24"/>
        </w:rPr>
        <w:t>т каких факторов зависит эффективная изотропная излучаемая мощность  радиопередающего устройства (два варианта ответа)?</w:t>
      </w:r>
    </w:p>
    <w:p w:rsidR="00271873" w:rsidRPr="008A56E7" w:rsidRDefault="00271873" w:rsidP="00271873">
      <w:pPr>
        <w:pStyle w:val="a3"/>
        <w:numPr>
          <w:ilvl w:val="0"/>
          <w:numId w:val="6"/>
        </w:num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A56E7">
        <w:rPr>
          <w:rFonts w:ascii="Times New Roman" w:hAnsi="Times New Roman" w:cs="Times New Roman"/>
          <w:sz w:val="24"/>
          <w:szCs w:val="24"/>
        </w:rPr>
        <w:t>длина радиолинии</w:t>
      </w:r>
    </w:p>
    <w:p w:rsidR="00271873" w:rsidRPr="008A56E7" w:rsidRDefault="00271873" w:rsidP="00271873">
      <w:pPr>
        <w:pStyle w:val="a3"/>
        <w:numPr>
          <w:ilvl w:val="0"/>
          <w:numId w:val="6"/>
        </w:num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A56E7">
        <w:rPr>
          <w:rFonts w:ascii="Times New Roman" w:hAnsi="Times New Roman" w:cs="Times New Roman"/>
          <w:sz w:val="24"/>
          <w:szCs w:val="24"/>
        </w:rPr>
        <w:t>чувствительность приёмника</w:t>
      </w:r>
    </w:p>
    <w:p w:rsidR="00271873" w:rsidRPr="008A56E7" w:rsidRDefault="00271873" w:rsidP="00271873">
      <w:pPr>
        <w:pStyle w:val="a3"/>
        <w:numPr>
          <w:ilvl w:val="0"/>
          <w:numId w:val="6"/>
        </w:num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A56E7">
        <w:rPr>
          <w:rFonts w:ascii="Times New Roman" w:hAnsi="Times New Roman" w:cs="Times New Roman"/>
          <w:sz w:val="24"/>
          <w:szCs w:val="24"/>
        </w:rPr>
        <w:t>мощность передатчика</w:t>
      </w:r>
    </w:p>
    <w:p w:rsidR="00271873" w:rsidRPr="008A56E7" w:rsidRDefault="00271873" w:rsidP="00271873">
      <w:pPr>
        <w:pStyle w:val="a3"/>
        <w:numPr>
          <w:ilvl w:val="0"/>
          <w:numId w:val="6"/>
        </w:num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A56E7">
        <w:rPr>
          <w:rFonts w:ascii="Times New Roman" w:hAnsi="Times New Roman" w:cs="Times New Roman"/>
          <w:sz w:val="24"/>
          <w:szCs w:val="24"/>
        </w:rPr>
        <w:t>рабочая частота</w:t>
      </w:r>
    </w:p>
    <w:p w:rsidR="00271873" w:rsidRPr="008A56E7" w:rsidRDefault="00271873" w:rsidP="00271873">
      <w:pPr>
        <w:pStyle w:val="a3"/>
        <w:numPr>
          <w:ilvl w:val="0"/>
          <w:numId w:val="6"/>
        </w:num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A56E7">
        <w:rPr>
          <w:rFonts w:ascii="Times New Roman" w:hAnsi="Times New Roman" w:cs="Times New Roman"/>
          <w:sz w:val="24"/>
          <w:szCs w:val="24"/>
        </w:rPr>
        <w:t>коэффициент усиления передающей антенны</w:t>
      </w:r>
    </w:p>
    <w:p w:rsidR="00271873" w:rsidRPr="008A56E7" w:rsidRDefault="00271873" w:rsidP="00271873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A56E7">
        <w:rPr>
          <w:rFonts w:ascii="Times New Roman" w:hAnsi="Times New Roman" w:cs="Times New Roman"/>
          <w:b/>
          <w:sz w:val="24"/>
          <w:szCs w:val="24"/>
        </w:rPr>
        <w:t>6</w:t>
      </w:r>
      <w:proofErr w:type="gramStart"/>
      <w:r w:rsidRPr="008A56E7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8A56E7">
        <w:rPr>
          <w:rFonts w:ascii="Times New Roman" w:hAnsi="Times New Roman" w:cs="Times New Roman"/>
          <w:b/>
          <w:sz w:val="24"/>
          <w:szCs w:val="24"/>
        </w:rPr>
        <w:t xml:space="preserve">т каких факторов </w:t>
      </w:r>
      <w:r w:rsidRPr="008A56E7">
        <w:rPr>
          <w:rFonts w:ascii="Times New Roman" w:hAnsi="Times New Roman" w:cs="Times New Roman"/>
          <w:b/>
          <w:sz w:val="24"/>
          <w:szCs w:val="24"/>
          <w:u w:val="single"/>
        </w:rPr>
        <w:t>не зависит</w:t>
      </w:r>
      <w:r w:rsidRPr="008A56E7">
        <w:rPr>
          <w:rFonts w:ascii="Times New Roman" w:hAnsi="Times New Roman" w:cs="Times New Roman"/>
          <w:b/>
          <w:sz w:val="24"/>
          <w:szCs w:val="24"/>
        </w:rPr>
        <w:t xml:space="preserve"> ЭИИМ спутника?</w:t>
      </w:r>
    </w:p>
    <w:p w:rsidR="00271873" w:rsidRPr="008A56E7" w:rsidRDefault="00271873" w:rsidP="00271873">
      <w:pPr>
        <w:pStyle w:val="a3"/>
        <w:numPr>
          <w:ilvl w:val="0"/>
          <w:numId w:val="7"/>
        </w:num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A56E7">
        <w:rPr>
          <w:rFonts w:ascii="Times New Roman" w:hAnsi="Times New Roman" w:cs="Times New Roman"/>
          <w:sz w:val="24"/>
          <w:szCs w:val="24"/>
        </w:rPr>
        <w:t>коэффициент усиления приёмной антенны</w:t>
      </w:r>
    </w:p>
    <w:p w:rsidR="00271873" w:rsidRPr="008A56E7" w:rsidRDefault="00271873" w:rsidP="00271873">
      <w:pPr>
        <w:pStyle w:val="a3"/>
        <w:numPr>
          <w:ilvl w:val="0"/>
          <w:numId w:val="7"/>
        </w:num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A56E7">
        <w:rPr>
          <w:rFonts w:ascii="Times New Roman" w:hAnsi="Times New Roman" w:cs="Times New Roman"/>
          <w:sz w:val="24"/>
          <w:szCs w:val="24"/>
        </w:rPr>
        <w:t>коэффициент шума приёмника</w:t>
      </w:r>
    </w:p>
    <w:p w:rsidR="00271873" w:rsidRPr="008A56E7" w:rsidRDefault="00271873" w:rsidP="00271873">
      <w:pPr>
        <w:pStyle w:val="a3"/>
        <w:numPr>
          <w:ilvl w:val="0"/>
          <w:numId w:val="7"/>
        </w:num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A56E7">
        <w:rPr>
          <w:rFonts w:ascii="Times New Roman" w:hAnsi="Times New Roman" w:cs="Times New Roman"/>
          <w:sz w:val="24"/>
          <w:szCs w:val="24"/>
        </w:rPr>
        <w:t>мощность передатчика</w:t>
      </w:r>
    </w:p>
    <w:p w:rsidR="00271873" w:rsidRPr="008A56E7" w:rsidRDefault="00271873" w:rsidP="00271873">
      <w:pPr>
        <w:pStyle w:val="a3"/>
        <w:numPr>
          <w:ilvl w:val="0"/>
          <w:numId w:val="7"/>
        </w:num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A56E7">
        <w:rPr>
          <w:rFonts w:ascii="Times New Roman" w:hAnsi="Times New Roman" w:cs="Times New Roman"/>
          <w:sz w:val="24"/>
          <w:szCs w:val="24"/>
        </w:rPr>
        <w:t>коэффициент усиления передающей антенны</w:t>
      </w:r>
    </w:p>
    <w:p w:rsidR="00271873" w:rsidRPr="008A56E7" w:rsidRDefault="00271873" w:rsidP="00271873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A56E7">
        <w:rPr>
          <w:rFonts w:ascii="Times New Roman" w:hAnsi="Times New Roman" w:cs="Times New Roman"/>
          <w:b/>
          <w:sz w:val="24"/>
          <w:szCs w:val="24"/>
        </w:rPr>
        <w:t xml:space="preserve"> Чем отличаются режимы модуляции 16к и 2к:</w:t>
      </w:r>
    </w:p>
    <w:p w:rsidR="00271873" w:rsidRPr="008A56E7" w:rsidRDefault="00271873" w:rsidP="00271873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6E7">
        <w:rPr>
          <w:rFonts w:ascii="Times New Roman" w:hAnsi="Times New Roman" w:cs="Times New Roman"/>
          <w:sz w:val="24"/>
          <w:szCs w:val="24"/>
        </w:rPr>
        <w:t xml:space="preserve">Потенциальной помехоустойчивостью </w:t>
      </w:r>
    </w:p>
    <w:p w:rsidR="00271873" w:rsidRPr="008A56E7" w:rsidRDefault="00271873" w:rsidP="00271873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6E7">
        <w:rPr>
          <w:rFonts w:ascii="Times New Roman" w:hAnsi="Times New Roman" w:cs="Times New Roman"/>
          <w:sz w:val="24"/>
          <w:szCs w:val="24"/>
        </w:rPr>
        <w:t>Возможной величиной зоны обслуживания передатчика</w:t>
      </w:r>
    </w:p>
    <w:p w:rsidR="00271873" w:rsidRPr="008A56E7" w:rsidRDefault="00271873" w:rsidP="00271873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6E7">
        <w:rPr>
          <w:rFonts w:ascii="Times New Roman" w:hAnsi="Times New Roman" w:cs="Times New Roman"/>
          <w:sz w:val="24"/>
          <w:szCs w:val="24"/>
        </w:rPr>
        <w:t xml:space="preserve">Числом поднесущих частот в составе </w:t>
      </w:r>
      <w:r w:rsidRPr="008A56E7">
        <w:rPr>
          <w:rFonts w:ascii="Times New Roman" w:hAnsi="Times New Roman" w:cs="Times New Roman"/>
          <w:sz w:val="24"/>
          <w:szCs w:val="24"/>
          <w:lang w:val="en-US"/>
        </w:rPr>
        <w:t>OFDM</w:t>
      </w:r>
      <w:r w:rsidRPr="008A56E7">
        <w:rPr>
          <w:rFonts w:ascii="Times New Roman" w:hAnsi="Times New Roman" w:cs="Times New Roman"/>
          <w:sz w:val="24"/>
          <w:szCs w:val="24"/>
        </w:rPr>
        <w:t>-сигнала</w:t>
      </w:r>
    </w:p>
    <w:p w:rsidR="00271873" w:rsidRPr="00271873" w:rsidRDefault="00271873" w:rsidP="00271873">
      <w:pPr>
        <w:rPr>
          <w:rFonts w:ascii="Times New Roman" w:hAnsi="Times New Roman" w:cs="Times New Roman"/>
          <w:b/>
          <w:sz w:val="24"/>
          <w:szCs w:val="24"/>
        </w:rPr>
      </w:pPr>
    </w:p>
    <w:p w:rsidR="00271873" w:rsidRPr="008A56E7" w:rsidRDefault="00271873" w:rsidP="002718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proofErr w:type="gramStart"/>
      <w:r w:rsidRPr="008A56E7"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gramEnd"/>
      <w:r w:rsidRPr="008A56E7">
        <w:rPr>
          <w:rFonts w:ascii="Times New Roman" w:hAnsi="Times New Roman" w:cs="Times New Roman"/>
          <w:b/>
          <w:sz w:val="24"/>
          <w:szCs w:val="24"/>
        </w:rPr>
        <w:t xml:space="preserve">кажите отличия стандартов </w:t>
      </w:r>
      <w:r w:rsidRPr="008A56E7">
        <w:rPr>
          <w:rFonts w:ascii="Times New Roman" w:hAnsi="Times New Roman" w:cs="Times New Roman"/>
          <w:b/>
          <w:sz w:val="24"/>
          <w:szCs w:val="24"/>
          <w:lang w:val="en-US"/>
        </w:rPr>
        <w:t>DVB</w:t>
      </w:r>
      <w:r w:rsidRPr="008A56E7">
        <w:rPr>
          <w:rFonts w:ascii="Times New Roman" w:hAnsi="Times New Roman" w:cs="Times New Roman"/>
          <w:b/>
          <w:sz w:val="24"/>
          <w:szCs w:val="24"/>
        </w:rPr>
        <w:t>-</w:t>
      </w:r>
      <w:r w:rsidRPr="008A56E7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8A56E7">
        <w:rPr>
          <w:rFonts w:ascii="Times New Roman" w:hAnsi="Times New Roman" w:cs="Times New Roman"/>
          <w:b/>
          <w:sz w:val="24"/>
          <w:szCs w:val="24"/>
        </w:rPr>
        <w:t xml:space="preserve">и  </w:t>
      </w:r>
      <w:r w:rsidRPr="008A56E7">
        <w:rPr>
          <w:rFonts w:ascii="Times New Roman" w:hAnsi="Times New Roman" w:cs="Times New Roman"/>
          <w:b/>
          <w:sz w:val="24"/>
          <w:szCs w:val="24"/>
          <w:lang w:val="en-US"/>
        </w:rPr>
        <w:t>DVB</w:t>
      </w:r>
      <w:r w:rsidRPr="008A56E7">
        <w:rPr>
          <w:rFonts w:ascii="Times New Roman" w:hAnsi="Times New Roman" w:cs="Times New Roman"/>
          <w:b/>
          <w:sz w:val="24"/>
          <w:szCs w:val="24"/>
        </w:rPr>
        <w:t>-</w:t>
      </w:r>
      <w:r w:rsidRPr="008A56E7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8A56E7">
        <w:rPr>
          <w:rFonts w:ascii="Times New Roman" w:hAnsi="Times New Roman" w:cs="Times New Roman"/>
          <w:b/>
          <w:sz w:val="24"/>
          <w:szCs w:val="24"/>
        </w:rPr>
        <w:t>2</w:t>
      </w:r>
    </w:p>
    <w:p w:rsidR="00271873" w:rsidRPr="008A56E7" w:rsidRDefault="00271873" w:rsidP="00271873">
      <w:pPr>
        <w:pStyle w:val="a3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A56E7">
        <w:rPr>
          <w:rFonts w:ascii="Times New Roman" w:hAnsi="Times New Roman" w:cs="Times New Roman"/>
          <w:sz w:val="24"/>
          <w:szCs w:val="24"/>
        </w:rPr>
        <w:t>Различные диапазоны частот, предусмотренные для использования</w:t>
      </w:r>
    </w:p>
    <w:p w:rsidR="00271873" w:rsidRPr="008A56E7" w:rsidRDefault="00271873" w:rsidP="00271873">
      <w:pPr>
        <w:pStyle w:val="a3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A56E7">
        <w:rPr>
          <w:rFonts w:ascii="Times New Roman" w:hAnsi="Times New Roman" w:cs="Times New Roman"/>
          <w:sz w:val="24"/>
          <w:szCs w:val="24"/>
        </w:rPr>
        <w:t>Различные типы приёмных антенн</w:t>
      </w:r>
    </w:p>
    <w:p w:rsidR="00271873" w:rsidRPr="008A56E7" w:rsidRDefault="00271873" w:rsidP="00271873">
      <w:pPr>
        <w:pStyle w:val="a3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A56E7">
        <w:rPr>
          <w:rFonts w:ascii="Times New Roman" w:hAnsi="Times New Roman" w:cs="Times New Roman"/>
          <w:sz w:val="24"/>
          <w:szCs w:val="24"/>
        </w:rPr>
        <w:t>Различные методы помехоустойчивого кодирования</w:t>
      </w:r>
    </w:p>
    <w:p w:rsidR="00000000" w:rsidRPr="000B1A24" w:rsidRDefault="00271873" w:rsidP="000B1A2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B1A24">
        <w:rPr>
          <w:rFonts w:ascii="Times New Roman" w:hAnsi="Times New Roman" w:cs="Times New Roman"/>
          <w:sz w:val="24"/>
          <w:szCs w:val="24"/>
        </w:rPr>
        <w:t>Различная энергетическая и спектральная эффективность</w:t>
      </w:r>
    </w:p>
    <w:p w:rsidR="000B1A24" w:rsidRDefault="000B1A24" w:rsidP="00271873">
      <w:pPr>
        <w:rPr>
          <w:rFonts w:ascii="Times New Roman" w:hAnsi="Times New Roman" w:cs="Times New Roman"/>
          <w:b/>
          <w:sz w:val="32"/>
          <w:szCs w:val="32"/>
        </w:rPr>
      </w:pPr>
    </w:p>
    <w:p w:rsidR="00271873" w:rsidRPr="000B1A24" w:rsidRDefault="000B1A24" w:rsidP="00271873">
      <w:pPr>
        <w:rPr>
          <w:rFonts w:ascii="Times New Roman" w:hAnsi="Times New Roman" w:cs="Times New Roman"/>
          <w:b/>
          <w:sz w:val="32"/>
          <w:szCs w:val="32"/>
        </w:rPr>
      </w:pPr>
      <w:r w:rsidRPr="000B1A24">
        <w:rPr>
          <w:rFonts w:ascii="Times New Roman" w:hAnsi="Times New Roman" w:cs="Times New Roman"/>
          <w:b/>
          <w:sz w:val="32"/>
          <w:szCs w:val="32"/>
        </w:rPr>
        <w:t>Производственный менеджмент и маркетинг в отрасли инфокоммуникаций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1. Повышение квалификации кадров относится к функции управления: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- планирование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- организация процесса труда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- мотивация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- контроль</w:t>
      </w:r>
    </w:p>
    <w:p w:rsidR="00271873" w:rsidRPr="00271873" w:rsidRDefault="00271873" w:rsidP="00271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9. Запас времени, на который можно сдвинуть начало выполнения работы, при этом ранние начала последующих работ не меняются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- частный резерв времени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- полный резерв времени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- критический путь</w:t>
      </w:r>
    </w:p>
    <w:p w:rsidR="00271873" w:rsidRPr="00271873" w:rsidRDefault="00271873" w:rsidP="00271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16. Оптимизационные критерии: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- максимизация прибыли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- минимизация затрат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- размер минимальных поставок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- географическое положение фирмы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17. Эффективность использования рабочей силы (повышения производительности труда) может быть повышена за счет: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- увеличения фондоотдачи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 xml:space="preserve">- роста </w:t>
      </w:r>
      <w:proofErr w:type="spellStart"/>
      <w:r w:rsidRPr="00271873">
        <w:rPr>
          <w:rFonts w:ascii="Times New Roman" w:hAnsi="Times New Roman" w:cs="Times New Roman"/>
          <w:sz w:val="28"/>
          <w:szCs w:val="28"/>
        </w:rPr>
        <w:t>фондовооруженности</w:t>
      </w:r>
      <w:proofErr w:type="spellEnd"/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 xml:space="preserve">- увеличения </w:t>
      </w:r>
      <w:proofErr w:type="spellStart"/>
      <w:r w:rsidRPr="00271873">
        <w:rPr>
          <w:rFonts w:ascii="Times New Roman" w:hAnsi="Times New Roman" w:cs="Times New Roman"/>
          <w:sz w:val="28"/>
          <w:szCs w:val="28"/>
        </w:rPr>
        <w:t>фондоемкости</w:t>
      </w:r>
      <w:proofErr w:type="spellEnd"/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 xml:space="preserve">23. Какой из перечисленных методов использовался для получения представленных результатов экспертизы: 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Методы: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1) парное сравнение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2) ранжирование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lastRenderedPageBreak/>
        <w:t>3) непосредственная (балльная) оценка</w:t>
      </w:r>
    </w:p>
    <w:p w:rsidR="00271873" w:rsidRPr="00271873" w:rsidRDefault="00271873" w:rsidP="00271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 xml:space="preserve">                         Результаты экспертизы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12870" cy="1722755"/>
            <wp:effectExtent l="19050" t="0" r="0" b="0"/>
            <wp:docPr id="2" name="Рисунок 2" descr="Screensho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172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26. Ликвидации бесполезных и вредных функций объекта, а, следовательно, и снижению затрат на их осуществление способствует: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актуализация функций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сосредоточение функций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совместимость функций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гибкость функций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28. Решение, наилучшее в заданном критерием смысле: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рациональное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неэффективное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оптимальное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31. Фиктивная работа в сетевом графике требует затрат: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материальных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трудовых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финансовых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никаких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33. Проект развития сети связи считается эффективным, если: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ЧДД&gt;0, ИД&gt;0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ЧДД&lt;0, ИД&lt;1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ЧДД&gt;0, ИД&gt;1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47. Функционально-стоимостной анализ включает построение модели (нужное подчеркнуть):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- системной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- аналитической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- функциональной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lastRenderedPageBreak/>
        <w:t>- оценочной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eastAsia="Calibri" w:hAnsi="Times New Roman" w:cs="Times New Roman"/>
          <w:sz w:val="28"/>
          <w:szCs w:val="28"/>
        </w:rPr>
        <w:t xml:space="preserve">58. </w:t>
      </w:r>
      <w:r w:rsidRPr="00271873">
        <w:rPr>
          <w:rFonts w:ascii="Times New Roman" w:hAnsi="Times New Roman" w:cs="Times New Roman"/>
          <w:sz w:val="28"/>
          <w:szCs w:val="28"/>
        </w:rPr>
        <w:t>На основании приведенных коэффициентов удорожания работ выбрать целесообразный вариант для оптимизации сетевой модели по критерию «</w:t>
      </w:r>
      <w:proofErr w:type="spellStart"/>
      <w:proofErr w:type="gramStart"/>
      <w:r w:rsidRPr="00271873">
        <w:rPr>
          <w:rFonts w:ascii="Times New Roman" w:hAnsi="Times New Roman" w:cs="Times New Roman"/>
          <w:sz w:val="28"/>
          <w:szCs w:val="28"/>
        </w:rPr>
        <w:t>время-затраты</w:t>
      </w:r>
      <w:proofErr w:type="spellEnd"/>
      <w:proofErr w:type="gramEnd"/>
      <w:r w:rsidRPr="00271873">
        <w:rPr>
          <w:rFonts w:ascii="Times New Roman" w:hAnsi="Times New Roman" w:cs="Times New Roman"/>
          <w:sz w:val="28"/>
          <w:szCs w:val="28"/>
        </w:rPr>
        <w:t>»: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1873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271873">
        <w:rPr>
          <w:rFonts w:ascii="Times New Roman" w:hAnsi="Times New Roman" w:cs="Times New Roman"/>
          <w:sz w:val="28"/>
          <w:szCs w:val="28"/>
        </w:rPr>
        <w:t xml:space="preserve"> =0,7 (работа критического пути)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1873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271873">
        <w:rPr>
          <w:rFonts w:ascii="Times New Roman" w:hAnsi="Times New Roman" w:cs="Times New Roman"/>
          <w:sz w:val="28"/>
          <w:szCs w:val="28"/>
        </w:rPr>
        <w:t xml:space="preserve"> = 1,2 (работа некритического пути)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1873">
        <w:rPr>
          <w:rFonts w:ascii="Times New Roman" w:hAnsi="Times New Roman" w:cs="Times New Roman"/>
          <w:sz w:val="28"/>
          <w:szCs w:val="28"/>
        </w:rPr>
        <w:t>Куд=</w:t>
      </w:r>
      <w:proofErr w:type="spellEnd"/>
      <w:r w:rsidRPr="00271873">
        <w:rPr>
          <w:rFonts w:ascii="Times New Roman" w:hAnsi="Times New Roman" w:cs="Times New Roman"/>
          <w:sz w:val="28"/>
          <w:szCs w:val="28"/>
        </w:rPr>
        <w:t xml:space="preserve"> 0,9 (работа некритического пути)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1873">
        <w:rPr>
          <w:rFonts w:ascii="Times New Roman" w:hAnsi="Times New Roman" w:cs="Times New Roman"/>
          <w:sz w:val="28"/>
          <w:szCs w:val="28"/>
        </w:rPr>
        <w:t>Куд=</w:t>
      </w:r>
      <w:proofErr w:type="spellEnd"/>
      <w:r w:rsidRPr="00271873">
        <w:rPr>
          <w:rFonts w:ascii="Times New Roman" w:hAnsi="Times New Roman" w:cs="Times New Roman"/>
          <w:sz w:val="28"/>
          <w:szCs w:val="28"/>
        </w:rPr>
        <w:t xml:space="preserve"> 2,1 (работа критического пути)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71. Для определения частного резерва времени работы на сетевом графике необходимо знать: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- Раннее начало данной работы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- Позднее начало данной работы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- Раннее начало последующей работы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- Позднее начало последующей работы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- Продолжительность критического пути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 xml:space="preserve">72. Продолжительность критического пути можно определить </w:t>
      </w:r>
      <w:proofErr w:type="gramStart"/>
      <w:r w:rsidRPr="0027187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71873">
        <w:rPr>
          <w:rFonts w:ascii="Times New Roman" w:hAnsi="Times New Roman" w:cs="Times New Roman"/>
          <w:sz w:val="28"/>
          <w:szCs w:val="28"/>
        </w:rPr>
        <w:t>: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- Раннему началу каждой работы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- Продолжительности каждой работы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- Раннему окончанию работ, входящих в завершающее событие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- Позднему окончанию работ, входящих в завершающее событие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- Полным резервам времени работ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77. К документационным методам выбора экспертов относится: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- наличие дипломов и сертификатов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- наличие сертификатов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- тестирование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- собеседование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83. При оптимизации сетевого графика сокращаются работы: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- любого пути;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- с наименьшим коэффициентом удорожания работ;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873">
        <w:rPr>
          <w:rFonts w:ascii="Times New Roman" w:hAnsi="Times New Roman" w:cs="Times New Roman"/>
          <w:sz w:val="28"/>
          <w:szCs w:val="28"/>
        </w:rPr>
        <w:t>- с максимальным коэффициентом удорожания работ.</w:t>
      </w:r>
    </w:p>
    <w:p w:rsidR="00271873" w:rsidRPr="00271873" w:rsidRDefault="00271873" w:rsidP="00271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1873" w:rsidRDefault="00271873" w:rsidP="00271873"/>
    <w:sectPr w:rsidR="0027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7B0E"/>
    <w:multiLevelType w:val="hybridMultilevel"/>
    <w:tmpl w:val="2B6C3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F21FF"/>
    <w:multiLevelType w:val="hybridMultilevel"/>
    <w:tmpl w:val="C9E28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423AF"/>
    <w:multiLevelType w:val="hybridMultilevel"/>
    <w:tmpl w:val="36863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66BAF"/>
    <w:multiLevelType w:val="hybridMultilevel"/>
    <w:tmpl w:val="B6543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C4852"/>
    <w:multiLevelType w:val="hybridMultilevel"/>
    <w:tmpl w:val="80444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04958"/>
    <w:multiLevelType w:val="hybridMultilevel"/>
    <w:tmpl w:val="E2905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14E97"/>
    <w:multiLevelType w:val="hybridMultilevel"/>
    <w:tmpl w:val="FF200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360C9"/>
    <w:multiLevelType w:val="hybridMultilevel"/>
    <w:tmpl w:val="80747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BA6731"/>
    <w:multiLevelType w:val="hybridMultilevel"/>
    <w:tmpl w:val="1676F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71873"/>
    <w:rsid w:val="000B1A24"/>
    <w:rsid w:val="0027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1873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styleId="a3">
    <w:name w:val="List Paragraph"/>
    <w:basedOn w:val="Standard"/>
    <w:link w:val="a4"/>
    <w:uiPriority w:val="34"/>
    <w:qFormat/>
    <w:rsid w:val="00271873"/>
    <w:pPr>
      <w:ind w:left="720"/>
    </w:pPr>
  </w:style>
  <w:style w:type="character" w:customStyle="1" w:styleId="a4">
    <w:name w:val="Абзац списка Знак"/>
    <w:link w:val="a3"/>
    <w:uiPriority w:val="34"/>
    <w:rsid w:val="00271873"/>
    <w:rPr>
      <w:rFonts w:ascii="Calibri" w:eastAsia="SimSun" w:hAnsi="Calibri" w:cs="F"/>
      <w:kern w:val="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7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696</Words>
  <Characters>3970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2020-01-09T13:30:00Z</dcterms:created>
  <dcterms:modified xsi:type="dcterms:W3CDTF">2020-01-09T13:34:00Z</dcterms:modified>
</cp:coreProperties>
</file>