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E1" w:rsidRDefault="007435E1" w:rsidP="00C9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8B357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выполнению </w:t>
      </w:r>
      <w:r w:rsidR="008B3571">
        <w:rPr>
          <w:rFonts w:ascii="Times New Roman" w:hAnsi="Times New Roman" w:cs="Times New Roman"/>
          <w:b/>
          <w:sz w:val="24"/>
          <w:szCs w:val="24"/>
        </w:rPr>
        <w:t>курсового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41A" w:rsidRDefault="007435E1" w:rsidP="00C9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8B3571">
        <w:rPr>
          <w:rFonts w:ascii="Times New Roman" w:hAnsi="Times New Roman" w:cs="Times New Roman"/>
          <w:b/>
          <w:sz w:val="24"/>
          <w:szCs w:val="24"/>
        </w:rPr>
        <w:t>Проект</w:t>
      </w:r>
      <w:r w:rsidR="00E97CD4">
        <w:rPr>
          <w:rFonts w:ascii="Times New Roman" w:hAnsi="Times New Roman" w:cs="Times New Roman"/>
          <w:b/>
          <w:sz w:val="24"/>
          <w:szCs w:val="24"/>
        </w:rPr>
        <w:t>ы</w:t>
      </w:r>
      <w:r w:rsidR="008B3571">
        <w:rPr>
          <w:rFonts w:ascii="Times New Roman" w:hAnsi="Times New Roman" w:cs="Times New Roman"/>
          <w:b/>
          <w:sz w:val="24"/>
          <w:szCs w:val="24"/>
        </w:rPr>
        <w:t>»</w:t>
      </w:r>
    </w:p>
    <w:p w:rsidR="005D51AC" w:rsidRDefault="00383413" w:rsidP="007435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BE41C0">
        <w:rPr>
          <w:rFonts w:ascii="Times New Roman" w:hAnsi="Times New Roman" w:cs="Times New Roman"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создания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51AC" w:rsidRPr="005D51AC" w:rsidRDefault="00383413" w:rsidP="0074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5D51AC">
        <w:rPr>
          <w:rFonts w:ascii="Times New Roman" w:hAnsi="Times New Roman" w:cs="Times New Roman"/>
          <w:sz w:val="24"/>
          <w:szCs w:val="24"/>
        </w:rPr>
        <w:t xml:space="preserve"> согласовывается с преподавателем</w:t>
      </w:r>
      <w:r w:rsidR="00BE41C0">
        <w:rPr>
          <w:rFonts w:ascii="Times New Roman" w:hAnsi="Times New Roman" w:cs="Times New Roman"/>
          <w:sz w:val="24"/>
          <w:szCs w:val="24"/>
        </w:rPr>
        <w:t>.</w:t>
      </w:r>
    </w:p>
    <w:p w:rsidR="007435E1" w:rsidRDefault="007435E1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5E1">
        <w:rPr>
          <w:rFonts w:ascii="Times New Roman" w:hAnsi="Times New Roman" w:cs="Times New Roman"/>
          <w:i/>
          <w:sz w:val="24"/>
          <w:szCs w:val="24"/>
        </w:rPr>
        <w:t>Порядок подшивки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5E1" w:rsidRPr="00D272B0" w:rsidRDefault="00125C5A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B0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125C5A" w:rsidRPr="00D272B0" w:rsidRDefault="00125C5A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B0">
        <w:rPr>
          <w:rFonts w:ascii="Times New Roman" w:hAnsi="Times New Roman" w:cs="Times New Roman"/>
          <w:sz w:val="24"/>
          <w:szCs w:val="24"/>
        </w:rPr>
        <w:t>- задание (выдается с подписью преподавателя);</w:t>
      </w:r>
    </w:p>
    <w:p w:rsidR="00125C5A" w:rsidRPr="00D272B0" w:rsidRDefault="00125C5A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B0">
        <w:rPr>
          <w:rFonts w:ascii="Times New Roman" w:hAnsi="Times New Roman" w:cs="Times New Roman"/>
          <w:sz w:val="24"/>
          <w:szCs w:val="24"/>
        </w:rPr>
        <w:t>- лист для замечаний;</w:t>
      </w:r>
    </w:p>
    <w:p w:rsidR="00125C5A" w:rsidRPr="00D272B0" w:rsidRDefault="00125C5A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B0">
        <w:rPr>
          <w:rFonts w:ascii="Times New Roman" w:hAnsi="Times New Roman" w:cs="Times New Roman"/>
          <w:sz w:val="24"/>
          <w:szCs w:val="24"/>
        </w:rPr>
        <w:t xml:space="preserve">- </w:t>
      </w:r>
      <w:r w:rsidR="00EE56C1" w:rsidRPr="00D272B0">
        <w:rPr>
          <w:rFonts w:ascii="Times New Roman" w:hAnsi="Times New Roman" w:cs="Times New Roman"/>
          <w:sz w:val="24"/>
          <w:szCs w:val="24"/>
        </w:rPr>
        <w:t>оглавление</w:t>
      </w:r>
      <w:r w:rsidR="007579BC" w:rsidRPr="00D272B0">
        <w:rPr>
          <w:rFonts w:ascii="Times New Roman" w:hAnsi="Times New Roman" w:cs="Times New Roman"/>
          <w:sz w:val="24"/>
          <w:szCs w:val="24"/>
        </w:rPr>
        <w:t>;</w:t>
      </w:r>
    </w:p>
    <w:p w:rsidR="00EF1DA8" w:rsidRPr="00D272B0" w:rsidRDefault="00EF1DA8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B0">
        <w:rPr>
          <w:rFonts w:ascii="Times New Roman" w:hAnsi="Times New Roman" w:cs="Times New Roman"/>
          <w:sz w:val="24"/>
          <w:szCs w:val="24"/>
        </w:rPr>
        <w:t>- введение;</w:t>
      </w:r>
    </w:p>
    <w:p w:rsidR="00877CC0" w:rsidRDefault="00125C5A" w:rsidP="00D27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 xml:space="preserve">1 </w:t>
      </w:r>
      <w:r w:rsidR="00877CC0">
        <w:rPr>
          <w:rFonts w:ascii="Times New Roman" w:hAnsi="Times New Roman" w:cs="Times New Roman"/>
          <w:sz w:val="24"/>
          <w:szCs w:val="24"/>
        </w:rPr>
        <w:t>Общее описание проекта</w:t>
      </w:r>
    </w:p>
    <w:p w:rsidR="00125C5A" w:rsidRPr="00A951F8" w:rsidRDefault="00877CC0" w:rsidP="00D27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2339A" w:rsidRPr="00A951F8">
        <w:rPr>
          <w:rFonts w:ascii="Times New Roman" w:hAnsi="Times New Roman" w:cs="Times New Roman"/>
          <w:sz w:val="24"/>
          <w:szCs w:val="24"/>
        </w:rPr>
        <w:t>Исследовани</w:t>
      </w:r>
      <w:r w:rsidR="002812B7">
        <w:rPr>
          <w:rFonts w:ascii="Times New Roman" w:hAnsi="Times New Roman" w:cs="Times New Roman"/>
          <w:sz w:val="24"/>
          <w:szCs w:val="24"/>
        </w:rPr>
        <w:t>я</w:t>
      </w:r>
    </w:p>
    <w:p w:rsidR="00125C5A" w:rsidRPr="00A951F8" w:rsidRDefault="00877CC0" w:rsidP="00D27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5C5A" w:rsidRPr="00A9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основных процессов</w:t>
      </w:r>
    </w:p>
    <w:p w:rsidR="00C8382D" w:rsidRPr="00A951F8" w:rsidRDefault="00877CC0" w:rsidP="00D27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134D" w:rsidRPr="00A9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Ресурсное обеспечение проекта</w:t>
      </w:r>
    </w:p>
    <w:p w:rsidR="00AC21FA" w:rsidRPr="00A951F8" w:rsidRDefault="00877CC0" w:rsidP="00D27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2B3" w:rsidRPr="00A951F8">
        <w:rPr>
          <w:rFonts w:ascii="Times New Roman" w:hAnsi="Times New Roman" w:cs="Times New Roman"/>
          <w:sz w:val="24"/>
          <w:szCs w:val="24"/>
        </w:rPr>
        <w:t xml:space="preserve"> </w:t>
      </w:r>
      <w:r w:rsidR="0052339A" w:rsidRPr="00A951F8">
        <w:rPr>
          <w:rFonts w:ascii="Times New Roman" w:hAnsi="Times New Roman" w:cs="Times New Roman"/>
          <w:sz w:val="24"/>
          <w:szCs w:val="24"/>
        </w:rPr>
        <w:t>Финансовый</w:t>
      </w:r>
      <w:r w:rsidR="00B442B3" w:rsidRPr="00A951F8">
        <w:rPr>
          <w:rFonts w:ascii="Times New Roman" w:hAnsi="Times New Roman" w:cs="Times New Roman"/>
          <w:sz w:val="24"/>
          <w:szCs w:val="24"/>
        </w:rPr>
        <w:t xml:space="preserve"> план </w:t>
      </w:r>
    </w:p>
    <w:p w:rsidR="00EE56C1" w:rsidRPr="00A951F8" w:rsidRDefault="00EE56C1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1F8">
        <w:rPr>
          <w:rFonts w:ascii="Times New Roman" w:hAnsi="Times New Roman" w:cs="Times New Roman"/>
          <w:sz w:val="24"/>
          <w:szCs w:val="24"/>
        </w:rPr>
        <w:t>- заключение</w:t>
      </w:r>
    </w:p>
    <w:p w:rsidR="00125C5A" w:rsidRPr="00D272B0" w:rsidRDefault="00125C5A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B0">
        <w:rPr>
          <w:rFonts w:ascii="Times New Roman" w:hAnsi="Times New Roman" w:cs="Times New Roman"/>
          <w:sz w:val="24"/>
          <w:szCs w:val="24"/>
        </w:rPr>
        <w:t>- список использованных источников</w:t>
      </w:r>
      <w:r w:rsidR="007D1C2D">
        <w:rPr>
          <w:rFonts w:ascii="Times New Roman" w:hAnsi="Times New Roman" w:cs="Times New Roman"/>
          <w:sz w:val="24"/>
          <w:szCs w:val="24"/>
        </w:rPr>
        <w:t xml:space="preserve"> </w:t>
      </w:r>
      <w:r w:rsidR="007D1C2D" w:rsidRPr="007D1C2D">
        <w:rPr>
          <w:rFonts w:ascii="Times New Roman" w:hAnsi="Times New Roman" w:cs="Times New Roman"/>
          <w:i/>
          <w:sz w:val="24"/>
          <w:szCs w:val="24"/>
        </w:rPr>
        <w:t>(минимум 10 источников</w:t>
      </w:r>
      <w:r w:rsidR="00877CC0">
        <w:rPr>
          <w:rFonts w:ascii="Times New Roman" w:hAnsi="Times New Roman" w:cs="Times New Roman"/>
          <w:i/>
          <w:sz w:val="24"/>
          <w:szCs w:val="24"/>
        </w:rPr>
        <w:t>, ссылки обязательны</w:t>
      </w:r>
      <w:r w:rsidR="007D1C2D" w:rsidRPr="007D1C2D">
        <w:rPr>
          <w:rFonts w:ascii="Times New Roman" w:hAnsi="Times New Roman" w:cs="Times New Roman"/>
          <w:i/>
          <w:sz w:val="24"/>
          <w:szCs w:val="24"/>
        </w:rPr>
        <w:t>)</w:t>
      </w:r>
      <w:r w:rsidRPr="007D1C2D">
        <w:rPr>
          <w:rFonts w:ascii="Times New Roman" w:hAnsi="Times New Roman" w:cs="Times New Roman"/>
          <w:i/>
          <w:sz w:val="24"/>
          <w:szCs w:val="24"/>
        </w:rPr>
        <w:t>;</w:t>
      </w:r>
    </w:p>
    <w:p w:rsidR="00125C5A" w:rsidRPr="00D272B0" w:rsidRDefault="00125C5A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2B0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125C5A" w:rsidRPr="00D272B0" w:rsidRDefault="00125C5A" w:rsidP="00125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5E1" w:rsidRDefault="00A5578F" w:rsidP="0074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Рекомендуемый о</w:t>
      </w:r>
      <w:r w:rsidR="00125C5A" w:rsidRPr="00125C5A">
        <w:rPr>
          <w:rFonts w:ascii="Times New Roman" w:hAnsi="Times New Roman" w:cs="Times New Roman"/>
          <w:i/>
          <w:sz w:val="24"/>
          <w:szCs w:val="24"/>
        </w:rPr>
        <w:t>бъем:</w:t>
      </w:r>
      <w:r w:rsidR="00125C5A">
        <w:rPr>
          <w:rFonts w:ascii="Times New Roman" w:hAnsi="Times New Roman" w:cs="Times New Roman"/>
          <w:sz w:val="24"/>
          <w:szCs w:val="24"/>
        </w:rPr>
        <w:t xml:space="preserve"> </w:t>
      </w:r>
      <w:r w:rsidR="00E97CD4">
        <w:rPr>
          <w:rFonts w:ascii="Times New Roman" w:hAnsi="Times New Roman" w:cs="Times New Roman"/>
          <w:sz w:val="24"/>
          <w:szCs w:val="24"/>
        </w:rPr>
        <w:t>40</w:t>
      </w:r>
      <w:r w:rsidR="00125C5A">
        <w:rPr>
          <w:rFonts w:ascii="Times New Roman" w:hAnsi="Times New Roman" w:cs="Times New Roman"/>
          <w:sz w:val="24"/>
          <w:szCs w:val="24"/>
        </w:rPr>
        <w:t>-</w:t>
      </w:r>
      <w:r w:rsidR="00E97CD4">
        <w:rPr>
          <w:rFonts w:ascii="Times New Roman" w:hAnsi="Times New Roman" w:cs="Times New Roman"/>
          <w:sz w:val="24"/>
          <w:szCs w:val="24"/>
        </w:rPr>
        <w:t>4</w:t>
      </w:r>
      <w:r w:rsidR="00FB01B6">
        <w:rPr>
          <w:rFonts w:ascii="Times New Roman" w:hAnsi="Times New Roman" w:cs="Times New Roman"/>
          <w:sz w:val="24"/>
          <w:szCs w:val="24"/>
        </w:rPr>
        <w:t>5</w:t>
      </w:r>
      <w:r w:rsidR="00125C5A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0D5393" w:rsidRDefault="000D5393" w:rsidP="0074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предлагаемых таблиц изменяется в зависимости от количества дополнительных таблиц в проекте.</w:t>
      </w:r>
    </w:p>
    <w:p w:rsidR="00857D1E" w:rsidRDefault="00857D1E" w:rsidP="00C15E3E">
      <w:pPr>
        <w:pStyle w:val="a4"/>
        <w:spacing w:line="240" w:lineRule="auto"/>
        <w:ind w:firstLine="0"/>
        <w:rPr>
          <w:sz w:val="24"/>
        </w:rPr>
      </w:pPr>
    </w:p>
    <w:p w:rsidR="00877CC0" w:rsidRDefault="00E44A91" w:rsidP="00877CC0">
      <w:pPr>
        <w:pStyle w:val="a4"/>
        <w:spacing w:line="240" w:lineRule="auto"/>
        <w:ind w:firstLine="0"/>
        <w:rPr>
          <w:rStyle w:val="a6"/>
          <w:i/>
          <w:sz w:val="24"/>
          <w:lang w:val="en-US"/>
        </w:rPr>
      </w:pPr>
      <w:r w:rsidRPr="00F22A35">
        <w:rPr>
          <w:sz w:val="24"/>
        </w:rPr>
        <w:t>Формат: проект сдается на проверку в печатном виде, окончательный вариант проекта сдается также в электронном виде.</w:t>
      </w:r>
      <w:r w:rsidR="00877CC0">
        <w:rPr>
          <w:sz w:val="24"/>
        </w:rPr>
        <w:t xml:space="preserve"> </w:t>
      </w:r>
      <w:hyperlink r:id="rId5" w:history="1">
        <w:r w:rsidR="00877CC0" w:rsidRPr="003238F3">
          <w:rPr>
            <w:rStyle w:val="a6"/>
            <w:i/>
            <w:sz w:val="24"/>
            <w:lang w:val="en-US"/>
          </w:rPr>
          <w:t>e</w:t>
        </w:r>
        <w:r w:rsidR="00877CC0" w:rsidRPr="003238F3">
          <w:rPr>
            <w:rStyle w:val="a6"/>
            <w:i/>
            <w:sz w:val="24"/>
          </w:rPr>
          <w:t>.</w:t>
        </w:r>
        <w:r w:rsidR="00877CC0" w:rsidRPr="003238F3">
          <w:rPr>
            <w:rStyle w:val="a6"/>
            <w:i/>
            <w:sz w:val="24"/>
            <w:lang w:val="en-US"/>
          </w:rPr>
          <w:t>ponomareva</w:t>
        </w:r>
        <w:r w:rsidR="00877CC0" w:rsidRPr="003238F3">
          <w:rPr>
            <w:rStyle w:val="a6"/>
            <w:i/>
            <w:sz w:val="24"/>
          </w:rPr>
          <w:t>@</w:t>
        </w:r>
        <w:proofErr w:type="spellStart"/>
        <w:r w:rsidR="00877CC0" w:rsidRPr="003238F3">
          <w:rPr>
            <w:rStyle w:val="a6"/>
            <w:i/>
            <w:sz w:val="24"/>
            <w:lang w:val="en-US"/>
          </w:rPr>
          <w:t>narfu</w:t>
        </w:r>
        <w:proofErr w:type="spellEnd"/>
        <w:r w:rsidR="00877CC0" w:rsidRPr="003238F3">
          <w:rPr>
            <w:rStyle w:val="a6"/>
            <w:i/>
            <w:sz w:val="24"/>
          </w:rPr>
          <w:t>.</w:t>
        </w:r>
        <w:proofErr w:type="spellStart"/>
        <w:r w:rsidR="00877CC0" w:rsidRPr="003238F3">
          <w:rPr>
            <w:rStyle w:val="a6"/>
            <w:i/>
            <w:sz w:val="24"/>
            <w:lang w:val="en-US"/>
          </w:rPr>
          <w:t>ru</w:t>
        </w:r>
        <w:proofErr w:type="spellEnd"/>
      </w:hyperlink>
    </w:p>
    <w:p w:rsidR="00E44A91" w:rsidRPr="00F22A35" w:rsidRDefault="00E44A91" w:rsidP="00C15E3E">
      <w:pPr>
        <w:pStyle w:val="a4"/>
        <w:spacing w:line="240" w:lineRule="auto"/>
        <w:ind w:firstLine="0"/>
        <w:rPr>
          <w:sz w:val="24"/>
        </w:rPr>
      </w:pPr>
    </w:p>
    <w:p w:rsidR="009A69D8" w:rsidRDefault="009A69D8" w:rsidP="00C15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курсового проекта учитываются:</w:t>
      </w:r>
    </w:p>
    <w:p w:rsidR="009A69D8" w:rsidRDefault="009A69D8" w:rsidP="00DE37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сдачи;</w:t>
      </w:r>
    </w:p>
    <w:p w:rsidR="00C36AB2" w:rsidRDefault="009A69D8" w:rsidP="00C36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E3E">
        <w:rPr>
          <w:rFonts w:ascii="Times New Roman" w:hAnsi="Times New Roman" w:cs="Times New Roman"/>
          <w:sz w:val="24"/>
          <w:szCs w:val="24"/>
        </w:rPr>
        <w:t>качество содержания (</w:t>
      </w:r>
      <w:r w:rsidR="00656C98">
        <w:rPr>
          <w:rFonts w:ascii="Times New Roman" w:hAnsi="Times New Roman" w:cs="Times New Roman"/>
          <w:sz w:val="24"/>
          <w:szCs w:val="24"/>
        </w:rPr>
        <w:t xml:space="preserve">наличие всех обязательных элементов </w:t>
      </w:r>
      <w:r w:rsidR="00CF7FC0">
        <w:rPr>
          <w:rFonts w:ascii="Times New Roman" w:hAnsi="Times New Roman" w:cs="Times New Roman"/>
          <w:sz w:val="24"/>
          <w:szCs w:val="24"/>
        </w:rPr>
        <w:t>проекта;</w:t>
      </w:r>
      <w:r w:rsidR="00656C98">
        <w:rPr>
          <w:rFonts w:ascii="Times New Roman" w:hAnsi="Times New Roman" w:cs="Times New Roman"/>
          <w:sz w:val="24"/>
          <w:szCs w:val="24"/>
        </w:rPr>
        <w:t xml:space="preserve"> </w:t>
      </w:r>
      <w:r w:rsidR="00C36AB2">
        <w:rPr>
          <w:rFonts w:ascii="Times New Roman" w:hAnsi="Times New Roman" w:cs="Times New Roman"/>
          <w:sz w:val="24"/>
          <w:szCs w:val="24"/>
        </w:rPr>
        <w:t xml:space="preserve">изучение с использованием дополнительных методов, </w:t>
      </w:r>
      <w:r w:rsidR="00876D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6D70">
        <w:rPr>
          <w:rFonts w:ascii="Times New Roman" w:hAnsi="Times New Roman" w:cs="Times New Roman"/>
          <w:sz w:val="24"/>
          <w:szCs w:val="24"/>
        </w:rPr>
        <w:t>прожитость</w:t>
      </w:r>
      <w:proofErr w:type="spellEnd"/>
      <w:r w:rsidR="00876D70">
        <w:rPr>
          <w:rFonts w:ascii="Times New Roman" w:hAnsi="Times New Roman" w:cs="Times New Roman"/>
          <w:sz w:val="24"/>
          <w:szCs w:val="24"/>
        </w:rPr>
        <w:t xml:space="preserve"> темы»</w:t>
      </w:r>
      <w:r w:rsidR="00CF7FC0">
        <w:rPr>
          <w:rFonts w:ascii="Times New Roman" w:hAnsi="Times New Roman" w:cs="Times New Roman"/>
          <w:sz w:val="24"/>
          <w:szCs w:val="24"/>
        </w:rPr>
        <w:t xml:space="preserve">: </w:t>
      </w:r>
      <w:r w:rsidR="00876D70">
        <w:rPr>
          <w:rFonts w:ascii="Times New Roman" w:hAnsi="Times New Roman" w:cs="Times New Roman"/>
          <w:sz w:val="24"/>
          <w:szCs w:val="24"/>
        </w:rPr>
        <w:t xml:space="preserve">проблемы, мероприятия должны </w:t>
      </w:r>
      <w:r w:rsidR="00C36AB2">
        <w:rPr>
          <w:rFonts w:ascii="Times New Roman" w:hAnsi="Times New Roman" w:cs="Times New Roman"/>
          <w:sz w:val="24"/>
          <w:szCs w:val="24"/>
        </w:rPr>
        <w:t>быть не просто обозначены, а также и пояснены</w:t>
      </w:r>
      <w:r w:rsidR="00A447D8" w:rsidRPr="00A447D8">
        <w:rPr>
          <w:rFonts w:ascii="Times New Roman" w:hAnsi="Times New Roman" w:cs="Times New Roman"/>
          <w:sz w:val="24"/>
          <w:szCs w:val="24"/>
        </w:rPr>
        <w:t>)</w:t>
      </w:r>
      <w:r w:rsidR="00C36A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E3E" w:rsidRDefault="00C15E3E" w:rsidP="00C36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оформления (в соответствии с </w:t>
      </w:r>
      <w:r w:rsidRPr="007435E1">
        <w:rPr>
          <w:rFonts w:ascii="Times New Roman" w:hAnsi="Times New Roman" w:cs="Times New Roman"/>
          <w:sz w:val="24"/>
          <w:szCs w:val="24"/>
        </w:rPr>
        <w:t>СТО 60-02.2.3-2018. Общие требования к оформлению и изложению документов учебной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5E3E" w:rsidRDefault="00C15E3E" w:rsidP="00DE37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защиты (доклад, подготовленная презентация, ответы на вопросы)</w:t>
      </w:r>
      <w:r w:rsidR="00134BC4">
        <w:rPr>
          <w:rFonts w:ascii="Times New Roman" w:hAnsi="Times New Roman" w:cs="Times New Roman"/>
          <w:sz w:val="24"/>
          <w:szCs w:val="24"/>
        </w:rPr>
        <w:t>.</w:t>
      </w:r>
    </w:p>
    <w:p w:rsidR="009A69D8" w:rsidRPr="007435E1" w:rsidRDefault="009A69D8" w:rsidP="00DE37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98D" w:rsidRPr="00720FBA" w:rsidRDefault="00F8298D" w:rsidP="00E82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BA"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777654" w:rsidRPr="00720FBA">
        <w:rPr>
          <w:rFonts w:ascii="Times New Roman" w:hAnsi="Times New Roman" w:cs="Times New Roman"/>
          <w:b/>
          <w:sz w:val="24"/>
          <w:szCs w:val="24"/>
        </w:rPr>
        <w:t>2</w:t>
      </w:r>
      <w:r w:rsidRPr="00720FBA">
        <w:rPr>
          <w:rFonts w:ascii="Times New Roman" w:hAnsi="Times New Roman" w:cs="Times New Roman"/>
          <w:b/>
          <w:sz w:val="24"/>
          <w:szCs w:val="24"/>
        </w:rPr>
        <w:t>-</w:t>
      </w:r>
      <w:r w:rsidR="00777654" w:rsidRPr="00720FBA">
        <w:rPr>
          <w:rFonts w:ascii="Times New Roman" w:hAnsi="Times New Roman" w:cs="Times New Roman"/>
          <w:b/>
          <w:sz w:val="24"/>
          <w:szCs w:val="24"/>
        </w:rPr>
        <w:t>3</w:t>
      </w:r>
      <w:r w:rsidRPr="00720FBA">
        <w:rPr>
          <w:rFonts w:ascii="Times New Roman" w:hAnsi="Times New Roman" w:cs="Times New Roman"/>
          <w:b/>
          <w:sz w:val="24"/>
          <w:szCs w:val="24"/>
        </w:rPr>
        <w:t xml:space="preserve"> стр.)</w:t>
      </w:r>
    </w:p>
    <w:p w:rsidR="007435E1" w:rsidRPr="00F8298D" w:rsidRDefault="00F8298D" w:rsidP="00E82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8D">
        <w:rPr>
          <w:rFonts w:ascii="Times New Roman" w:hAnsi="Times New Roman" w:cs="Times New Roman"/>
          <w:sz w:val="24"/>
          <w:szCs w:val="24"/>
        </w:rPr>
        <w:t xml:space="preserve">Во введении следует </w:t>
      </w:r>
      <w:r w:rsidR="004A745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7D5610">
        <w:rPr>
          <w:rFonts w:ascii="Times New Roman" w:hAnsi="Times New Roman" w:cs="Times New Roman"/>
          <w:sz w:val="24"/>
          <w:szCs w:val="24"/>
        </w:rPr>
        <w:t>актуальность проектной деятельности</w:t>
      </w:r>
      <w:r w:rsidR="00777654">
        <w:rPr>
          <w:rFonts w:ascii="Times New Roman" w:hAnsi="Times New Roman" w:cs="Times New Roman"/>
          <w:sz w:val="24"/>
          <w:szCs w:val="24"/>
        </w:rPr>
        <w:t xml:space="preserve"> в определенной области</w:t>
      </w:r>
      <w:r w:rsidR="007D5610">
        <w:rPr>
          <w:rFonts w:ascii="Times New Roman" w:hAnsi="Times New Roman" w:cs="Times New Roman"/>
          <w:sz w:val="24"/>
          <w:szCs w:val="24"/>
        </w:rPr>
        <w:t xml:space="preserve">, </w:t>
      </w:r>
      <w:r w:rsidR="004A7457">
        <w:rPr>
          <w:rFonts w:ascii="Times New Roman" w:hAnsi="Times New Roman" w:cs="Times New Roman"/>
          <w:sz w:val="24"/>
          <w:szCs w:val="24"/>
        </w:rPr>
        <w:t>указать</w:t>
      </w:r>
      <w:r w:rsidR="00A148B3">
        <w:rPr>
          <w:rFonts w:ascii="Times New Roman" w:hAnsi="Times New Roman" w:cs="Times New Roman"/>
          <w:sz w:val="24"/>
          <w:szCs w:val="24"/>
        </w:rPr>
        <w:t xml:space="preserve"> </w:t>
      </w:r>
      <w:r w:rsidRPr="00F8298D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4A7457">
        <w:rPr>
          <w:rFonts w:ascii="Times New Roman" w:hAnsi="Times New Roman" w:cs="Times New Roman"/>
          <w:sz w:val="24"/>
          <w:szCs w:val="24"/>
        </w:rPr>
        <w:t xml:space="preserve">курсового проекта (задачи следует сформулировать в соответствии с разделами курсового проекта), </w:t>
      </w:r>
      <w:r w:rsidR="00925A09">
        <w:rPr>
          <w:rFonts w:ascii="Times New Roman" w:hAnsi="Times New Roman" w:cs="Times New Roman"/>
          <w:sz w:val="24"/>
          <w:szCs w:val="24"/>
        </w:rPr>
        <w:t>предмет и объект, информационную базу.</w:t>
      </w:r>
    </w:p>
    <w:p w:rsidR="00E8274A" w:rsidRDefault="00E8274A" w:rsidP="003D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BA" w:rsidRPr="00720FBA" w:rsidRDefault="00720FBA" w:rsidP="003D6A0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BA">
        <w:rPr>
          <w:rFonts w:ascii="Times New Roman" w:hAnsi="Times New Roman" w:cs="Times New Roman"/>
          <w:b/>
          <w:sz w:val="24"/>
          <w:szCs w:val="24"/>
        </w:rPr>
        <w:t>Заключение (2-3 стр.)</w:t>
      </w:r>
    </w:p>
    <w:p w:rsidR="00720FBA" w:rsidRDefault="00720FBA" w:rsidP="003D6A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рекомендуется изложить как краткие выводы по поставленным во введении задачам. Обратите внимание, что заключение является основой для доклада и презентации проекта. </w:t>
      </w:r>
    </w:p>
    <w:p w:rsidR="002812B7" w:rsidRDefault="002812B7" w:rsidP="00281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B7" w:rsidRDefault="00E415D3" w:rsidP="00281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сдачи – 15 января 2020 года</w:t>
      </w:r>
    </w:p>
    <w:p w:rsidR="002812B7" w:rsidRDefault="008B0E3A" w:rsidP="00281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91CEE" w:rsidRPr="0071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B7">
        <w:rPr>
          <w:rFonts w:ascii="Times New Roman" w:hAnsi="Times New Roman" w:cs="Times New Roman"/>
          <w:b/>
          <w:sz w:val="24"/>
          <w:szCs w:val="24"/>
        </w:rPr>
        <w:t>Общее описание проекта</w:t>
      </w:r>
    </w:p>
    <w:p w:rsidR="002812B7" w:rsidRDefault="002812B7" w:rsidP="00281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начинать описанием словами «Проектом предусматривается создание…».</w:t>
      </w:r>
    </w:p>
    <w:p w:rsidR="002812B7" w:rsidRPr="002812B7" w:rsidRDefault="002812B7" w:rsidP="00281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2B7">
        <w:rPr>
          <w:rFonts w:ascii="Times New Roman" w:hAnsi="Times New Roman" w:cs="Times New Roman"/>
          <w:sz w:val="24"/>
          <w:szCs w:val="24"/>
        </w:rPr>
        <w:t>В этом разделе</w:t>
      </w:r>
      <w:r w:rsidR="00245A9C">
        <w:rPr>
          <w:rFonts w:ascii="Times New Roman" w:hAnsi="Times New Roman" w:cs="Times New Roman"/>
          <w:sz w:val="24"/>
          <w:szCs w:val="24"/>
        </w:rPr>
        <w:t xml:space="preserve"> сначала </w:t>
      </w:r>
      <w:r>
        <w:rPr>
          <w:rFonts w:ascii="Times New Roman" w:hAnsi="Times New Roman" w:cs="Times New Roman"/>
          <w:sz w:val="24"/>
          <w:szCs w:val="24"/>
        </w:rPr>
        <w:t>следует представить</w:t>
      </w:r>
      <w:r w:rsidR="00245A9C">
        <w:rPr>
          <w:rFonts w:ascii="Times New Roman" w:hAnsi="Times New Roman" w:cs="Times New Roman"/>
          <w:sz w:val="24"/>
          <w:szCs w:val="24"/>
        </w:rPr>
        <w:t xml:space="preserve"> 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A9C">
        <w:rPr>
          <w:rFonts w:ascii="Times New Roman" w:hAnsi="Times New Roman" w:cs="Times New Roman"/>
          <w:sz w:val="24"/>
          <w:szCs w:val="24"/>
        </w:rPr>
        <w:t>описание проекта (таблица 1).</w:t>
      </w:r>
      <w:bookmarkStart w:id="0" w:name="_GoBack"/>
      <w:bookmarkEnd w:id="0"/>
    </w:p>
    <w:p w:rsidR="002812B7" w:rsidRPr="002812B7" w:rsidRDefault="002812B7" w:rsidP="002812B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2B7">
        <w:rPr>
          <w:rFonts w:ascii="Times New Roman" w:eastAsia="Calibri" w:hAnsi="Times New Roman" w:cs="Times New Roman"/>
          <w:sz w:val="24"/>
          <w:szCs w:val="24"/>
        </w:rPr>
        <w:t xml:space="preserve">Таблица 1 – </w:t>
      </w:r>
      <w:r w:rsidR="00245A9C">
        <w:rPr>
          <w:rFonts w:ascii="Times New Roman" w:eastAsia="Calibri" w:hAnsi="Times New Roman" w:cs="Times New Roman"/>
          <w:sz w:val="24"/>
          <w:szCs w:val="24"/>
        </w:rPr>
        <w:t>Краткое о</w:t>
      </w:r>
      <w:r w:rsidRPr="002812B7">
        <w:rPr>
          <w:rFonts w:ascii="Times New Roman" w:eastAsia="Calibri" w:hAnsi="Times New Roman" w:cs="Times New Roman"/>
          <w:sz w:val="24"/>
          <w:szCs w:val="24"/>
        </w:rPr>
        <w:t>писание проекта</w:t>
      </w:r>
    </w:p>
    <w:tbl>
      <w:tblPr>
        <w:tblStyle w:val="21"/>
        <w:tblW w:w="9351" w:type="dxa"/>
        <w:tblLook w:val="04A0" w:firstRow="1" w:lastRow="0" w:firstColumn="1" w:lastColumn="0" w:noHBand="0" w:noVBand="1"/>
      </w:tblPr>
      <w:tblGrid>
        <w:gridCol w:w="3886"/>
        <w:gridCol w:w="5465"/>
      </w:tblGrid>
      <w:tr w:rsidR="002812B7" w:rsidRPr="002812B7" w:rsidTr="002812B7">
        <w:tc>
          <w:tcPr>
            <w:tcW w:w="3886" w:type="dxa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Название проекта</w:t>
            </w:r>
          </w:p>
        </w:tc>
        <w:tc>
          <w:tcPr>
            <w:tcW w:w="5465" w:type="dxa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12B7" w:rsidRPr="002812B7" w:rsidTr="002812B7">
        <w:tc>
          <w:tcPr>
            <w:tcW w:w="3886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География проекта</w:t>
            </w:r>
          </w:p>
        </w:tc>
        <w:tc>
          <w:tcPr>
            <w:tcW w:w="5465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812B7" w:rsidRPr="002812B7" w:rsidTr="002812B7">
        <w:tc>
          <w:tcPr>
            <w:tcW w:w="3886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Ресурсы территории, используемые для реализации проекта</w:t>
            </w:r>
          </w:p>
        </w:tc>
        <w:tc>
          <w:tcPr>
            <w:tcW w:w="5465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812B7" w:rsidRPr="002812B7" w:rsidTr="002812B7">
        <w:tc>
          <w:tcPr>
            <w:tcW w:w="3886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65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812B7" w:rsidRPr="002812B7" w:rsidTr="002812B7">
        <w:tc>
          <w:tcPr>
            <w:tcW w:w="3886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Объем финансирования</w:t>
            </w:r>
          </w:p>
        </w:tc>
        <w:tc>
          <w:tcPr>
            <w:tcW w:w="5465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812B7" w:rsidRPr="002812B7" w:rsidTr="002812B7">
        <w:tc>
          <w:tcPr>
            <w:tcW w:w="3886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65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812B7" w:rsidRPr="002812B7" w:rsidTr="002812B7">
        <w:tc>
          <w:tcPr>
            <w:tcW w:w="3886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Количественные показатели реализации проекта</w:t>
            </w:r>
          </w:p>
        </w:tc>
        <w:tc>
          <w:tcPr>
            <w:tcW w:w="5465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812B7" w:rsidRPr="002812B7" w:rsidTr="002812B7">
        <w:trPr>
          <w:trHeight w:val="64"/>
        </w:trPr>
        <w:tc>
          <w:tcPr>
            <w:tcW w:w="3886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812B7">
              <w:rPr>
                <w:rFonts w:eastAsia="Calibri"/>
                <w:sz w:val="24"/>
                <w:szCs w:val="24"/>
              </w:rPr>
              <w:t>Качественные показатели реализации проекта</w:t>
            </w:r>
          </w:p>
        </w:tc>
        <w:tc>
          <w:tcPr>
            <w:tcW w:w="5465" w:type="dxa"/>
            <w:vAlign w:val="center"/>
          </w:tcPr>
          <w:p w:rsidR="002812B7" w:rsidRPr="002812B7" w:rsidRDefault="002812B7" w:rsidP="002812B7">
            <w:pPr>
              <w:tabs>
                <w:tab w:val="left" w:pos="113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2812B7" w:rsidRDefault="002812B7" w:rsidP="00D9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EF" w:rsidRDefault="00973CEF" w:rsidP="00973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следует провести анализ заинтересованных сторон, представив результат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CEF" w:rsidRPr="000D5393" w:rsidRDefault="00973CEF" w:rsidP="00973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CEF" w:rsidRDefault="00973CEF" w:rsidP="0097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Анализ заинтересованных сторон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973CEF" w:rsidTr="00547279">
        <w:tc>
          <w:tcPr>
            <w:tcW w:w="3115" w:type="dxa"/>
          </w:tcPr>
          <w:p w:rsidR="00973CEF" w:rsidRDefault="00973CEF" w:rsidP="0054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973CEF" w:rsidRDefault="00973CEF" w:rsidP="0054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3404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участия в проекте</w:t>
            </w:r>
          </w:p>
        </w:tc>
      </w:tr>
      <w:tr w:rsidR="00973CEF" w:rsidTr="00547279">
        <w:tc>
          <w:tcPr>
            <w:tcW w:w="3115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заинтересованные стороны (целевая группа, косвенные бенефициарии)</w:t>
            </w: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F" w:rsidTr="00547279">
        <w:tc>
          <w:tcPr>
            <w:tcW w:w="3115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партнеры</w:t>
            </w: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EF" w:rsidTr="00547279">
        <w:tc>
          <w:tcPr>
            <w:tcW w:w="3115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стороны</w:t>
            </w: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73CEF" w:rsidRDefault="00973CEF" w:rsidP="005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CEF" w:rsidRPr="00410855" w:rsidRDefault="00973CEF" w:rsidP="00973CEF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может состоять из следующих уровней:</w:t>
      </w:r>
    </w:p>
    <w:p w:rsidR="00973CEF" w:rsidRPr="00410855" w:rsidRDefault="00973CEF" w:rsidP="00973CEF">
      <w:pPr>
        <w:widowControl w:val="0"/>
        <w:numPr>
          <w:ilvl w:val="0"/>
          <w:numId w:val="4"/>
        </w:numPr>
        <w:tabs>
          <w:tab w:val="num" w:pos="0"/>
          <w:tab w:val="left" w:pos="720"/>
          <w:tab w:val="left" w:pos="1134"/>
        </w:tabs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заинтересованные стороны, участвующие в проекте, и стороны, испытывающие воздействие проекта. Здесь необходимо выделить непосредственную целевую группу, конечных и косвенных бенефициариев. Например, непосредственной целевой группой проекта подготовки инструкторов операторов лесозаготовительной техники являются инструкторы, обучаемые в рамках проекта, и их учебные заведения. Конечными бенефициариями являются стороны, которые в дальнейшем будут получать инструктаж </w:t>
      </w:r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(операторы лесозаготовительной техники и их организации). Если в обучении инструкторов уделяется большое внимание внедрению экологически устойчивых методов лесозаготовки, у проекта будет множество косвенных бенефициаров, в </w:t>
      </w:r>
      <w:proofErr w:type="spellStart"/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</w:t>
      </w:r>
      <w:proofErr w:type="spellStart"/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недревесной</w:t>
      </w:r>
      <w:proofErr w:type="spellEnd"/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продуктов, пищевых лесных ресурсов и т.д.</w:t>
      </w:r>
    </w:p>
    <w:p w:rsidR="00973CEF" w:rsidRPr="00410855" w:rsidRDefault="00973CEF" w:rsidP="00973CEF">
      <w:pPr>
        <w:widowControl w:val="0"/>
        <w:numPr>
          <w:ilvl w:val="0"/>
          <w:numId w:val="4"/>
        </w:numPr>
        <w:tabs>
          <w:tab w:val="num" w:pos="0"/>
          <w:tab w:val="left" w:pos="720"/>
          <w:tab w:val="left" w:pos="1134"/>
        </w:tabs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партнеры: стороны, привлечение которых может быть целесообразным для увеличения воздействия проекта или получения дополнительных ресурсов, в </w:t>
      </w:r>
      <w:proofErr w:type="spellStart"/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108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поставщики, подрядчики, общественные организации, другие проекты и программы, учебные заведения, научно-исследовательские институты и др.</w:t>
      </w:r>
    </w:p>
    <w:p w:rsidR="002812B7" w:rsidRPr="00EC55F7" w:rsidRDefault="00973CEF" w:rsidP="001920C4">
      <w:pPr>
        <w:pStyle w:val="a3"/>
        <w:numPr>
          <w:ilvl w:val="0"/>
          <w:numId w:val="4"/>
        </w:numPr>
        <w:tabs>
          <w:tab w:val="clear" w:pos="1437"/>
          <w:tab w:val="num" w:pos="1077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стороны: конкуренты, контролирующие органы власти, средства массовой информации, организации здравоохранения, местное население и т.д.</w:t>
      </w:r>
    </w:p>
    <w:p w:rsidR="00EC55F7" w:rsidRDefault="00EC55F7" w:rsidP="00EC55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сделать ссылку на приложение, в котором представить график реализации проекта.</w:t>
      </w:r>
    </w:p>
    <w:p w:rsidR="001920C4" w:rsidRDefault="001920C4" w:rsidP="00D9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EE" w:rsidRDefault="002812B7" w:rsidP="00D91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91CEE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D91CEE" w:rsidRPr="00EE56C1" w:rsidRDefault="00D91CEE" w:rsidP="00D91CEE">
      <w:pPr>
        <w:pStyle w:val="a4"/>
        <w:spacing w:line="288" w:lineRule="auto"/>
        <w:ind w:firstLine="708"/>
        <w:rPr>
          <w:i/>
          <w:sz w:val="24"/>
        </w:rPr>
      </w:pPr>
      <w:r>
        <w:rPr>
          <w:i/>
          <w:sz w:val="24"/>
        </w:rPr>
        <w:t xml:space="preserve">Исходные данные: </w:t>
      </w:r>
      <w:r w:rsidR="00891C14">
        <w:rPr>
          <w:i/>
          <w:sz w:val="24"/>
        </w:rPr>
        <w:t xml:space="preserve">информация, полученная в ходе </w:t>
      </w:r>
      <w:r w:rsidR="00D43BAF">
        <w:rPr>
          <w:i/>
          <w:sz w:val="24"/>
        </w:rPr>
        <w:t xml:space="preserve">изучения публикаций, </w:t>
      </w:r>
      <w:r w:rsidR="00891C14">
        <w:rPr>
          <w:i/>
          <w:sz w:val="24"/>
        </w:rPr>
        <w:t xml:space="preserve">проведения </w:t>
      </w:r>
      <w:r w:rsidR="005A6571">
        <w:rPr>
          <w:i/>
          <w:sz w:val="24"/>
        </w:rPr>
        <w:t>наблюдени</w:t>
      </w:r>
      <w:r w:rsidR="00891C14">
        <w:rPr>
          <w:i/>
          <w:sz w:val="24"/>
        </w:rPr>
        <w:t>й</w:t>
      </w:r>
      <w:r w:rsidR="005A6571">
        <w:rPr>
          <w:i/>
          <w:sz w:val="24"/>
        </w:rPr>
        <w:t>, структурированны</w:t>
      </w:r>
      <w:r w:rsidR="00891C14">
        <w:rPr>
          <w:i/>
          <w:sz w:val="24"/>
        </w:rPr>
        <w:t>х и неструктурированных</w:t>
      </w:r>
      <w:r w:rsidR="005A6571">
        <w:rPr>
          <w:i/>
          <w:sz w:val="24"/>
        </w:rPr>
        <w:t xml:space="preserve"> интервью, </w:t>
      </w:r>
      <w:r w:rsidR="00891C14">
        <w:rPr>
          <w:i/>
          <w:sz w:val="24"/>
        </w:rPr>
        <w:t>опросов, и другие источники информации (при изложении раздела следует указывать источники информации)</w:t>
      </w:r>
    </w:p>
    <w:p w:rsidR="00783FDD" w:rsidRDefault="00783FDD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3E7" w:rsidRDefault="008B0E3A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следует представить</w:t>
      </w:r>
      <w:r w:rsidR="000143E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43E7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2E1916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973CEF">
        <w:rPr>
          <w:rFonts w:ascii="Times New Roman" w:hAnsi="Times New Roman" w:cs="Times New Roman"/>
          <w:sz w:val="24"/>
          <w:szCs w:val="24"/>
        </w:rPr>
        <w:t>3</w:t>
      </w:r>
      <w:r w:rsidR="002E1916">
        <w:rPr>
          <w:rFonts w:ascii="Times New Roman" w:hAnsi="Times New Roman" w:cs="Times New Roman"/>
          <w:sz w:val="24"/>
          <w:szCs w:val="24"/>
        </w:rPr>
        <w:t>), которая дополняется в ходе выполнения проекта.</w:t>
      </w:r>
    </w:p>
    <w:p w:rsidR="002E1916" w:rsidRDefault="002E1916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1FB" w:rsidRPr="005411FB" w:rsidRDefault="005411FB" w:rsidP="0054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F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3CEF">
        <w:rPr>
          <w:rFonts w:ascii="Times New Roman" w:hAnsi="Times New Roman" w:cs="Times New Roman"/>
          <w:sz w:val="24"/>
          <w:szCs w:val="24"/>
        </w:rPr>
        <w:t>3</w:t>
      </w:r>
      <w:r w:rsidRPr="005411FB">
        <w:rPr>
          <w:rFonts w:ascii="Times New Roman" w:hAnsi="Times New Roman" w:cs="Times New Roman"/>
          <w:sz w:val="24"/>
          <w:szCs w:val="24"/>
        </w:rPr>
        <w:t xml:space="preserve"> – Карта событий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11FB" w:rsidRPr="005411FB" w:rsidTr="006F3913">
        <w:tc>
          <w:tcPr>
            <w:tcW w:w="1666" w:type="pct"/>
            <w:vAlign w:val="center"/>
          </w:tcPr>
          <w:p w:rsidR="005411FB" w:rsidRPr="005411FB" w:rsidRDefault="005411FB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:rsidR="005411FB" w:rsidRPr="005411FB" w:rsidRDefault="005411FB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B">
              <w:rPr>
                <w:rFonts w:ascii="Times New Roman" w:hAnsi="Times New Roman" w:cs="Times New Roman"/>
                <w:sz w:val="24"/>
                <w:szCs w:val="24"/>
              </w:rPr>
              <w:t>Вопросы для изучения</w:t>
            </w:r>
          </w:p>
        </w:tc>
        <w:tc>
          <w:tcPr>
            <w:tcW w:w="1667" w:type="pct"/>
            <w:vAlign w:val="center"/>
          </w:tcPr>
          <w:p w:rsidR="005411FB" w:rsidRPr="005411FB" w:rsidRDefault="005411FB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11FB" w:rsidRPr="005411FB" w:rsidTr="006F3913">
        <w:tc>
          <w:tcPr>
            <w:tcW w:w="1666" w:type="pct"/>
            <w:vAlign w:val="center"/>
          </w:tcPr>
          <w:p w:rsidR="005411FB" w:rsidRPr="00424B15" w:rsidRDefault="005411FB" w:rsidP="006D16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="006D169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материалов, размещенных на официальных сайтах аналогичных организаций</w:t>
            </w:r>
          </w:p>
        </w:tc>
        <w:tc>
          <w:tcPr>
            <w:tcW w:w="1666" w:type="pct"/>
          </w:tcPr>
          <w:p w:rsidR="005411FB" w:rsidRDefault="005411FB" w:rsidP="00421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218F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предоставляемые услуги</w:t>
            </w:r>
            <w:r w:rsidRPr="00424B1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218F8" w:rsidRDefault="004218F8" w:rsidP="00421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-конкурентные преимущества;</w:t>
            </w:r>
          </w:p>
          <w:p w:rsidR="004218F8" w:rsidRPr="00424B15" w:rsidRDefault="004218F8" w:rsidP="00421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…</w:t>
            </w:r>
          </w:p>
        </w:tc>
        <w:tc>
          <w:tcPr>
            <w:tcW w:w="1667" w:type="pct"/>
          </w:tcPr>
          <w:p w:rsidR="005411FB" w:rsidRPr="00424B15" w:rsidRDefault="00966F05" w:rsidP="006D16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Изучены </w:t>
            </w:r>
            <w:r w:rsidR="006D169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  <w:r w:rsidR="009F338A">
              <w:rPr>
                <w:rFonts w:ascii="Times New Roman" w:hAnsi="Times New Roman" w:cs="Times New Roman"/>
                <w:i/>
                <w:sz w:val="24"/>
                <w:szCs w:val="24"/>
              </w:rPr>
              <w:t>, размещенные на сайтах таких-то компаний</w:t>
            </w:r>
            <w:r w:rsidR="006D1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411FB" w:rsidRPr="005411FB" w:rsidTr="002B13F2">
        <w:tc>
          <w:tcPr>
            <w:tcW w:w="1666" w:type="pct"/>
          </w:tcPr>
          <w:p w:rsidR="005411FB" w:rsidRPr="00311BB4" w:rsidRDefault="00966F05" w:rsidP="00966F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структурированных и</w:t>
            </w:r>
            <w:r w:rsidR="00311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нтервью </w:t>
            </w:r>
          </w:p>
        </w:tc>
        <w:tc>
          <w:tcPr>
            <w:tcW w:w="1666" w:type="pct"/>
          </w:tcPr>
          <w:p w:rsidR="005411FB" w:rsidRPr="002B13F2" w:rsidRDefault="00966F05" w:rsidP="002B1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B13F2" w:rsidRPr="002B1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отношение </w:t>
            </w:r>
            <w:r w:rsidR="002B1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сотрудников </w:t>
            </w:r>
            <w:r w:rsidR="002B13F2" w:rsidRPr="002B1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2B1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таким-то </w:t>
            </w:r>
            <w:r w:rsidR="002B13F2" w:rsidRPr="002B1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проблемам, </w:t>
            </w:r>
          </w:p>
        </w:tc>
        <w:tc>
          <w:tcPr>
            <w:tcW w:w="1667" w:type="pct"/>
          </w:tcPr>
          <w:p w:rsidR="005411FB" w:rsidRPr="002B13F2" w:rsidRDefault="002B13F2" w:rsidP="004218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Проведены столько-то интервью с </w:t>
            </w:r>
            <w:r w:rsidR="004218F8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потенциальными клиентами</w:t>
            </w:r>
          </w:p>
        </w:tc>
      </w:tr>
      <w:tr w:rsidR="002B13F2" w:rsidRPr="005411FB" w:rsidTr="00CB28D2">
        <w:tc>
          <w:tcPr>
            <w:tcW w:w="1666" w:type="pct"/>
          </w:tcPr>
          <w:p w:rsidR="002B13F2" w:rsidRDefault="004218F8" w:rsidP="00966F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литературы</w:t>
            </w:r>
            <w:r w:rsidR="002B13F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666" w:type="pct"/>
          </w:tcPr>
          <w:p w:rsidR="002B13F2" w:rsidRPr="002B13F2" w:rsidRDefault="002B13F2" w:rsidP="002B1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2B13F2" w:rsidRPr="002B13F2" w:rsidRDefault="002B13F2" w:rsidP="005411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28D2" w:rsidRPr="005411FB" w:rsidTr="006F3913">
        <w:tc>
          <w:tcPr>
            <w:tcW w:w="1666" w:type="pct"/>
            <w:tcBorders>
              <w:bottom w:val="single" w:sz="4" w:space="0" w:color="auto"/>
            </w:tcBorders>
          </w:tcPr>
          <w:p w:rsidR="00CB28D2" w:rsidRDefault="00CB28D2" w:rsidP="00966F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CB28D2" w:rsidRPr="002B13F2" w:rsidRDefault="00CB28D2" w:rsidP="002B1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B28D2" w:rsidRPr="002B13F2" w:rsidRDefault="00CB28D2" w:rsidP="005411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411FB" w:rsidRPr="00876D70" w:rsidRDefault="00876D70" w:rsidP="00C960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Минимум 6-7 событий.</w:t>
      </w:r>
    </w:p>
    <w:p w:rsidR="00876D70" w:rsidRDefault="00876D70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F2" w:rsidRDefault="00424B15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событий </w:t>
      </w:r>
      <w:r w:rsidR="00E31747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могут быть указаны </w:t>
      </w:r>
      <w:r w:rsidR="000B4336">
        <w:rPr>
          <w:rFonts w:ascii="Times New Roman" w:hAnsi="Times New Roman" w:cs="Times New Roman"/>
          <w:sz w:val="24"/>
          <w:szCs w:val="24"/>
        </w:rPr>
        <w:t>посещение определенных мероприятий, связанных с тематикой проекта, изучение тематических форумов, переписка, встречи, анкетирования и другие коммуникационные события.</w:t>
      </w:r>
      <w:r w:rsidR="00E31747">
        <w:rPr>
          <w:rFonts w:ascii="Times New Roman" w:hAnsi="Times New Roman" w:cs="Times New Roman"/>
          <w:sz w:val="24"/>
          <w:szCs w:val="24"/>
        </w:rPr>
        <w:t xml:space="preserve"> </w:t>
      </w:r>
      <w:r w:rsidR="002B13F2">
        <w:rPr>
          <w:rFonts w:ascii="Times New Roman" w:hAnsi="Times New Roman" w:cs="Times New Roman"/>
          <w:sz w:val="24"/>
          <w:szCs w:val="24"/>
        </w:rPr>
        <w:t xml:space="preserve">Результат в таблице </w:t>
      </w:r>
      <w:r w:rsidR="002812B7">
        <w:rPr>
          <w:rFonts w:ascii="Times New Roman" w:hAnsi="Times New Roman" w:cs="Times New Roman"/>
          <w:sz w:val="24"/>
          <w:szCs w:val="24"/>
        </w:rPr>
        <w:t>2</w:t>
      </w:r>
      <w:r w:rsidR="00EE7B12">
        <w:rPr>
          <w:rFonts w:ascii="Times New Roman" w:hAnsi="Times New Roman" w:cs="Times New Roman"/>
          <w:sz w:val="24"/>
          <w:szCs w:val="24"/>
        </w:rPr>
        <w:t xml:space="preserve"> </w:t>
      </w:r>
      <w:r w:rsidR="002B13F2">
        <w:rPr>
          <w:rFonts w:ascii="Times New Roman" w:hAnsi="Times New Roman" w:cs="Times New Roman"/>
          <w:sz w:val="24"/>
          <w:szCs w:val="24"/>
        </w:rPr>
        <w:t xml:space="preserve">может быть изложен в </w:t>
      </w:r>
      <w:r w:rsidR="00DA0898">
        <w:rPr>
          <w:rFonts w:ascii="Times New Roman" w:hAnsi="Times New Roman" w:cs="Times New Roman"/>
          <w:sz w:val="24"/>
          <w:szCs w:val="24"/>
        </w:rPr>
        <w:t xml:space="preserve">кратком </w:t>
      </w:r>
      <w:r w:rsidR="002B13F2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896A93">
        <w:rPr>
          <w:rFonts w:ascii="Times New Roman" w:hAnsi="Times New Roman" w:cs="Times New Roman"/>
          <w:sz w:val="24"/>
          <w:szCs w:val="24"/>
        </w:rPr>
        <w:t>«сделано-не сделано», конкретика, полученная в ходе событий</w:t>
      </w:r>
      <w:r w:rsidR="00DA0898">
        <w:rPr>
          <w:rFonts w:ascii="Times New Roman" w:hAnsi="Times New Roman" w:cs="Times New Roman"/>
          <w:sz w:val="24"/>
          <w:szCs w:val="24"/>
        </w:rPr>
        <w:t>, излагается далее в разделе.</w:t>
      </w:r>
    </w:p>
    <w:p w:rsidR="000B4C45" w:rsidRPr="000B4C45" w:rsidRDefault="00410855" w:rsidP="00325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в данном разделе</w:t>
      </w:r>
      <w:r w:rsidR="00773D8A">
        <w:rPr>
          <w:rFonts w:ascii="Times New Roman" w:hAnsi="Times New Roman" w:cs="Times New Roman"/>
          <w:sz w:val="24"/>
          <w:szCs w:val="24"/>
        </w:rPr>
        <w:t xml:space="preserve"> следует описать</w:t>
      </w:r>
      <w:r w:rsidR="000B4C45" w:rsidRPr="000B4C45">
        <w:rPr>
          <w:rFonts w:ascii="Times New Roman" w:hAnsi="Times New Roman" w:cs="Times New Roman"/>
          <w:sz w:val="24"/>
          <w:szCs w:val="24"/>
        </w:rPr>
        <w:t>^</w:t>
      </w:r>
    </w:p>
    <w:p w:rsidR="000B4C45" w:rsidRDefault="000B4C45" w:rsidP="00325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45">
        <w:rPr>
          <w:rFonts w:ascii="Times New Roman" w:hAnsi="Times New Roman" w:cs="Times New Roman"/>
          <w:sz w:val="24"/>
          <w:szCs w:val="24"/>
        </w:rPr>
        <w:t>-</w:t>
      </w:r>
      <w:r w:rsidR="00773D8A">
        <w:rPr>
          <w:rFonts w:ascii="Times New Roman" w:hAnsi="Times New Roman" w:cs="Times New Roman"/>
          <w:sz w:val="24"/>
          <w:szCs w:val="24"/>
        </w:rPr>
        <w:t xml:space="preserve"> с</w:t>
      </w:r>
      <w:r w:rsidR="00773D8A" w:rsidRPr="00773D8A">
        <w:rPr>
          <w:rFonts w:ascii="Times New Roman" w:hAnsi="Times New Roman" w:cs="Times New Roman"/>
          <w:sz w:val="24"/>
          <w:szCs w:val="24"/>
        </w:rPr>
        <w:t>овременное состояние</w:t>
      </w:r>
      <w:r w:rsidR="00773D8A">
        <w:rPr>
          <w:rFonts w:ascii="Times New Roman" w:hAnsi="Times New Roman" w:cs="Times New Roman"/>
          <w:sz w:val="24"/>
          <w:szCs w:val="24"/>
        </w:rPr>
        <w:t xml:space="preserve"> </w:t>
      </w:r>
      <w:r w:rsidR="00A27CA5">
        <w:rPr>
          <w:rFonts w:ascii="Times New Roman" w:hAnsi="Times New Roman" w:cs="Times New Roman"/>
          <w:sz w:val="24"/>
          <w:szCs w:val="24"/>
        </w:rPr>
        <w:t xml:space="preserve">выбранной сферы деятельности </w:t>
      </w:r>
      <w:r w:rsidR="00773D8A">
        <w:rPr>
          <w:rFonts w:ascii="Times New Roman" w:hAnsi="Times New Roman" w:cs="Times New Roman"/>
          <w:sz w:val="24"/>
          <w:szCs w:val="24"/>
        </w:rPr>
        <w:t>(используя статистические материалы,</w:t>
      </w:r>
      <w:r w:rsidR="00A27CA5">
        <w:rPr>
          <w:rFonts w:ascii="Times New Roman" w:hAnsi="Times New Roman" w:cs="Times New Roman"/>
          <w:sz w:val="24"/>
          <w:szCs w:val="24"/>
        </w:rPr>
        <w:t xml:space="preserve"> материалы периодических изданий</w:t>
      </w:r>
      <w:r w:rsidR="003254E8">
        <w:rPr>
          <w:rFonts w:ascii="Times New Roman" w:hAnsi="Times New Roman" w:cs="Times New Roman"/>
          <w:sz w:val="24"/>
          <w:szCs w:val="24"/>
        </w:rPr>
        <w:t>, собственные наблюдения</w:t>
      </w:r>
      <w:r w:rsidR="00A27CA5">
        <w:rPr>
          <w:rFonts w:ascii="Times New Roman" w:hAnsi="Times New Roman" w:cs="Times New Roman"/>
          <w:sz w:val="24"/>
          <w:szCs w:val="24"/>
        </w:rPr>
        <w:t>)</w:t>
      </w:r>
      <w:r w:rsidR="003254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4C45" w:rsidRDefault="000B4C45" w:rsidP="00325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3D8A" w:rsidRPr="00773D8A">
        <w:rPr>
          <w:rFonts w:ascii="Times New Roman" w:hAnsi="Times New Roman" w:cs="Times New Roman"/>
          <w:sz w:val="24"/>
          <w:szCs w:val="24"/>
        </w:rPr>
        <w:t xml:space="preserve">ерспективы развития </w:t>
      </w:r>
      <w:r w:rsidR="003254E8">
        <w:rPr>
          <w:rFonts w:ascii="Times New Roman" w:hAnsi="Times New Roman" w:cs="Times New Roman"/>
          <w:sz w:val="24"/>
          <w:szCs w:val="24"/>
        </w:rPr>
        <w:t xml:space="preserve">рассматриваемой сферы деятельности, </w:t>
      </w:r>
    </w:p>
    <w:p w:rsidR="000B4C45" w:rsidRDefault="000B4C45" w:rsidP="00325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4E8">
        <w:rPr>
          <w:rFonts w:ascii="Times New Roman" w:hAnsi="Times New Roman" w:cs="Times New Roman"/>
          <w:sz w:val="24"/>
          <w:szCs w:val="24"/>
        </w:rPr>
        <w:t>оценить з</w:t>
      </w:r>
      <w:r w:rsidR="00773D8A" w:rsidRPr="00773D8A">
        <w:rPr>
          <w:rFonts w:ascii="Times New Roman" w:hAnsi="Times New Roman" w:cs="Times New Roman"/>
          <w:sz w:val="24"/>
          <w:szCs w:val="24"/>
        </w:rPr>
        <w:t xml:space="preserve">начимость данной </w:t>
      </w:r>
      <w:r w:rsidR="003254E8">
        <w:rPr>
          <w:rFonts w:ascii="Times New Roman" w:hAnsi="Times New Roman" w:cs="Times New Roman"/>
          <w:sz w:val="24"/>
          <w:szCs w:val="24"/>
        </w:rPr>
        <w:t>сферы деятельности</w:t>
      </w:r>
      <w:r w:rsidR="00773D8A" w:rsidRPr="00773D8A">
        <w:rPr>
          <w:rFonts w:ascii="Times New Roman" w:hAnsi="Times New Roman" w:cs="Times New Roman"/>
          <w:sz w:val="24"/>
          <w:szCs w:val="24"/>
        </w:rPr>
        <w:t xml:space="preserve"> для экономического и социального развития </w:t>
      </w:r>
      <w:r w:rsidR="003254E8">
        <w:rPr>
          <w:rFonts w:ascii="Times New Roman" w:hAnsi="Times New Roman" w:cs="Times New Roman"/>
          <w:sz w:val="24"/>
          <w:szCs w:val="24"/>
        </w:rPr>
        <w:t>территории</w:t>
      </w:r>
      <w:r w:rsidR="00773D8A" w:rsidRPr="00773D8A">
        <w:rPr>
          <w:rFonts w:ascii="Times New Roman" w:hAnsi="Times New Roman" w:cs="Times New Roman"/>
          <w:sz w:val="24"/>
          <w:szCs w:val="24"/>
        </w:rPr>
        <w:t>.</w:t>
      </w:r>
      <w:r w:rsidR="008B0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D8A" w:rsidRPr="00773D8A" w:rsidRDefault="008B0E3A" w:rsidP="00325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можно сопровождать таблицами, составленными самостоятельно. </w:t>
      </w:r>
    </w:p>
    <w:p w:rsidR="00783FDD" w:rsidRDefault="009A14A4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и</w:t>
      </w:r>
      <w:r w:rsidR="00B0041C">
        <w:rPr>
          <w:rFonts w:ascii="Times New Roman" w:hAnsi="Times New Roman" w:cs="Times New Roman"/>
          <w:sz w:val="24"/>
          <w:szCs w:val="24"/>
        </w:rPr>
        <w:t xml:space="preserve">сследование рекомендуется </w:t>
      </w:r>
      <w:r>
        <w:rPr>
          <w:rFonts w:ascii="Times New Roman" w:hAnsi="Times New Roman" w:cs="Times New Roman"/>
          <w:sz w:val="24"/>
          <w:szCs w:val="24"/>
        </w:rPr>
        <w:t xml:space="preserve">продолжить, </w:t>
      </w:r>
      <w:r w:rsidR="00B0041C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0041C">
        <w:rPr>
          <w:rFonts w:ascii="Times New Roman" w:hAnsi="Times New Roman" w:cs="Times New Roman"/>
          <w:sz w:val="24"/>
          <w:szCs w:val="24"/>
        </w:rPr>
        <w:t xml:space="preserve"> опыт реализации аналогичных проектов</w:t>
      </w:r>
      <w:r w:rsidR="004A6124">
        <w:rPr>
          <w:rFonts w:ascii="Times New Roman" w:hAnsi="Times New Roman" w:cs="Times New Roman"/>
          <w:sz w:val="24"/>
          <w:szCs w:val="24"/>
        </w:rPr>
        <w:t>, проектов конкурентов, заменителей</w:t>
      </w:r>
      <w:r w:rsidR="00B0041C">
        <w:rPr>
          <w:rFonts w:ascii="Times New Roman" w:hAnsi="Times New Roman" w:cs="Times New Roman"/>
          <w:sz w:val="24"/>
          <w:szCs w:val="24"/>
        </w:rPr>
        <w:t xml:space="preserve"> </w:t>
      </w:r>
      <w:r w:rsidR="000143E7">
        <w:rPr>
          <w:rFonts w:ascii="Times New Roman" w:hAnsi="Times New Roman" w:cs="Times New Roman"/>
          <w:sz w:val="24"/>
          <w:szCs w:val="24"/>
        </w:rPr>
        <w:t>(таблиц</w:t>
      </w:r>
      <w:r w:rsidR="004A6124">
        <w:rPr>
          <w:rFonts w:ascii="Times New Roman" w:hAnsi="Times New Roman" w:cs="Times New Roman"/>
          <w:sz w:val="24"/>
          <w:szCs w:val="24"/>
        </w:rPr>
        <w:t>ы</w:t>
      </w:r>
      <w:r w:rsidR="000143E7">
        <w:rPr>
          <w:rFonts w:ascii="Times New Roman" w:hAnsi="Times New Roman" w:cs="Times New Roman"/>
          <w:sz w:val="24"/>
          <w:szCs w:val="24"/>
        </w:rPr>
        <w:t xml:space="preserve"> </w:t>
      </w:r>
      <w:r w:rsidR="00973CEF" w:rsidRPr="00973CEF">
        <w:rPr>
          <w:rFonts w:ascii="Times New Roman" w:hAnsi="Times New Roman" w:cs="Times New Roman"/>
          <w:sz w:val="24"/>
          <w:szCs w:val="24"/>
        </w:rPr>
        <w:t>4</w:t>
      </w:r>
      <w:r w:rsidR="002812B7">
        <w:rPr>
          <w:rFonts w:ascii="Times New Roman" w:hAnsi="Times New Roman" w:cs="Times New Roman"/>
          <w:sz w:val="24"/>
          <w:szCs w:val="24"/>
        </w:rPr>
        <w:t>-</w:t>
      </w:r>
      <w:r w:rsidR="00973CEF" w:rsidRPr="00973CEF">
        <w:rPr>
          <w:rFonts w:ascii="Times New Roman" w:hAnsi="Times New Roman" w:cs="Times New Roman"/>
          <w:sz w:val="24"/>
          <w:szCs w:val="24"/>
        </w:rPr>
        <w:t>6</w:t>
      </w:r>
      <w:r w:rsidR="00783F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1C7" w:rsidRDefault="007601C7" w:rsidP="00783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3CEF" w:rsidRPr="001920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0041C">
        <w:rPr>
          <w:rFonts w:ascii="Times New Roman" w:hAnsi="Times New Roman" w:cs="Times New Roman"/>
          <w:sz w:val="24"/>
          <w:szCs w:val="24"/>
        </w:rPr>
        <w:t>Опыт реализации аналогичных проектов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312"/>
        <w:gridCol w:w="3486"/>
      </w:tblGrid>
      <w:tr w:rsidR="00A431DD" w:rsidTr="00A431DD">
        <w:tc>
          <w:tcPr>
            <w:tcW w:w="2830" w:type="dxa"/>
          </w:tcPr>
          <w:p w:rsidR="00A431DD" w:rsidRDefault="00A431DD" w:rsidP="007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Проект, </w:t>
            </w:r>
          </w:p>
          <w:p w:rsidR="00A431DD" w:rsidRDefault="00A431DD" w:rsidP="007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312" w:type="dxa"/>
          </w:tcPr>
          <w:p w:rsidR="00A431DD" w:rsidRDefault="00A431DD" w:rsidP="007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3486" w:type="dxa"/>
          </w:tcPr>
          <w:p w:rsidR="00A431DD" w:rsidRDefault="008A4A32" w:rsidP="0078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«Изюминки» проекта</w:t>
            </w:r>
          </w:p>
        </w:tc>
      </w:tr>
      <w:tr w:rsidR="00A431DD" w:rsidTr="00A431DD">
        <w:tc>
          <w:tcPr>
            <w:tcW w:w="2830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DD" w:rsidTr="00A431DD">
        <w:tc>
          <w:tcPr>
            <w:tcW w:w="2830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DD" w:rsidTr="00A431DD">
        <w:tc>
          <w:tcPr>
            <w:tcW w:w="2830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DD" w:rsidTr="00A431DD">
        <w:tc>
          <w:tcPr>
            <w:tcW w:w="2830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C9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C7" w:rsidRPr="007601C7" w:rsidRDefault="007601C7" w:rsidP="00C960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Минимум: </w:t>
      </w:r>
      <w:r w:rsidR="00B0041C">
        <w:rPr>
          <w:rFonts w:ascii="Times New Roman" w:hAnsi="Times New Roman" w:cs="Times New Roman"/>
          <w:i/>
          <w:sz w:val="24"/>
          <w:szCs w:val="24"/>
        </w:rPr>
        <w:t>6-7 проектов из разных населенных пунктов</w:t>
      </w:r>
      <w:r w:rsidR="00A431DD">
        <w:rPr>
          <w:rFonts w:ascii="Times New Roman" w:hAnsi="Times New Roman" w:cs="Times New Roman"/>
          <w:i/>
          <w:sz w:val="24"/>
          <w:szCs w:val="24"/>
        </w:rPr>
        <w:t xml:space="preserve"> (за исключением проектов конкурентов)</w:t>
      </w:r>
    </w:p>
    <w:p w:rsidR="004A6124" w:rsidRDefault="004A6124" w:rsidP="004A6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таблицы следует дать пояснения: каким образом можно учесть особенности аналогичных проектов конкурентов в своем проекте. </w:t>
      </w:r>
    </w:p>
    <w:p w:rsidR="002812B7" w:rsidRDefault="002812B7" w:rsidP="001D4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73" w:rsidRDefault="001D4C73" w:rsidP="001D4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3CEF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Анализ проектов конкурентов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3"/>
        <w:gridCol w:w="2249"/>
        <w:gridCol w:w="2682"/>
        <w:gridCol w:w="2364"/>
      </w:tblGrid>
      <w:tr w:rsidR="001D4C73" w:rsidTr="001D4C73">
        <w:tc>
          <w:tcPr>
            <w:tcW w:w="2333" w:type="dxa"/>
          </w:tcPr>
          <w:p w:rsidR="001D4C73" w:rsidRDefault="001D4C73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1D4C73" w:rsidRDefault="001D4C73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4C73" w:rsidRDefault="00134820" w:rsidP="0013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682" w:type="dxa"/>
          </w:tcPr>
          <w:p w:rsidR="001D4C73" w:rsidRDefault="001D4C73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2364" w:type="dxa"/>
          </w:tcPr>
          <w:p w:rsidR="001D4C73" w:rsidRDefault="00134820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которые можно учесть в проекте</w:t>
            </w:r>
          </w:p>
        </w:tc>
      </w:tr>
      <w:tr w:rsidR="001D4C73" w:rsidTr="001D4C73">
        <w:tc>
          <w:tcPr>
            <w:tcW w:w="2333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73" w:rsidTr="001D4C73">
        <w:tc>
          <w:tcPr>
            <w:tcW w:w="2333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73" w:rsidTr="001D4C73">
        <w:tc>
          <w:tcPr>
            <w:tcW w:w="2333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73" w:rsidTr="001D4C73">
        <w:tc>
          <w:tcPr>
            <w:tcW w:w="2333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D4C73" w:rsidRDefault="001D4C7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C73" w:rsidRPr="007601C7" w:rsidRDefault="001D4C73" w:rsidP="001D4C7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Минимум: 6-7 проектов </w:t>
      </w:r>
      <w:r w:rsidR="00134820">
        <w:rPr>
          <w:rFonts w:ascii="Times New Roman" w:hAnsi="Times New Roman" w:cs="Times New Roman"/>
          <w:i/>
          <w:sz w:val="24"/>
          <w:szCs w:val="24"/>
        </w:rPr>
        <w:t>с учетом территории реализации проекта.</w:t>
      </w:r>
    </w:p>
    <w:p w:rsidR="004F0A95" w:rsidRDefault="004F0A95" w:rsidP="004F0A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A95" w:rsidRDefault="004F0A95" w:rsidP="004F0A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таблицы следует дать пояснения: каким образом можно учесть особенности проектов конкурентов в своем проекте. </w:t>
      </w:r>
    </w:p>
    <w:p w:rsidR="001D4C73" w:rsidRDefault="00140589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973CEF" w:rsidRPr="00973C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следует представить анализ заменителей товаров (работ, услуг)</w:t>
      </w:r>
      <w:r w:rsidR="00587ADA">
        <w:rPr>
          <w:rFonts w:ascii="Times New Roman" w:hAnsi="Times New Roman" w:cs="Times New Roman"/>
          <w:sz w:val="24"/>
          <w:szCs w:val="24"/>
        </w:rPr>
        <w:t>.</w:t>
      </w:r>
    </w:p>
    <w:p w:rsidR="00140589" w:rsidRPr="00973CEF" w:rsidRDefault="00140589" w:rsidP="00A4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1DD" w:rsidRDefault="00A431DD" w:rsidP="00A4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3CE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– Анализ заменителей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312"/>
        <w:gridCol w:w="3486"/>
      </w:tblGrid>
      <w:tr w:rsidR="00A431DD" w:rsidTr="006F3913">
        <w:tc>
          <w:tcPr>
            <w:tcW w:w="2830" w:type="dxa"/>
          </w:tcPr>
          <w:p w:rsidR="00A431DD" w:rsidRDefault="00140589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12" w:type="dxa"/>
          </w:tcPr>
          <w:p w:rsidR="00A431DD" w:rsidRDefault="00A431DD" w:rsidP="0014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86" w:type="dxa"/>
          </w:tcPr>
          <w:p w:rsidR="00A431DD" w:rsidRDefault="00140589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которые можно учесть в проекте</w:t>
            </w:r>
          </w:p>
        </w:tc>
      </w:tr>
      <w:tr w:rsidR="00A431DD" w:rsidTr="006F3913">
        <w:tc>
          <w:tcPr>
            <w:tcW w:w="2830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DD" w:rsidTr="006F3913">
        <w:tc>
          <w:tcPr>
            <w:tcW w:w="2830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DD" w:rsidTr="006F3913">
        <w:tc>
          <w:tcPr>
            <w:tcW w:w="2830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DD" w:rsidTr="006F3913">
        <w:tc>
          <w:tcPr>
            <w:tcW w:w="2830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431DD" w:rsidRDefault="00A431DD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1DD" w:rsidRPr="007601C7" w:rsidRDefault="00A431DD" w:rsidP="00A431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Минимум: </w:t>
      </w:r>
      <w:r w:rsidR="00587AD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87AD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ADA">
        <w:rPr>
          <w:rFonts w:ascii="Times New Roman" w:hAnsi="Times New Roman" w:cs="Times New Roman"/>
          <w:i/>
          <w:sz w:val="24"/>
          <w:szCs w:val="24"/>
        </w:rPr>
        <w:t>заменителей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87ADA">
        <w:rPr>
          <w:rFonts w:ascii="Times New Roman" w:hAnsi="Times New Roman" w:cs="Times New Roman"/>
          <w:i/>
          <w:sz w:val="24"/>
          <w:szCs w:val="24"/>
        </w:rPr>
        <w:t>ориентируемся на территорию реализации проекта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431DD" w:rsidRDefault="00A431DD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48C" w:rsidRDefault="00783FDD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таблицы следует дать пояснения</w:t>
      </w:r>
      <w:r w:rsidR="002F41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14">
        <w:rPr>
          <w:rFonts w:ascii="Times New Roman" w:hAnsi="Times New Roman" w:cs="Times New Roman"/>
          <w:sz w:val="24"/>
          <w:szCs w:val="24"/>
        </w:rPr>
        <w:t>каким образом можно учесть особенности заменителей в своем проекте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D0" w:rsidRDefault="00495CD0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раздел также рекомендуется включить</w:t>
      </w:r>
      <w:r w:rsidR="009E6AE3">
        <w:rPr>
          <w:rFonts w:ascii="Times New Roman" w:hAnsi="Times New Roman" w:cs="Times New Roman"/>
          <w:sz w:val="24"/>
          <w:szCs w:val="24"/>
        </w:rPr>
        <w:t xml:space="preserve"> исследования, которые определяют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CD0" w:rsidRDefault="00495CD0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местонахождения;</w:t>
      </w:r>
    </w:p>
    <w:p w:rsidR="00495CD0" w:rsidRDefault="00495CD0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контрагентов,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поставщиков, банка и т.д.;</w:t>
      </w:r>
    </w:p>
    <w:p w:rsidR="00495CD0" w:rsidRDefault="00495CD0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</w:t>
      </w:r>
      <w:r w:rsidR="009E6AE3">
        <w:rPr>
          <w:rFonts w:ascii="Times New Roman" w:hAnsi="Times New Roman" w:cs="Times New Roman"/>
          <w:sz w:val="24"/>
          <w:szCs w:val="24"/>
        </w:rPr>
        <w:t>ор оборудования и т.д.</w:t>
      </w:r>
    </w:p>
    <w:p w:rsidR="009E6AE3" w:rsidRDefault="009E6AE3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02F" w:rsidRDefault="0034602F" w:rsidP="00C96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C4" w:rsidRPr="001920C4" w:rsidRDefault="001920C4" w:rsidP="001920C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C4">
        <w:rPr>
          <w:rFonts w:ascii="Times New Roman" w:hAnsi="Times New Roman" w:cs="Times New Roman"/>
          <w:b/>
          <w:sz w:val="24"/>
          <w:szCs w:val="24"/>
        </w:rPr>
        <w:t>3 Описание основных процессов</w:t>
      </w:r>
    </w:p>
    <w:p w:rsidR="00A2687D" w:rsidRDefault="00A2687D" w:rsidP="000B4C4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20C4" w:rsidRDefault="001920C4" w:rsidP="000B4C4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данного раздела следует представить бизнес-модель проекта</w:t>
      </w:r>
      <w:r w:rsidR="00083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(таблица 7).</w:t>
      </w:r>
    </w:p>
    <w:p w:rsidR="009E6AE3" w:rsidRDefault="009E6AE3" w:rsidP="000B4C4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6AE3" w:rsidRDefault="009E6AE3" w:rsidP="009E6AE3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7 – Бизнес-модель проекта</w:t>
      </w:r>
    </w:p>
    <w:tbl>
      <w:tblPr>
        <w:tblStyle w:val="a9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709"/>
        <w:gridCol w:w="1701"/>
        <w:gridCol w:w="2097"/>
      </w:tblGrid>
      <w:tr w:rsidR="001920C4" w:rsidRPr="006B5C5B" w:rsidTr="009E6AE3">
        <w:tc>
          <w:tcPr>
            <w:tcW w:w="1701" w:type="dxa"/>
            <w:vMerge w:val="restart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партнёры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0C4" w:rsidRPr="006B5C5B" w:rsidRDefault="001920C4" w:rsidP="0019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виды деятельности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Ценностные предложения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Отношения с потребителем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Потребительские сегменты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C4" w:rsidRPr="006B5C5B" w:rsidRDefault="001920C4" w:rsidP="0019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C4" w:rsidRPr="006B5C5B" w:rsidTr="009E6AE3">
        <w:tc>
          <w:tcPr>
            <w:tcW w:w="1701" w:type="dxa"/>
            <w:vMerge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ресурсы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Каналы сбыта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C4" w:rsidRPr="006B5C5B" w:rsidTr="009E6AE3">
        <w:tc>
          <w:tcPr>
            <w:tcW w:w="5245" w:type="dxa"/>
            <w:gridSpan w:val="3"/>
          </w:tcPr>
          <w:p w:rsidR="001920C4" w:rsidRPr="001920C4" w:rsidRDefault="001920C4" w:rsidP="00192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издержек</w:t>
            </w:r>
          </w:p>
          <w:p w:rsidR="001920C4" w:rsidRPr="006B5C5B" w:rsidRDefault="001920C4" w:rsidP="0054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3"/>
          </w:tcPr>
          <w:p w:rsidR="001920C4" w:rsidRPr="006B5C5B" w:rsidRDefault="001920C4" w:rsidP="0054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5B">
              <w:rPr>
                <w:rFonts w:ascii="Times New Roman" w:hAnsi="Times New Roman" w:cs="Times New Roman"/>
                <w:b/>
                <w:sz w:val="20"/>
                <w:szCs w:val="20"/>
              </w:rPr>
              <w:t>Потоки поступления доходов</w:t>
            </w:r>
          </w:p>
          <w:p w:rsidR="001920C4" w:rsidRPr="006B5C5B" w:rsidRDefault="001920C4" w:rsidP="0019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E3A" w:rsidRPr="009E1D7A" w:rsidRDefault="009E1D7A" w:rsidP="009E1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7A">
        <w:rPr>
          <w:rFonts w:ascii="Times New Roman" w:hAnsi="Times New Roman" w:cs="Times New Roman"/>
          <w:sz w:val="24"/>
          <w:szCs w:val="24"/>
        </w:rPr>
        <w:t>После построения бизнес- модели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изложить:</w:t>
      </w:r>
    </w:p>
    <w:p w:rsidR="00122877" w:rsidRPr="001B4790" w:rsidRDefault="00122877" w:rsidP="001B4790">
      <w:pPr>
        <w:pStyle w:val="a3"/>
        <w:widowControl w:val="0"/>
        <w:numPr>
          <w:ilvl w:val="0"/>
          <w:numId w:val="1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продукции (работ, услуг)</w:t>
      </w:r>
    </w:p>
    <w:p w:rsidR="001B4790" w:rsidRPr="001B4790" w:rsidRDefault="001B4790" w:rsidP="001B4790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подробное описание, а также обязательно ответить на два существенных вопроса:</w:t>
      </w:r>
    </w:p>
    <w:p w:rsidR="001B4790" w:rsidRPr="001B4790" w:rsidRDefault="001B4790" w:rsidP="001B4790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потребности призваны удовлетворять производимые товары, выполняемые работы или оказываемые услуги?</w:t>
      </w:r>
    </w:p>
    <w:p w:rsidR="001B4790" w:rsidRPr="001B4790" w:rsidRDefault="001B4790" w:rsidP="001B4790">
      <w:pPr>
        <w:pStyle w:val="a3"/>
        <w:widowControl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потребители должны отдать предпочтение Вашему товару или услуге?</w:t>
      </w:r>
    </w:p>
    <w:p w:rsidR="00122877" w:rsidRDefault="00122877" w:rsidP="00122877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потребителей</w:t>
      </w:r>
    </w:p>
    <w:p w:rsidR="000B6111" w:rsidRDefault="00083F45" w:rsidP="000B611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6111">
        <w:rPr>
          <w:rFonts w:ascii="Times New Roman" w:hAnsi="Times New Roman" w:cs="Times New Roman"/>
          <w:sz w:val="24"/>
          <w:szCs w:val="24"/>
        </w:rPr>
        <w:t>оставить и заполнить таблицу применительно к определенному товару (работе, услуге) или дать словесный портрет (пол, уровень доходов, личные предпочтения, образ жизни и т.д.)</w:t>
      </w:r>
    </w:p>
    <w:p w:rsidR="001B4790" w:rsidRDefault="001B4790" w:rsidP="00122877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90" w:rsidRDefault="00083F45" w:rsidP="00122877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представить таблицу «Процессы организации» или реестр процессов.</w:t>
      </w:r>
    </w:p>
    <w:p w:rsidR="001B4790" w:rsidRPr="001B4790" w:rsidRDefault="001B4790" w:rsidP="00083F45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 – Процессы организации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3446"/>
      </w:tblGrid>
      <w:tr w:rsidR="001B4790" w:rsidRPr="001B4790" w:rsidTr="00083F45">
        <w:tc>
          <w:tcPr>
            <w:tcW w:w="2835" w:type="dxa"/>
          </w:tcPr>
          <w:p w:rsidR="001B4790" w:rsidRPr="001B4790" w:rsidRDefault="001B4790" w:rsidP="001B4790">
            <w:pPr>
              <w:tabs>
                <w:tab w:val="left" w:pos="567"/>
              </w:tabs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790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управления</w:t>
            </w:r>
          </w:p>
        </w:tc>
        <w:tc>
          <w:tcPr>
            <w:tcW w:w="3261" w:type="dxa"/>
          </w:tcPr>
          <w:p w:rsidR="001B4790" w:rsidRPr="001B4790" w:rsidRDefault="001B4790" w:rsidP="001B4790">
            <w:pPr>
              <w:tabs>
                <w:tab w:val="left" w:pos="567"/>
              </w:tabs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79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</w:t>
            </w:r>
          </w:p>
        </w:tc>
        <w:tc>
          <w:tcPr>
            <w:tcW w:w="3446" w:type="dxa"/>
          </w:tcPr>
          <w:p w:rsidR="001B4790" w:rsidRPr="001B4790" w:rsidRDefault="001B4790" w:rsidP="001B4790">
            <w:pPr>
              <w:tabs>
                <w:tab w:val="left" w:pos="567"/>
              </w:tabs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7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Обеспечивающие процессы</w:t>
            </w:r>
          </w:p>
        </w:tc>
      </w:tr>
      <w:tr w:rsidR="001B4790" w:rsidRPr="001B4790" w:rsidTr="00083F45">
        <w:trPr>
          <w:trHeight w:val="1824"/>
        </w:trPr>
        <w:tc>
          <w:tcPr>
            <w:tcW w:w="2835" w:type="dxa"/>
          </w:tcPr>
          <w:p w:rsidR="001B4790" w:rsidRPr="001B4790" w:rsidRDefault="001B4790" w:rsidP="001B4790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1B4790" w:rsidRPr="001B4790" w:rsidRDefault="001B4790" w:rsidP="001B4790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6" w:type="dxa"/>
          </w:tcPr>
          <w:p w:rsidR="001B4790" w:rsidRPr="001B4790" w:rsidRDefault="001B4790" w:rsidP="001B4790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4790" w:rsidRDefault="001B4790" w:rsidP="00122877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8C" w:rsidRPr="0022748C" w:rsidRDefault="006F55A4" w:rsidP="00F0308C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дать словесное описание всех процессов в формате: </w:t>
      </w:r>
    </w:p>
    <w:p w:rsidR="0022748C" w:rsidRPr="0022748C" w:rsidRDefault="0022748C" w:rsidP="002274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48C">
        <w:rPr>
          <w:rFonts w:ascii="Times New Roman" w:eastAsia="Calibri" w:hAnsi="Times New Roman" w:cs="Times New Roman"/>
          <w:sz w:val="24"/>
          <w:szCs w:val="24"/>
        </w:rPr>
        <w:t>Доставка сырья от поставщика. Некоторые поставщики готовы предоставить услуги транспорта по привлекательной цене, другие таких услуг не предоставляют. Доставку основного потока продукции планируется производить с помощью собственного транспорта и своими силами.</w:t>
      </w:r>
    </w:p>
    <w:p w:rsidR="006F55A4" w:rsidRDefault="006F55A4" w:rsidP="00122877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A4" w:rsidRDefault="006F55A4" w:rsidP="00057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описании процессов</w:t>
      </w:r>
      <w:r w:rsidR="00E4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уделить таким аспектам как:</w:t>
      </w:r>
    </w:p>
    <w:p w:rsidR="00E45739" w:rsidRDefault="00E45739" w:rsidP="0005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22877" w:rsidRPr="0012287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распространения товаров</w:t>
      </w:r>
      <w:r w:rsidR="0012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 указании схемы распространения следует описать каналы распред</w:t>
      </w:r>
      <w:r>
        <w:rPr>
          <w:rFonts w:ascii="Times New Roman" w:hAnsi="Times New Roman" w:cs="Times New Roman"/>
          <w:sz w:val="24"/>
          <w:szCs w:val="24"/>
        </w:rPr>
        <w:t>еления продукции (работ, услуг);</w:t>
      </w:r>
    </w:p>
    <w:p w:rsidR="00E45739" w:rsidRDefault="00E45739" w:rsidP="0005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22877" w:rsidRPr="00122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следует указать методы ценообразования (затратный, конкурентных цен и т.д.) и привести конкретные ценовые характеристики товаров (работ, услуг).</w:t>
      </w:r>
    </w:p>
    <w:p w:rsidR="00347419" w:rsidRPr="00347419" w:rsidRDefault="00E45739" w:rsidP="00057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347419">
        <w:rPr>
          <w:rFonts w:ascii="Times New Roman" w:hAnsi="Times New Roman" w:cs="Times New Roman"/>
          <w:sz w:val="24"/>
          <w:szCs w:val="24"/>
        </w:rPr>
        <w:t xml:space="preserve">ледует определить конкретные способы, среди которых </w:t>
      </w:r>
      <w:r w:rsidR="00347419"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быть:</w:t>
      </w:r>
    </w:p>
    <w:p w:rsidR="00347419" w:rsidRPr="00347419" w:rsidRDefault="00347419" w:rsidP="0005750C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специальных буклетов;</w:t>
      </w:r>
    </w:p>
    <w:p w:rsidR="00347419" w:rsidRPr="00347419" w:rsidRDefault="00347419" w:rsidP="003D6A08">
      <w:pPr>
        <w:widowControl w:val="0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мероприятиях;</w:t>
      </w:r>
    </w:p>
    <w:p w:rsidR="00347419" w:rsidRPr="00347419" w:rsidRDefault="00347419" w:rsidP="003D6A08">
      <w:pPr>
        <w:widowControl w:val="0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419" w:rsidRDefault="00347419" w:rsidP="00347419">
      <w:pPr>
        <w:widowControl w:val="0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товарного знака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знака обслуживания и</w:t>
      </w:r>
      <w:r w:rsidRPr="003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AE39C1" w:rsidRPr="00E45739" w:rsidRDefault="00E45739" w:rsidP="00E45739">
      <w:pPr>
        <w:pStyle w:val="2"/>
        <w:widowControl w:val="0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5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сервиса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</w:t>
      </w:r>
      <w:r w:rsidR="006F1D7E" w:rsidRPr="006F1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рвис обычно подразделяют на предпродажный, во время продажи и послепродажный, а последний на гарантийный и послегарантийный.</w:t>
      </w:r>
    </w:p>
    <w:p w:rsidR="0005750C" w:rsidRDefault="0005750C" w:rsidP="0005750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340" w:rsidRDefault="00A82340" w:rsidP="0005750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651A8F" w:rsidRDefault="00A82340" w:rsidP="00A82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1B6">
        <w:rPr>
          <w:rFonts w:ascii="Times New Roman" w:hAnsi="Times New Roman" w:cs="Times New Roman"/>
          <w:sz w:val="24"/>
          <w:szCs w:val="24"/>
        </w:rPr>
        <w:t>Для реализации мероприятий требуются определенные ресурсы (</w:t>
      </w:r>
      <w:r w:rsidR="00B83642">
        <w:rPr>
          <w:rFonts w:ascii="Times New Roman" w:hAnsi="Times New Roman" w:cs="Times New Roman"/>
          <w:sz w:val="24"/>
          <w:szCs w:val="24"/>
        </w:rPr>
        <w:t xml:space="preserve">материальные, трудовые, финансовые, организационные). </w:t>
      </w:r>
      <w:r w:rsidR="00F706A9">
        <w:rPr>
          <w:rFonts w:ascii="Times New Roman" w:hAnsi="Times New Roman" w:cs="Times New Roman"/>
          <w:sz w:val="24"/>
          <w:szCs w:val="24"/>
        </w:rPr>
        <w:t xml:space="preserve">Следует определить не только необходимые ресурсы, но и их источники (таблица </w:t>
      </w:r>
      <w:r w:rsidR="00BB033F">
        <w:rPr>
          <w:rFonts w:ascii="Times New Roman" w:hAnsi="Times New Roman" w:cs="Times New Roman"/>
          <w:sz w:val="24"/>
          <w:szCs w:val="24"/>
        </w:rPr>
        <w:t>10</w:t>
      </w:r>
      <w:r w:rsidR="00F706A9">
        <w:rPr>
          <w:rFonts w:ascii="Times New Roman" w:hAnsi="Times New Roman" w:cs="Times New Roman"/>
          <w:sz w:val="24"/>
          <w:szCs w:val="24"/>
        </w:rPr>
        <w:t>).</w:t>
      </w:r>
    </w:p>
    <w:p w:rsidR="00A82340" w:rsidRDefault="00A82340" w:rsidP="00057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C58" w:rsidRDefault="00FB01B6" w:rsidP="00057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158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6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13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B83642">
        <w:rPr>
          <w:rFonts w:ascii="Times New Roman" w:hAnsi="Times New Roman" w:cs="Times New Roman"/>
          <w:sz w:val="24"/>
          <w:szCs w:val="24"/>
        </w:rPr>
        <w:t>ресурсов проекта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383413" w:rsidTr="00CF3158">
        <w:tc>
          <w:tcPr>
            <w:tcW w:w="3964" w:type="dxa"/>
          </w:tcPr>
          <w:p w:rsidR="00383413" w:rsidRDefault="00383413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5387" w:type="dxa"/>
          </w:tcPr>
          <w:p w:rsidR="00383413" w:rsidRDefault="00383413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ресурсов</w:t>
            </w:r>
          </w:p>
        </w:tc>
      </w:tr>
      <w:tr w:rsidR="00383413" w:rsidTr="00CF3158">
        <w:tc>
          <w:tcPr>
            <w:tcW w:w="3964" w:type="dxa"/>
          </w:tcPr>
          <w:p w:rsidR="00383413" w:rsidRDefault="0038341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83413" w:rsidRDefault="0038341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Tr="00CF3158">
        <w:tc>
          <w:tcPr>
            <w:tcW w:w="3964" w:type="dxa"/>
          </w:tcPr>
          <w:p w:rsidR="00383413" w:rsidRDefault="0038341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83413" w:rsidRDefault="0038341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Tr="00CF3158">
        <w:tc>
          <w:tcPr>
            <w:tcW w:w="3964" w:type="dxa"/>
          </w:tcPr>
          <w:p w:rsidR="00383413" w:rsidRDefault="0038341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83413" w:rsidRDefault="00383413" w:rsidP="006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5A7" w:rsidRDefault="003455A7" w:rsidP="00B83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C8D" w:rsidRDefault="001D4C8D" w:rsidP="00B836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источников о</w:t>
      </w:r>
      <w:r w:rsidR="00891C14" w:rsidRPr="00891C14">
        <w:rPr>
          <w:rFonts w:ascii="Times New Roman" w:hAnsi="Times New Roman" w:cs="Times New Roman"/>
          <w:sz w:val="24"/>
          <w:szCs w:val="24"/>
        </w:rPr>
        <w:t>собое внимание с</w:t>
      </w:r>
      <w:r w:rsidR="00383413">
        <w:rPr>
          <w:rFonts w:ascii="Times New Roman" w:hAnsi="Times New Roman" w:cs="Times New Roman"/>
          <w:sz w:val="24"/>
          <w:szCs w:val="24"/>
        </w:rPr>
        <w:t xml:space="preserve">ледует обратить на имеющиеся </w:t>
      </w:r>
      <w:r w:rsidR="00891C14" w:rsidRPr="00891C14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необходимость </w:t>
      </w:r>
      <w:r w:rsidR="00AC124A">
        <w:rPr>
          <w:rFonts w:ascii="Times New Roman" w:hAnsi="Times New Roman" w:cs="Times New Roman"/>
          <w:sz w:val="24"/>
          <w:szCs w:val="24"/>
        </w:rPr>
        <w:t>приобретения или привлечения дополнительных ресурсов.</w:t>
      </w:r>
    </w:p>
    <w:p w:rsidR="008B0E3A" w:rsidRPr="00CF3158" w:rsidRDefault="00CF3158" w:rsidP="00CF31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3158">
        <w:rPr>
          <w:rFonts w:ascii="Times New Roman" w:hAnsi="Times New Roman" w:cs="Times New Roman"/>
          <w:sz w:val="24"/>
          <w:szCs w:val="24"/>
        </w:rPr>
        <w:t>В таблице 1</w:t>
      </w:r>
      <w:r w:rsidR="00174F7B">
        <w:rPr>
          <w:rFonts w:ascii="Times New Roman" w:hAnsi="Times New Roman" w:cs="Times New Roman"/>
          <w:sz w:val="24"/>
          <w:szCs w:val="24"/>
        </w:rPr>
        <w:t>1</w:t>
      </w:r>
      <w:r w:rsidRPr="00CF3158">
        <w:rPr>
          <w:rFonts w:ascii="Times New Roman" w:hAnsi="Times New Roman" w:cs="Times New Roman"/>
          <w:sz w:val="24"/>
          <w:szCs w:val="24"/>
        </w:rPr>
        <w:t xml:space="preserve"> следует привести расчет основных вложений.</w:t>
      </w:r>
    </w:p>
    <w:p w:rsidR="00CF3158" w:rsidRPr="008B0E3A" w:rsidRDefault="00CF3158" w:rsidP="00CF315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B0E3A" w:rsidRPr="008B0E3A" w:rsidRDefault="008B0E3A" w:rsidP="008B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E3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3158">
        <w:rPr>
          <w:rFonts w:ascii="Times New Roman" w:hAnsi="Times New Roman" w:cs="Times New Roman"/>
          <w:sz w:val="24"/>
          <w:szCs w:val="24"/>
        </w:rPr>
        <w:t xml:space="preserve">11 </w:t>
      </w:r>
      <w:r w:rsidRPr="008B0E3A">
        <w:rPr>
          <w:rFonts w:ascii="Times New Roman" w:hAnsi="Times New Roman" w:cs="Times New Roman"/>
          <w:sz w:val="24"/>
          <w:szCs w:val="24"/>
        </w:rPr>
        <w:t>- Расчё</w:t>
      </w:r>
      <w:r w:rsidR="00174F7B">
        <w:rPr>
          <w:rFonts w:ascii="Times New Roman" w:hAnsi="Times New Roman" w:cs="Times New Roman"/>
          <w:sz w:val="24"/>
          <w:szCs w:val="24"/>
        </w:rPr>
        <w:t>т суммы основных вложений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24"/>
        <w:gridCol w:w="1844"/>
        <w:gridCol w:w="2144"/>
        <w:gridCol w:w="2816"/>
      </w:tblGrid>
      <w:tr w:rsidR="00174F7B" w:rsidRPr="008B0E3A" w:rsidTr="00174F7B">
        <w:tc>
          <w:tcPr>
            <w:tcW w:w="2824" w:type="dxa"/>
          </w:tcPr>
          <w:p w:rsidR="00174F7B" w:rsidRPr="008B0E3A" w:rsidRDefault="00174F7B" w:rsidP="008B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174F7B" w:rsidRPr="008B0E3A" w:rsidRDefault="00174F7B" w:rsidP="008B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4" w:type="dxa"/>
          </w:tcPr>
          <w:p w:rsidR="00174F7B" w:rsidRPr="008B0E3A" w:rsidRDefault="00174F7B" w:rsidP="008B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816" w:type="dxa"/>
          </w:tcPr>
          <w:p w:rsidR="00174F7B" w:rsidRPr="008B0E3A" w:rsidRDefault="00174F7B" w:rsidP="0017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</w:tr>
      <w:tr w:rsidR="00174F7B" w:rsidRPr="008B0E3A" w:rsidTr="00174F7B">
        <w:tc>
          <w:tcPr>
            <w:tcW w:w="2824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E3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(какое именно?)</w:t>
            </w:r>
          </w:p>
        </w:tc>
        <w:tc>
          <w:tcPr>
            <w:tcW w:w="1844" w:type="dxa"/>
          </w:tcPr>
          <w:p w:rsidR="00174F7B" w:rsidRPr="008B0E3A" w:rsidRDefault="00174F7B" w:rsidP="008B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4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6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F7B" w:rsidRPr="008B0E3A" w:rsidTr="00174F7B">
        <w:tc>
          <w:tcPr>
            <w:tcW w:w="2824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E3A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</w:p>
        </w:tc>
        <w:tc>
          <w:tcPr>
            <w:tcW w:w="1844" w:type="dxa"/>
          </w:tcPr>
          <w:p w:rsidR="00174F7B" w:rsidRPr="008B0E3A" w:rsidRDefault="00174F7B" w:rsidP="008B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4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6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F7B" w:rsidRPr="008B0E3A" w:rsidTr="00174F7B">
        <w:tc>
          <w:tcPr>
            <w:tcW w:w="2824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7B" w:rsidRPr="008B0E3A" w:rsidRDefault="00174F7B" w:rsidP="008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</w:tcPr>
          <w:p w:rsidR="00174F7B" w:rsidRPr="008B0E3A" w:rsidRDefault="00174F7B" w:rsidP="008B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44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74F7B" w:rsidRPr="008B0E3A" w:rsidRDefault="00174F7B" w:rsidP="008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158" w:rsidRDefault="00CF3158" w:rsidP="00CF3158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158" w:rsidRPr="00CF3158" w:rsidRDefault="00CF3158" w:rsidP="00CF3158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Обратите внимание, что в рамках данно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C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проекта</w:t>
      </w:r>
      <w:r w:rsidRPr="00CF315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C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вложениями (</w:t>
      </w:r>
      <w:r w:rsidRPr="00C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F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понимаются о</w:t>
      </w:r>
      <w:r w:rsidRPr="00CF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существляемые в рамках проекта строительные работы, приобретение помещений и закупка технических средств (оборудования, приборов и т.п.) длительного пользования. Приобретение сырья, материалов отражаются в текущих расходах, а расходы, связанные с государственной регистрацией, лицензированием - в организационных расходах.</w:t>
      </w:r>
    </w:p>
    <w:p w:rsidR="008B0E3A" w:rsidRDefault="00CF3158" w:rsidP="00CF3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158">
        <w:rPr>
          <w:rFonts w:ascii="Times New Roman" w:hAnsi="Times New Roman" w:cs="Times New Roman"/>
          <w:sz w:val="24"/>
          <w:szCs w:val="24"/>
        </w:rPr>
        <w:t xml:space="preserve">При составлении перечня необходимого оборудования рекомендуется </w:t>
      </w:r>
      <w:r w:rsidR="00174F7B">
        <w:rPr>
          <w:rFonts w:ascii="Times New Roman" w:hAnsi="Times New Roman" w:cs="Times New Roman"/>
          <w:sz w:val="24"/>
          <w:szCs w:val="24"/>
        </w:rPr>
        <w:t>учесть</w:t>
      </w:r>
      <w:r w:rsidRPr="00CF3158">
        <w:rPr>
          <w:rFonts w:ascii="Times New Roman" w:hAnsi="Times New Roman" w:cs="Times New Roman"/>
          <w:sz w:val="24"/>
          <w:szCs w:val="24"/>
        </w:rPr>
        <w:t xml:space="preserve"> условия доставки оборудования, монтажа, пуско-наладочных работ, обучения сотрудников и т.д.</w:t>
      </w:r>
    </w:p>
    <w:p w:rsidR="00A32B8E" w:rsidRPr="008B0E3A" w:rsidRDefault="00A32B8E" w:rsidP="00CF3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таблице 1</w:t>
      </w:r>
      <w:r w:rsidR="00174F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представить инвестиции с учетом платежных периодов.</w:t>
      </w:r>
    </w:p>
    <w:p w:rsidR="00A32B8E" w:rsidRPr="00A32B8E" w:rsidRDefault="006E4BF6" w:rsidP="00A32B8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174F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Инвестиции, </w:t>
      </w:r>
      <w:r w:rsidR="00A32B8E" w:rsidRPr="00A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063"/>
        <w:gridCol w:w="1247"/>
        <w:gridCol w:w="1063"/>
        <w:gridCol w:w="1064"/>
        <w:gridCol w:w="1063"/>
        <w:gridCol w:w="1064"/>
        <w:gridCol w:w="1064"/>
      </w:tblGrid>
      <w:tr w:rsidR="00A32B8E" w:rsidRPr="00A32B8E" w:rsidTr="006F3913">
        <w:tc>
          <w:tcPr>
            <w:tcW w:w="1841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3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47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3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4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63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64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64" w:type="dxa"/>
            <w:vAlign w:val="center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32B8E" w:rsidRPr="00A32B8E" w:rsidTr="006F3913">
        <w:tc>
          <w:tcPr>
            <w:tcW w:w="1841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здания</w:t>
            </w: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8E" w:rsidRPr="00A32B8E" w:rsidTr="006F3913">
        <w:tc>
          <w:tcPr>
            <w:tcW w:w="1841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8E" w:rsidRPr="00A32B8E" w:rsidTr="006F3913">
        <w:tc>
          <w:tcPr>
            <w:tcW w:w="1841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8E" w:rsidRPr="00A32B8E" w:rsidTr="006F3913">
        <w:tc>
          <w:tcPr>
            <w:tcW w:w="1841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32B8E" w:rsidRPr="00A32B8E" w:rsidRDefault="00A32B8E" w:rsidP="00A32B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340" w:rsidRDefault="00174F7B" w:rsidP="00A8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82340">
        <w:rPr>
          <w:rFonts w:ascii="Times New Roman" w:hAnsi="Times New Roman" w:cs="Times New Roman"/>
          <w:b/>
          <w:sz w:val="24"/>
          <w:szCs w:val="24"/>
        </w:rPr>
        <w:t xml:space="preserve"> Финансовый план проекта</w:t>
      </w:r>
    </w:p>
    <w:p w:rsidR="00A82340" w:rsidRDefault="00A82340" w:rsidP="00A82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Финансовый план проекта включает в себя расчет поступлений и расходов по проекту, а также оценку эффективности. Основным поступлением является выручка, расчет которой следует привести в виде таблицы </w:t>
      </w:r>
      <w:r w:rsidR="00174F7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340" w:rsidRDefault="00A82340" w:rsidP="00A82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340" w:rsidRPr="008B0E3A" w:rsidRDefault="00A82340" w:rsidP="00A82340">
      <w:pPr>
        <w:spacing w:after="0"/>
        <w:rPr>
          <w:bCs/>
          <w:sz w:val="24"/>
          <w:szCs w:val="24"/>
        </w:rPr>
      </w:pPr>
      <w:r w:rsidRPr="008B0E3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74F7B">
        <w:rPr>
          <w:rFonts w:ascii="Times New Roman" w:hAnsi="Times New Roman" w:cs="Times New Roman"/>
          <w:sz w:val="24"/>
          <w:szCs w:val="24"/>
        </w:rPr>
        <w:t>13</w:t>
      </w:r>
      <w:r w:rsidRPr="008B0E3A">
        <w:rPr>
          <w:rFonts w:ascii="Times New Roman" w:hAnsi="Times New Roman" w:cs="Times New Roman"/>
          <w:sz w:val="24"/>
          <w:szCs w:val="24"/>
        </w:rPr>
        <w:t xml:space="preserve"> – </w:t>
      </w:r>
      <w:r w:rsidR="000766E5">
        <w:rPr>
          <w:rFonts w:ascii="Times New Roman" w:hAnsi="Times New Roman" w:cs="Times New Roman"/>
          <w:bCs/>
          <w:sz w:val="24"/>
          <w:szCs w:val="24"/>
        </w:rPr>
        <w:t>Прогноз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выручки, </w:t>
      </w:r>
      <w:r w:rsidRPr="008B0E3A">
        <w:rPr>
          <w:rFonts w:ascii="Times New Roman" w:hAnsi="Times New Roman" w:cs="Times New Roman"/>
          <w:bCs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77"/>
        <w:gridCol w:w="1283"/>
        <w:gridCol w:w="1191"/>
        <w:gridCol w:w="1247"/>
        <w:gridCol w:w="1191"/>
        <w:gridCol w:w="1191"/>
      </w:tblGrid>
      <w:tr w:rsidR="00A82340" w:rsidRPr="008B0E3A" w:rsidTr="00547279">
        <w:tc>
          <w:tcPr>
            <w:tcW w:w="2093" w:type="dxa"/>
            <w:vAlign w:val="center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3" w:type="dxa"/>
            <w:vAlign w:val="center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91" w:type="dxa"/>
            <w:vAlign w:val="center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</w:tcPr>
          <w:p w:rsidR="00A82340" w:rsidRPr="00BB033F" w:rsidRDefault="00A82340" w:rsidP="0054727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…</w:t>
            </w: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  <w:tcBorders>
              <w:bottom w:val="single" w:sz="4" w:space="0" w:color="auto"/>
            </w:tcBorders>
          </w:tcPr>
          <w:p w:rsidR="00A82340" w:rsidRPr="00BB033F" w:rsidRDefault="00A82340" w:rsidP="0054727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 Б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…</w:t>
            </w: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340" w:rsidRPr="008B0E3A" w:rsidTr="00547279">
        <w:tc>
          <w:tcPr>
            <w:tcW w:w="2093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82340" w:rsidRPr="008B0E3A" w:rsidRDefault="00A82340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82340" w:rsidRDefault="00A82340" w:rsidP="006E4BF6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F7B" w:rsidRDefault="00174F7B" w:rsidP="00174F7B">
      <w:pPr>
        <w:widowControl w:val="0"/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методов продвижения, указанных в разделе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спрогнозировать расходы на продвижение (Таблица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2340" w:rsidRDefault="00A82340" w:rsidP="006E4BF6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F6" w:rsidRPr="008B0E3A" w:rsidRDefault="006E4BF6" w:rsidP="006E4BF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74F7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B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Pr="008B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продвижение</w:t>
      </w:r>
      <w:r w:rsidR="00174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17"/>
        <w:gridCol w:w="1276"/>
        <w:gridCol w:w="1134"/>
        <w:gridCol w:w="1219"/>
        <w:gridCol w:w="1094"/>
        <w:gridCol w:w="1159"/>
      </w:tblGrid>
      <w:tr w:rsidR="006E4BF6" w:rsidRPr="008B0E3A" w:rsidTr="00547279">
        <w:tc>
          <w:tcPr>
            <w:tcW w:w="218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1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09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5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6E4BF6" w:rsidRPr="008B0E3A" w:rsidTr="00547279">
        <w:tc>
          <w:tcPr>
            <w:tcW w:w="218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1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BF6" w:rsidRPr="008B0E3A" w:rsidTr="00547279">
        <w:tc>
          <w:tcPr>
            <w:tcW w:w="218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в газете</w:t>
            </w:r>
            <w:proofErr w:type="gramStart"/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BF6" w:rsidRPr="008B0E3A" w:rsidTr="00547279">
        <w:tc>
          <w:tcPr>
            <w:tcW w:w="218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Визитные карточки</w:t>
            </w:r>
          </w:p>
        </w:tc>
        <w:tc>
          <w:tcPr>
            <w:tcW w:w="1217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BF6" w:rsidRPr="008B0E3A" w:rsidTr="00547279">
        <w:tc>
          <w:tcPr>
            <w:tcW w:w="2187" w:type="dxa"/>
            <w:tcBorders>
              <w:bottom w:val="single" w:sz="4" w:space="0" w:color="auto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BF6" w:rsidRPr="008B0E3A" w:rsidTr="00547279">
        <w:tc>
          <w:tcPr>
            <w:tcW w:w="218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BF6" w:rsidRPr="008B0E3A" w:rsidTr="00547279">
        <w:tc>
          <w:tcPr>
            <w:tcW w:w="218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BF6" w:rsidRPr="008B0E3A" w:rsidTr="00547279">
        <w:tc>
          <w:tcPr>
            <w:tcW w:w="218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BF6" w:rsidRPr="008B0E3A" w:rsidTr="00547279">
        <w:tc>
          <w:tcPr>
            <w:tcW w:w="218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6E4BF6" w:rsidRPr="008B0E3A" w:rsidRDefault="006E4BF6" w:rsidP="00547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BF6" w:rsidRDefault="006E4BF6" w:rsidP="006E4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75" w:rsidRPr="00280475" w:rsidRDefault="00280475" w:rsidP="0028047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</w:t>
      </w:r>
      <w:r w:rsidR="00EA23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отразить текущие расходы. </w:t>
      </w:r>
    </w:p>
    <w:p w:rsidR="00280475" w:rsidRPr="00280475" w:rsidRDefault="00280475" w:rsidP="0028047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EA23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Текущие затраты, </w:t>
      </w:r>
      <w:r w:rsidRP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23"/>
        <w:gridCol w:w="1117"/>
        <w:gridCol w:w="1080"/>
        <w:gridCol w:w="1260"/>
        <w:gridCol w:w="900"/>
        <w:gridCol w:w="898"/>
      </w:tblGrid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6E5" w:rsidRPr="00280475" w:rsidTr="006F3913">
        <w:tc>
          <w:tcPr>
            <w:tcW w:w="280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3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766E5" w:rsidRPr="00280475" w:rsidRDefault="000766E5" w:rsidP="00076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50C" w:rsidRDefault="0005750C" w:rsidP="0028047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0E" w:rsidRDefault="00280475" w:rsidP="0028047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внимание, что наименования статей затрат должны быть адаптированы под выбранный вид деятельности. Также не следует забывать о затратах, связанных с утилизацией отходов, люминесцентных ламп и другими мероприятиями, связанными с обеспечением безопасности граждан и охраной окружающей среды.</w:t>
      </w:r>
    </w:p>
    <w:p w:rsidR="00280475" w:rsidRPr="00280475" w:rsidRDefault="00280475" w:rsidP="0028047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заработную плату рассчитываются </w:t>
      </w:r>
      <w:r w:rsidR="001B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16</w:t>
      </w:r>
      <w:r w:rsidRP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773" w:rsidRPr="00D54773" w:rsidRDefault="00D54773" w:rsidP="00D54773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</w:t>
      </w:r>
      <w:r w:rsidR="001B41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расчет основной (фиксированная) заработной платы работников, привлеченных по трудовому договору, с учетом того, что с 01 января 2019 года устанавливается 1 МРОТ равный 11280 руб. В столбце «Итого» приводится сумма в расчете на одного работника, в столбце «Всего» на несколько работников.</w:t>
      </w:r>
    </w:p>
    <w:p w:rsidR="001B4151" w:rsidRDefault="001B4151" w:rsidP="00D54773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73" w:rsidRPr="00D54773" w:rsidRDefault="00D54773" w:rsidP="00D54773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B415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5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 основной заработной платы в месяц,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93"/>
        <w:gridCol w:w="1275"/>
        <w:gridCol w:w="1134"/>
        <w:gridCol w:w="2127"/>
        <w:gridCol w:w="1134"/>
        <w:gridCol w:w="992"/>
      </w:tblGrid>
      <w:tr w:rsidR="00D54773" w:rsidRPr="00D54773" w:rsidTr="006F3913">
        <w:tc>
          <w:tcPr>
            <w:tcW w:w="1696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(тарифная ставка) или вознаграждение</w:t>
            </w:r>
          </w:p>
        </w:tc>
        <w:tc>
          <w:tcPr>
            <w:tcW w:w="1134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2127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надбавка и районный </w:t>
            </w:r>
          </w:p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54773" w:rsidRPr="00D54773" w:rsidTr="006F3913">
        <w:tc>
          <w:tcPr>
            <w:tcW w:w="169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93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54773" w:rsidRPr="00D54773" w:rsidTr="006F3913">
        <w:tc>
          <w:tcPr>
            <w:tcW w:w="169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73" w:rsidRPr="00D54773" w:rsidTr="006F3913">
        <w:tc>
          <w:tcPr>
            <w:tcW w:w="169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3D6A08" w:rsidRDefault="003D6A08" w:rsidP="00D54773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51" w:rsidRPr="00D54773" w:rsidRDefault="001B4151" w:rsidP="0005750C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Фиксированная заработная плата переносится из результатов таблицы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54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Бонусная оплата может быть рассчитана как процент от выручки с включением районного коэффициента и процентной надбавки. Дополнительная заработная плата планируется в размере до 15% от суммы фиксированной заработной платы и бонусной оплаты и учитывает оплату в те периоды, когда работник находится в ежегодном основном или дополнительном оплачиваемом отпуске или по другим оплачиваемым основаниям.</w:t>
      </w:r>
    </w:p>
    <w:p w:rsidR="001B4151" w:rsidRPr="00D54773" w:rsidRDefault="001B4151" w:rsidP="000575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73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4773">
        <w:rPr>
          <w:rFonts w:ascii="Times New Roman" w:hAnsi="Times New Roman" w:cs="Times New Roman"/>
          <w:sz w:val="24"/>
          <w:szCs w:val="24"/>
        </w:rPr>
        <w:t xml:space="preserve"> приводится расчет вознаграждений исполнителей, привлеченных на работу по договорам гражданско-правового характера. Дополнительное вознаграждение может быть основано на зависимости от результатов труда. На суммы вознаграждений процентная надбавка и районный коэффициент не начисляются.</w:t>
      </w:r>
    </w:p>
    <w:p w:rsidR="0005750C" w:rsidRDefault="0005750C" w:rsidP="00D54773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73" w:rsidRPr="00D54773" w:rsidRDefault="00D54773" w:rsidP="00D54773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41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 суммы вознаграждений</w:t>
      </w:r>
      <w:r w:rsidR="0028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Pr="00D547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1417"/>
        <w:gridCol w:w="1985"/>
        <w:gridCol w:w="1275"/>
        <w:gridCol w:w="1276"/>
      </w:tblGrid>
      <w:tr w:rsidR="00D54773" w:rsidRPr="00D54773" w:rsidTr="006F3913">
        <w:tc>
          <w:tcPr>
            <w:tcW w:w="1696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вознаграждение</w:t>
            </w:r>
          </w:p>
        </w:tc>
        <w:tc>
          <w:tcPr>
            <w:tcW w:w="1985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вознаграждение</w:t>
            </w:r>
          </w:p>
        </w:tc>
        <w:tc>
          <w:tcPr>
            <w:tcW w:w="1275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54773" w:rsidRPr="00D54773" w:rsidTr="006F3913">
        <w:tc>
          <w:tcPr>
            <w:tcW w:w="169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560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54773" w:rsidRPr="00D54773" w:rsidTr="006F3913">
        <w:tc>
          <w:tcPr>
            <w:tcW w:w="169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560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73" w:rsidRPr="00D54773" w:rsidTr="006F3913">
        <w:tc>
          <w:tcPr>
            <w:tcW w:w="169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54773" w:rsidRPr="00D54773" w:rsidRDefault="00D54773" w:rsidP="00D54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1B4151" w:rsidRDefault="00D54773" w:rsidP="00057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5177D" w:rsidRPr="0035177D" w:rsidRDefault="0035177D" w:rsidP="0005750C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7D">
        <w:rPr>
          <w:rFonts w:ascii="Times New Roman" w:hAnsi="Times New Roman" w:cs="Times New Roman"/>
          <w:bCs/>
          <w:sz w:val="24"/>
          <w:szCs w:val="24"/>
        </w:rPr>
        <w:t xml:space="preserve">Далее следует </w:t>
      </w:r>
      <w:r>
        <w:rPr>
          <w:rFonts w:ascii="Times New Roman" w:hAnsi="Times New Roman" w:cs="Times New Roman"/>
          <w:bCs/>
          <w:sz w:val="24"/>
          <w:szCs w:val="24"/>
        </w:rPr>
        <w:t>определить</w:t>
      </w:r>
      <w:r w:rsidRPr="0035177D">
        <w:rPr>
          <w:rFonts w:ascii="Times New Roman" w:hAnsi="Times New Roman" w:cs="Times New Roman"/>
          <w:bCs/>
          <w:sz w:val="24"/>
          <w:szCs w:val="24"/>
        </w:rPr>
        <w:t xml:space="preserve"> наиболее подходящую для </w:t>
      </w:r>
      <w:r>
        <w:rPr>
          <w:rFonts w:ascii="Times New Roman" w:hAnsi="Times New Roman" w:cs="Times New Roman"/>
          <w:bCs/>
          <w:sz w:val="24"/>
          <w:szCs w:val="24"/>
        </w:rPr>
        <w:t>выбранного</w:t>
      </w:r>
      <w:r w:rsidRPr="0035177D">
        <w:rPr>
          <w:rFonts w:ascii="Times New Roman" w:hAnsi="Times New Roman" w:cs="Times New Roman"/>
          <w:bCs/>
          <w:sz w:val="24"/>
          <w:szCs w:val="24"/>
        </w:rPr>
        <w:t xml:space="preserve"> вида деятельности систему налогообложения: общую (обычную, общепринятую) или специальный налоговый режим (упрощенную систему налогообложения, единый налог на вмененный доход, единый сельскохозяйственный налог). Для выбора системы налогообложения следует изучить нормы Налогового кодекса РФ и региональное законодательство.</w:t>
      </w:r>
    </w:p>
    <w:p w:rsidR="00260172" w:rsidRPr="00260172" w:rsidRDefault="00260172" w:rsidP="000575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72">
        <w:rPr>
          <w:rFonts w:ascii="Times New Roman" w:hAnsi="Times New Roman" w:cs="Times New Roman"/>
          <w:sz w:val="24"/>
          <w:szCs w:val="24"/>
        </w:rPr>
        <w:t>В таблице 1</w:t>
      </w:r>
      <w:r w:rsidR="001B4151">
        <w:rPr>
          <w:rFonts w:ascii="Times New Roman" w:hAnsi="Times New Roman" w:cs="Times New Roman"/>
          <w:sz w:val="24"/>
          <w:szCs w:val="24"/>
        </w:rPr>
        <w:t>8</w:t>
      </w:r>
      <w:r w:rsidRPr="00260172">
        <w:rPr>
          <w:rFonts w:ascii="Times New Roman" w:hAnsi="Times New Roman" w:cs="Times New Roman"/>
          <w:sz w:val="24"/>
          <w:szCs w:val="24"/>
        </w:rPr>
        <w:t xml:space="preserve"> необходимо привести упрощенный расчет налоговых платежей с обязательным указанием системы налогообложения и пояснений по расчетам. Месяцы </w:t>
      </w:r>
      <w:r w:rsidRPr="00260172">
        <w:rPr>
          <w:rFonts w:ascii="Times New Roman" w:hAnsi="Times New Roman" w:cs="Times New Roman"/>
          <w:sz w:val="24"/>
          <w:szCs w:val="24"/>
        </w:rPr>
        <w:lastRenderedPageBreak/>
        <w:t>устанавливаются самостоятельно в зависимости от месяца государственной регистрации.</w:t>
      </w:r>
      <w:r w:rsidR="00B67A57">
        <w:rPr>
          <w:rFonts w:ascii="Times New Roman" w:hAnsi="Times New Roman" w:cs="Times New Roman"/>
          <w:sz w:val="24"/>
          <w:szCs w:val="24"/>
        </w:rPr>
        <w:t xml:space="preserve"> Таблица адаптируется в зависимости от выбранной системы налогообложения.</w:t>
      </w:r>
      <w:r w:rsidR="001B4151">
        <w:rPr>
          <w:rFonts w:ascii="Times New Roman" w:hAnsi="Times New Roman" w:cs="Times New Roman"/>
          <w:sz w:val="24"/>
          <w:szCs w:val="24"/>
        </w:rPr>
        <w:t xml:space="preserve"> Может быть изменена с учетом авансовых платежей.</w:t>
      </w:r>
    </w:p>
    <w:p w:rsidR="003D6A08" w:rsidRDefault="003D6A08" w:rsidP="0005750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0172" w:rsidRPr="00260172" w:rsidRDefault="00260172" w:rsidP="00260172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  <w:r w:rsidR="001B4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0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Упрощенный расчет обязательных платежей, 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985"/>
        <w:gridCol w:w="1048"/>
        <w:gridCol w:w="923"/>
        <w:gridCol w:w="907"/>
        <w:gridCol w:w="1119"/>
        <w:gridCol w:w="1260"/>
        <w:gridCol w:w="1121"/>
      </w:tblGrid>
      <w:tr w:rsidR="00280475" w:rsidRPr="00260172" w:rsidTr="006F3913">
        <w:tc>
          <w:tcPr>
            <w:tcW w:w="199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7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280475" w:rsidRPr="00260172" w:rsidTr="006F3913">
        <w:trPr>
          <w:trHeight w:val="370"/>
        </w:trPr>
        <w:tc>
          <w:tcPr>
            <w:tcW w:w="1994" w:type="dxa"/>
          </w:tcPr>
          <w:p w:rsidR="00260172" w:rsidRPr="00280475" w:rsidRDefault="00260172" w:rsidP="0028047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60"/>
              </w:tabs>
              <w:spacing w:after="0" w:line="240" w:lineRule="auto"/>
              <w:ind w:left="29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налога (начислено)</w:t>
            </w:r>
          </w:p>
        </w:tc>
        <w:tc>
          <w:tcPr>
            <w:tcW w:w="987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172" w:rsidRPr="00260172" w:rsidTr="006F3913">
        <w:tc>
          <w:tcPr>
            <w:tcW w:w="199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Страховые взносы (работники)</w:t>
            </w:r>
          </w:p>
        </w:tc>
        <w:tc>
          <w:tcPr>
            <w:tcW w:w="987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172" w:rsidRPr="00260172" w:rsidTr="006F3913">
        <w:tc>
          <w:tcPr>
            <w:tcW w:w="199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Страховые взносы (</w:t>
            </w:r>
            <w:r w:rsidR="00351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 себя»)</w:t>
            </w:r>
          </w:p>
        </w:tc>
        <w:tc>
          <w:tcPr>
            <w:tcW w:w="987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172" w:rsidRPr="00260172" w:rsidTr="006F3913">
        <w:tc>
          <w:tcPr>
            <w:tcW w:w="1994" w:type="dxa"/>
          </w:tcPr>
          <w:p w:rsidR="00260172" w:rsidRPr="00260172" w:rsidRDefault="00260172" w:rsidP="00260172">
            <w:pPr>
              <w:widowControl w:val="0"/>
              <w:tabs>
                <w:tab w:val="left" w:pos="29"/>
              </w:tabs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351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налога к уплате</w:t>
            </w:r>
          </w:p>
        </w:tc>
        <w:tc>
          <w:tcPr>
            <w:tcW w:w="987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172" w:rsidRPr="00260172" w:rsidTr="006F3913">
        <w:tc>
          <w:tcPr>
            <w:tcW w:w="199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87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172" w:rsidRPr="00260172" w:rsidTr="006F3913">
        <w:tc>
          <w:tcPr>
            <w:tcW w:w="199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обязательные платежи</w:t>
            </w:r>
          </w:p>
        </w:tc>
        <w:tc>
          <w:tcPr>
            <w:tcW w:w="987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172" w:rsidRPr="00260172" w:rsidRDefault="00260172" w:rsidP="00260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0475" w:rsidRPr="00D54773" w:rsidRDefault="00280475" w:rsidP="0028047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Страховые взносы (работники) определяются упрощенно в размере 30,2% от суммы фиксированной заработной платы, бонусной оплаты и дополнительной заработной платы, страховые взносы (исполнители) в размере 27,1% от вознаграждений по гражданско-правовым договорам.</w:t>
      </w:r>
    </w:p>
    <w:p w:rsidR="0052339A" w:rsidRDefault="0052339A" w:rsidP="00495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19 является сводной</w:t>
      </w:r>
      <w:r w:rsidR="003D6A08">
        <w:rPr>
          <w:rFonts w:ascii="Times New Roman" w:hAnsi="Times New Roman" w:cs="Times New Roman"/>
          <w:sz w:val="24"/>
          <w:szCs w:val="24"/>
        </w:rPr>
        <w:t xml:space="preserve"> результатов предыдущих расчетов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50C">
        <w:rPr>
          <w:rFonts w:ascii="Times New Roman" w:hAnsi="Times New Roman" w:cs="Times New Roman"/>
          <w:sz w:val="24"/>
          <w:szCs w:val="24"/>
        </w:rPr>
        <w:t xml:space="preserve"> Не забудьте включить также организационные расходы.</w:t>
      </w:r>
    </w:p>
    <w:p w:rsidR="00260172" w:rsidRPr="00260172" w:rsidRDefault="00260172" w:rsidP="00260172">
      <w:pPr>
        <w:rPr>
          <w:rFonts w:ascii="Times New Roman" w:hAnsi="Times New Roman" w:cs="Times New Roman"/>
          <w:sz w:val="24"/>
          <w:szCs w:val="24"/>
        </w:rPr>
      </w:pPr>
      <w:r w:rsidRPr="00260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2339A">
        <w:rPr>
          <w:rFonts w:ascii="Times New Roman" w:hAnsi="Times New Roman" w:cs="Times New Roman"/>
          <w:sz w:val="24"/>
          <w:szCs w:val="24"/>
        </w:rPr>
        <w:t>19</w:t>
      </w:r>
      <w:r w:rsidRPr="00260172">
        <w:rPr>
          <w:rFonts w:ascii="Times New Roman" w:hAnsi="Times New Roman" w:cs="Times New Roman"/>
          <w:sz w:val="24"/>
          <w:szCs w:val="24"/>
        </w:rPr>
        <w:t xml:space="preserve"> - П</w:t>
      </w:r>
      <w:r w:rsidR="00551AB7">
        <w:rPr>
          <w:rFonts w:ascii="Times New Roman" w:hAnsi="Times New Roman" w:cs="Times New Roman"/>
          <w:sz w:val="24"/>
          <w:szCs w:val="24"/>
        </w:rPr>
        <w:t>рогноз</w:t>
      </w:r>
      <w:r w:rsidRPr="00260172">
        <w:rPr>
          <w:rFonts w:ascii="Times New Roman" w:hAnsi="Times New Roman" w:cs="Times New Roman"/>
          <w:sz w:val="24"/>
          <w:szCs w:val="24"/>
        </w:rPr>
        <w:t xml:space="preserve"> </w:t>
      </w:r>
      <w:r w:rsidR="00653E72"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653E72">
        <w:rPr>
          <w:rFonts w:ascii="Times New Roman" w:hAnsi="Times New Roman" w:cs="Times New Roman"/>
          <w:sz w:val="24"/>
          <w:szCs w:val="24"/>
        </w:rPr>
        <w:t>средств</w:t>
      </w:r>
      <w:r w:rsidRPr="00260172">
        <w:rPr>
          <w:rFonts w:ascii="Times New Roman" w:hAnsi="Times New Roman" w:cs="Times New Roman"/>
          <w:sz w:val="24"/>
          <w:szCs w:val="24"/>
        </w:rPr>
        <w:t xml:space="preserve">, руб.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10"/>
        <w:gridCol w:w="1110"/>
        <w:gridCol w:w="1110"/>
        <w:gridCol w:w="1111"/>
        <w:gridCol w:w="1110"/>
        <w:gridCol w:w="1111"/>
      </w:tblGrid>
      <w:tr w:rsidR="006F3913" w:rsidRPr="00260172" w:rsidTr="006F3913">
        <w:tc>
          <w:tcPr>
            <w:tcW w:w="2405" w:type="dxa"/>
            <w:vAlign w:val="center"/>
          </w:tcPr>
          <w:p w:rsidR="006F3913" w:rsidRPr="00260172" w:rsidRDefault="006F3913" w:rsidP="0026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</w:tcPr>
          <w:p w:rsidR="006F3913" w:rsidRPr="00260172" w:rsidRDefault="00653E72" w:rsidP="00260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110" w:type="dxa"/>
            <w:vAlign w:val="center"/>
          </w:tcPr>
          <w:p w:rsidR="006F3913" w:rsidRPr="00260172" w:rsidRDefault="006F3913" w:rsidP="00260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январь </w:t>
            </w:r>
          </w:p>
        </w:tc>
        <w:tc>
          <w:tcPr>
            <w:tcW w:w="1110" w:type="dxa"/>
            <w:vAlign w:val="center"/>
          </w:tcPr>
          <w:p w:rsidR="006F3913" w:rsidRPr="00260172" w:rsidRDefault="00495CD0" w:rsidP="00260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111" w:type="dxa"/>
            <w:vAlign w:val="center"/>
          </w:tcPr>
          <w:p w:rsidR="006F3913" w:rsidRPr="00260172" w:rsidRDefault="00495CD0" w:rsidP="00260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</w:t>
            </w:r>
          </w:p>
        </w:tc>
        <w:tc>
          <w:tcPr>
            <w:tcW w:w="1110" w:type="dxa"/>
            <w:vAlign w:val="center"/>
          </w:tcPr>
          <w:p w:rsidR="006F3913" w:rsidRPr="00260172" w:rsidRDefault="006F3913" w:rsidP="00260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F3913" w:rsidRPr="00260172" w:rsidRDefault="006F3913" w:rsidP="0026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>1. Поступления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430,0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>- взносы учредителей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 xml:space="preserve">- выручка 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430,0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>2. Расходы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244,0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256,5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69,0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13,0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>3. Сальдо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-224,0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-256,5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361,0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D0" w:rsidRPr="00260172" w:rsidTr="006F3913">
        <w:tc>
          <w:tcPr>
            <w:tcW w:w="2405" w:type="dxa"/>
          </w:tcPr>
          <w:p w:rsidR="00495CD0" w:rsidRPr="00260172" w:rsidRDefault="00495CD0" w:rsidP="0049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sz w:val="24"/>
                <w:szCs w:val="24"/>
              </w:rPr>
              <w:t>4. Сальдо нарастающим итогом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-224,0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-480,5</w:t>
            </w: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-119,5</w:t>
            </w:r>
          </w:p>
        </w:tc>
        <w:tc>
          <w:tcPr>
            <w:tcW w:w="1111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495CD0" w:rsidRPr="00260172" w:rsidRDefault="00495CD0" w:rsidP="004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D0" w:rsidRPr="00260172" w:rsidRDefault="00495CD0" w:rsidP="0049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72">
        <w:rPr>
          <w:rFonts w:ascii="Times New Roman" w:hAnsi="Times New Roman" w:cs="Times New Roman"/>
          <w:sz w:val="24"/>
          <w:szCs w:val="24"/>
        </w:rPr>
        <w:lastRenderedPageBreak/>
        <w:t>По статье «Другие» отражаются прочие расходы, не отнесённые ни к одной из вышеперечисленных статей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могут быть непредвиденные расходы</w:t>
      </w:r>
      <w:r w:rsidRPr="00260172">
        <w:rPr>
          <w:rFonts w:ascii="Times New Roman" w:hAnsi="Times New Roman" w:cs="Times New Roman"/>
          <w:sz w:val="24"/>
          <w:szCs w:val="24"/>
        </w:rPr>
        <w:t>.</w:t>
      </w:r>
    </w:p>
    <w:p w:rsidR="00D272B0" w:rsidRDefault="004F3FEE" w:rsidP="00523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A08">
        <w:rPr>
          <w:rFonts w:ascii="Times New Roman" w:hAnsi="Times New Roman" w:cs="Times New Roman"/>
          <w:sz w:val="24"/>
          <w:szCs w:val="24"/>
        </w:rPr>
        <w:t>После прогноза</w:t>
      </w:r>
      <w:r w:rsidRPr="0052339A"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="00E415D3">
        <w:rPr>
          <w:rFonts w:ascii="Times New Roman" w:hAnsi="Times New Roman" w:cs="Times New Roman"/>
          <w:sz w:val="24"/>
          <w:szCs w:val="24"/>
        </w:rPr>
        <w:t xml:space="preserve">коммерческую </w:t>
      </w:r>
      <w:r w:rsidR="00D272B0" w:rsidRPr="0052339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52339A" w:rsidRPr="0052339A">
        <w:rPr>
          <w:rFonts w:ascii="Times New Roman" w:hAnsi="Times New Roman" w:cs="Times New Roman"/>
          <w:sz w:val="24"/>
          <w:szCs w:val="24"/>
        </w:rPr>
        <w:t>проекта</w:t>
      </w:r>
      <w:r w:rsidRPr="0052339A">
        <w:rPr>
          <w:rFonts w:ascii="Times New Roman" w:hAnsi="Times New Roman" w:cs="Times New Roman"/>
          <w:sz w:val="24"/>
          <w:szCs w:val="24"/>
        </w:rPr>
        <w:t xml:space="preserve"> </w:t>
      </w:r>
      <w:r w:rsidR="0052339A" w:rsidRPr="0052339A">
        <w:rPr>
          <w:rFonts w:ascii="Times New Roman" w:hAnsi="Times New Roman" w:cs="Times New Roman"/>
          <w:sz w:val="24"/>
          <w:szCs w:val="24"/>
        </w:rPr>
        <w:t xml:space="preserve">с помощью выбранных самостоятельно показателей. </w:t>
      </w:r>
      <w:r w:rsidR="00BB4CA6" w:rsidRPr="0052339A">
        <w:rPr>
          <w:rFonts w:ascii="Times New Roman" w:hAnsi="Times New Roman" w:cs="Times New Roman"/>
          <w:sz w:val="24"/>
          <w:szCs w:val="24"/>
        </w:rPr>
        <w:t xml:space="preserve">Эффективность может быть определена как качественными, так и количественными показателями. </w:t>
      </w:r>
    </w:p>
    <w:p w:rsidR="0005750C" w:rsidRDefault="0005750C" w:rsidP="00523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расчета показателей коммерческой эффективности рекомендуется составить инвестиционный план (таблица 20)</w:t>
      </w:r>
    </w:p>
    <w:p w:rsidR="006F3913" w:rsidRPr="0005750C" w:rsidRDefault="0005750C" w:rsidP="006F3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50C">
        <w:rPr>
          <w:rFonts w:ascii="Times New Roman" w:hAnsi="Times New Roman" w:cs="Times New Roman"/>
          <w:sz w:val="24"/>
          <w:szCs w:val="24"/>
        </w:rPr>
        <w:t xml:space="preserve">Таблица 20 - </w:t>
      </w:r>
      <w:r w:rsidR="006F3913" w:rsidRPr="0005750C">
        <w:rPr>
          <w:rFonts w:ascii="Times New Roman" w:hAnsi="Times New Roman" w:cs="Times New Roman"/>
          <w:sz w:val="24"/>
          <w:szCs w:val="24"/>
        </w:rPr>
        <w:t xml:space="preserve">Инвестиционный план </w:t>
      </w:r>
    </w:p>
    <w:tbl>
      <w:tblPr>
        <w:tblStyle w:val="a9"/>
        <w:tblW w:w="9066" w:type="dxa"/>
        <w:tblLayout w:type="fixed"/>
        <w:tblLook w:val="04A0" w:firstRow="1" w:lastRow="0" w:firstColumn="1" w:lastColumn="0" w:noHBand="0" w:noVBand="1"/>
      </w:tblPr>
      <w:tblGrid>
        <w:gridCol w:w="2405"/>
        <w:gridCol w:w="1110"/>
        <w:gridCol w:w="1110"/>
        <w:gridCol w:w="1110"/>
        <w:gridCol w:w="1111"/>
        <w:gridCol w:w="1110"/>
        <w:gridCol w:w="1110"/>
      </w:tblGrid>
      <w:tr w:rsidR="0005750C" w:rsidRPr="00DE141B" w:rsidTr="0005750C">
        <w:tc>
          <w:tcPr>
            <w:tcW w:w="2405" w:type="dxa"/>
          </w:tcPr>
          <w:p w:rsidR="0005750C" w:rsidRPr="00DE141B" w:rsidRDefault="0005750C" w:rsidP="006F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E141B" w:rsidRDefault="0005750C" w:rsidP="0005750C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r w:rsidRPr="00DE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организационные расходы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E141B" w:rsidRDefault="0005750C" w:rsidP="0005750C">
            <w:pPr>
              <w:pStyle w:val="a3"/>
              <w:numPr>
                <w:ilvl w:val="0"/>
                <w:numId w:val="15"/>
              </w:numPr>
              <w:tabs>
                <w:tab w:val="left" w:pos="171"/>
                <w:tab w:val="left" w:pos="313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E141B" w:rsidRDefault="0005750C" w:rsidP="0005750C">
            <w:pPr>
              <w:pStyle w:val="a3"/>
              <w:numPr>
                <w:ilvl w:val="0"/>
                <w:numId w:val="15"/>
              </w:numPr>
              <w:tabs>
                <w:tab w:val="left" w:pos="171"/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E141B" w:rsidRDefault="0005750C" w:rsidP="0005750C">
            <w:pPr>
              <w:pStyle w:val="a3"/>
              <w:numPr>
                <w:ilvl w:val="0"/>
                <w:numId w:val="15"/>
              </w:numPr>
              <w:tabs>
                <w:tab w:val="left" w:pos="171"/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E141B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E141B" w:rsidRDefault="0005750C" w:rsidP="0005750C">
            <w:pPr>
              <w:pStyle w:val="a3"/>
              <w:numPr>
                <w:ilvl w:val="0"/>
                <w:numId w:val="15"/>
              </w:numPr>
              <w:tabs>
                <w:tab w:val="left" w:pos="171"/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E141B"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141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DE141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E141B" w:rsidRDefault="0005750C" w:rsidP="0005750C">
            <w:pPr>
              <w:pStyle w:val="a3"/>
              <w:numPr>
                <w:ilvl w:val="0"/>
                <w:numId w:val="15"/>
              </w:numPr>
              <w:tabs>
                <w:tab w:val="left" w:pos="171"/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E141B"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 нарастающим итогом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E141B" w:rsidRDefault="0005750C" w:rsidP="0005750C">
            <w:pPr>
              <w:pStyle w:val="a3"/>
              <w:numPr>
                <w:ilvl w:val="0"/>
                <w:numId w:val="15"/>
              </w:numPr>
              <w:tabs>
                <w:tab w:val="left" w:pos="171"/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E141B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F5F15" w:rsidRDefault="0005750C" w:rsidP="006F3913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F5F15">
              <w:rPr>
                <w:rFonts w:ascii="Times New Roman" w:hAnsi="Times New Roman" w:cs="Times New Roman"/>
                <w:sz w:val="24"/>
                <w:szCs w:val="24"/>
              </w:rPr>
              <w:t>Дисконтированный денежный поток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F1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DF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0C" w:rsidRPr="00DE141B" w:rsidTr="0005750C">
        <w:tc>
          <w:tcPr>
            <w:tcW w:w="2405" w:type="dxa"/>
          </w:tcPr>
          <w:p w:rsidR="0005750C" w:rsidRPr="00DF5F15" w:rsidRDefault="0005750C" w:rsidP="006F3913">
            <w:pPr>
              <w:tabs>
                <w:tab w:val="left" w:pos="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F5F15">
              <w:rPr>
                <w:rFonts w:ascii="Times New Roman" w:hAnsi="Times New Roman" w:cs="Times New Roman"/>
                <w:sz w:val="24"/>
                <w:szCs w:val="24"/>
              </w:rPr>
              <w:t>Дисконтированный денежный поток нарастающим итогом</w:t>
            </w: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750C" w:rsidRPr="00DE141B" w:rsidRDefault="0005750C" w:rsidP="006F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5D3" w:rsidRDefault="0005750C" w:rsidP="00E41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5D3" w:rsidRPr="00E415D3" w:rsidRDefault="00E415D3" w:rsidP="00E41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таблицы 21, постройте график «Финансовый профиль проекта»</w:t>
      </w:r>
      <w:r w:rsidRPr="00E4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определите срок окупаемости.</w:t>
      </w:r>
    </w:p>
    <w:p w:rsidR="006F3913" w:rsidRPr="00E415D3" w:rsidRDefault="0005750C" w:rsidP="00E41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Пересчитыва</w:t>
      </w:r>
      <w:r w:rsidR="00E415D3">
        <w:rPr>
          <w:rFonts w:ascii="Times New Roman" w:hAnsi="Times New Roman" w:cs="Times New Roman"/>
          <w:sz w:val="24"/>
          <w:szCs w:val="24"/>
        </w:rPr>
        <w:t>я показатель «Дисконтированный денежный поток нарастающим итогом» (можно годовыми значениями), определите при разных ставках дисконта (Е</w:t>
      </w:r>
      <w:r w:rsidR="00E415D3" w:rsidRPr="00E415D3">
        <w:rPr>
          <w:rFonts w:ascii="Times New Roman" w:hAnsi="Times New Roman" w:cs="Times New Roman"/>
          <w:sz w:val="24"/>
          <w:szCs w:val="24"/>
        </w:rPr>
        <w:t>)</w:t>
      </w:r>
      <w:r w:rsidR="00E415D3">
        <w:rPr>
          <w:rFonts w:ascii="Times New Roman" w:hAnsi="Times New Roman" w:cs="Times New Roman"/>
          <w:sz w:val="24"/>
          <w:szCs w:val="24"/>
        </w:rPr>
        <w:t xml:space="preserve">, графическим способом внутреннюю норму доходности </w:t>
      </w:r>
      <w:r w:rsidR="00E415D3">
        <w:rPr>
          <w:rFonts w:ascii="Times New Roman" w:hAnsi="Times New Roman" w:cs="Times New Roman"/>
          <w:sz w:val="24"/>
          <w:szCs w:val="24"/>
          <w:lang w:val="en-US"/>
        </w:rPr>
        <w:t>(IRR)</w:t>
      </w:r>
      <w:r w:rsidR="00E415D3">
        <w:rPr>
          <w:rFonts w:ascii="Times New Roman" w:hAnsi="Times New Roman" w:cs="Times New Roman"/>
          <w:sz w:val="24"/>
          <w:szCs w:val="24"/>
        </w:rPr>
        <w:t>.</w:t>
      </w:r>
    </w:p>
    <w:p w:rsidR="006F3913" w:rsidRDefault="00E415D3" w:rsidP="006F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определите социальную эффективность проекта.</w:t>
      </w:r>
    </w:p>
    <w:p w:rsidR="006F3913" w:rsidRDefault="006F3913" w:rsidP="006F3913">
      <w:pPr>
        <w:rPr>
          <w:rFonts w:ascii="Times New Roman" w:hAnsi="Times New Roman" w:cs="Times New Roman"/>
          <w:sz w:val="24"/>
          <w:szCs w:val="24"/>
        </w:rPr>
      </w:pPr>
    </w:p>
    <w:p w:rsidR="006F3913" w:rsidRPr="0052339A" w:rsidRDefault="006F3913" w:rsidP="00523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313" w:rsidRDefault="00856313" w:rsidP="00FE563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6313" w:rsidSect="00E82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A53"/>
    <w:multiLevelType w:val="hybridMultilevel"/>
    <w:tmpl w:val="DE20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7C9"/>
    <w:multiLevelType w:val="hybridMultilevel"/>
    <w:tmpl w:val="73FE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D0E"/>
    <w:multiLevelType w:val="hybridMultilevel"/>
    <w:tmpl w:val="347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4F4D"/>
    <w:multiLevelType w:val="hybridMultilevel"/>
    <w:tmpl w:val="125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09A6"/>
    <w:multiLevelType w:val="hybridMultilevel"/>
    <w:tmpl w:val="BBC062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182C"/>
    <w:multiLevelType w:val="hybridMultilevel"/>
    <w:tmpl w:val="15CE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2DC"/>
    <w:multiLevelType w:val="hybridMultilevel"/>
    <w:tmpl w:val="2402AE40"/>
    <w:lvl w:ilvl="0" w:tplc="B992B37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56913"/>
    <w:multiLevelType w:val="hybridMultilevel"/>
    <w:tmpl w:val="6F2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E51"/>
    <w:multiLevelType w:val="hybridMultilevel"/>
    <w:tmpl w:val="B81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224B"/>
    <w:multiLevelType w:val="hybridMultilevel"/>
    <w:tmpl w:val="B88AF7FC"/>
    <w:lvl w:ilvl="0" w:tplc="0B2AA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755ABB"/>
    <w:multiLevelType w:val="hybridMultilevel"/>
    <w:tmpl w:val="E54E9144"/>
    <w:lvl w:ilvl="0" w:tplc="B3648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195CD5"/>
    <w:multiLevelType w:val="hybridMultilevel"/>
    <w:tmpl w:val="DF98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65A63"/>
    <w:multiLevelType w:val="hybridMultilevel"/>
    <w:tmpl w:val="02221FE6"/>
    <w:lvl w:ilvl="0" w:tplc="3F9A59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A749BB"/>
    <w:multiLevelType w:val="hybridMultilevel"/>
    <w:tmpl w:val="8AE2606A"/>
    <w:lvl w:ilvl="0" w:tplc="C0CE472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7B511361"/>
    <w:multiLevelType w:val="hybridMultilevel"/>
    <w:tmpl w:val="31722FA4"/>
    <w:lvl w:ilvl="0" w:tplc="CC5215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CE"/>
    <w:rsid w:val="0001226E"/>
    <w:rsid w:val="000143E7"/>
    <w:rsid w:val="00023F1C"/>
    <w:rsid w:val="00026A7D"/>
    <w:rsid w:val="0005750C"/>
    <w:rsid w:val="00060EB2"/>
    <w:rsid w:val="000766E5"/>
    <w:rsid w:val="00083F45"/>
    <w:rsid w:val="000B4336"/>
    <w:rsid w:val="000B4C45"/>
    <w:rsid w:val="000B6111"/>
    <w:rsid w:val="000D2B35"/>
    <w:rsid w:val="000D5393"/>
    <w:rsid w:val="000D56DC"/>
    <w:rsid w:val="00105058"/>
    <w:rsid w:val="00122877"/>
    <w:rsid w:val="00125C5A"/>
    <w:rsid w:val="00134820"/>
    <w:rsid w:val="00134BC4"/>
    <w:rsid w:val="00140589"/>
    <w:rsid w:val="00174F7B"/>
    <w:rsid w:val="001920C4"/>
    <w:rsid w:val="001A2AD1"/>
    <w:rsid w:val="001B1B0B"/>
    <w:rsid w:val="001B4151"/>
    <w:rsid w:val="001B4790"/>
    <w:rsid w:val="001B71B4"/>
    <w:rsid w:val="001C0CD2"/>
    <w:rsid w:val="001D4C73"/>
    <w:rsid w:val="001D4C8D"/>
    <w:rsid w:val="001D5D65"/>
    <w:rsid w:val="001F6E7C"/>
    <w:rsid w:val="0022748C"/>
    <w:rsid w:val="00245A9C"/>
    <w:rsid w:val="002546A6"/>
    <w:rsid w:val="00260172"/>
    <w:rsid w:val="00261971"/>
    <w:rsid w:val="00280475"/>
    <w:rsid w:val="002812B7"/>
    <w:rsid w:val="002851B8"/>
    <w:rsid w:val="002A3265"/>
    <w:rsid w:val="002A4649"/>
    <w:rsid w:val="002B13F2"/>
    <w:rsid w:val="002C3B22"/>
    <w:rsid w:val="002D0729"/>
    <w:rsid w:val="002E0145"/>
    <w:rsid w:val="002E1916"/>
    <w:rsid w:val="002F184B"/>
    <w:rsid w:val="002F4114"/>
    <w:rsid w:val="00303E76"/>
    <w:rsid w:val="003063AC"/>
    <w:rsid w:val="00311BB4"/>
    <w:rsid w:val="00315804"/>
    <w:rsid w:val="00320F79"/>
    <w:rsid w:val="003238F3"/>
    <w:rsid w:val="003254E8"/>
    <w:rsid w:val="003339F0"/>
    <w:rsid w:val="003455A7"/>
    <w:rsid w:val="0034602F"/>
    <w:rsid w:val="00347419"/>
    <w:rsid w:val="0035177D"/>
    <w:rsid w:val="003716C8"/>
    <w:rsid w:val="00382C3E"/>
    <w:rsid w:val="00383413"/>
    <w:rsid w:val="003B1322"/>
    <w:rsid w:val="003B3351"/>
    <w:rsid w:val="003D2EDC"/>
    <w:rsid w:val="003D6A08"/>
    <w:rsid w:val="003F6CB9"/>
    <w:rsid w:val="00405A6F"/>
    <w:rsid w:val="00410855"/>
    <w:rsid w:val="0041797F"/>
    <w:rsid w:val="004218F8"/>
    <w:rsid w:val="004242A1"/>
    <w:rsid w:val="00424B15"/>
    <w:rsid w:val="004935E5"/>
    <w:rsid w:val="00495CD0"/>
    <w:rsid w:val="004A6124"/>
    <w:rsid w:val="004A7457"/>
    <w:rsid w:val="004A78D7"/>
    <w:rsid w:val="004F0A95"/>
    <w:rsid w:val="004F3FEE"/>
    <w:rsid w:val="00510250"/>
    <w:rsid w:val="0052339A"/>
    <w:rsid w:val="005245F6"/>
    <w:rsid w:val="00536259"/>
    <w:rsid w:val="005411FB"/>
    <w:rsid w:val="00546FB4"/>
    <w:rsid w:val="00551AB7"/>
    <w:rsid w:val="00587ADA"/>
    <w:rsid w:val="005961D9"/>
    <w:rsid w:val="005A6571"/>
    <w:rsid w:val="005D51AC"/>
    <w:rsid w:val="005E4DB8"/>
    <w:rsid w:val="005F2154"/>
    <w:rsid w:val="0064045A"/>
    <w:rsid w:val="00651A8F"/>
    <w:rsid w:val="00653E72"/>
    <w:rsid w:val="00656C98"/>
    <w:rsid w:val="00680AF6"/>
    <w:rsid w:val="006B0D10"/>
    <w:rsid w:val="006D1698"/>
    <w:rsid w:val="006E4BF6"/>
    <w:rsid w:val="006F1D7E"/>
    <w:rsid w:val="006F3913"/>
    <w:rsid w:val="006F55A4"/>
    <w:rsid w:val="00704101"/>
    <w:rsid w:val="007052F0"/>
    <w:rsid w:val="0071241A"/>
    <w:rsid w:val="00720FBA"/>
    <w:rsid w:val="00731F1C"/>
    <w:rsid w:val="00735390"/>
    <w:rsid w:val="007435E1"/>
    <w:rsid w:val="007579BC"/>
    <w:rsid w:val="007601C7"/>
    <w:rsid w:val="00773D8A"/>
    <w:rsid w:val="00777654"/>
    <w:rsid w:val="00780D42"/>
    <w:rsid w:val="00783FDD"/>
    <w:rsid w:val="007B6F60"/>
    <w:rsid w:val="007D1C2D"/>
    <w:rsid w:val="007D5610"/>
    <w:rsid w:val="007E6C2A"/>
    <w:rsid w:val="00825D10"/>
    <w:rsid w:val="00846ADA"/>
    <w:rsid w:val="00856313"/>
    <w:rsid w:val="00857D1E"/>
    <w:rsid w:val="008629FC"/>
    <w:rsid w:val="00876D70"/>
    <w:rsid w:val="00877CC0"/>
    <w:rsid w:val="00891C14"/>
    <w:rsid w:val="00894824"/>
    <w:rsid w:val="00896A93"/>
    <w:rsid w:val="008A4A32"/>
    <w:rsid w:val="008B0E3A"/>
    <w:rsid w:val="008B13B7"/>
    <w:rsid w:val="008B3571"/>
    <w:rsid w:val="008D7F66"/>
    <w:rsid w:val="008E6AA6"/>
    <w:rsid w:val="00925A09"/>
    <w:rsid w:val="00927052"/>
    <w:rsid w:val="00965F8E"/>
    <w:rsid w:val="0096648C"/>
    <w:rsid w:val="00966F05"/>
    <w:rsid w:val="00970E5F"/>
    <w:rsid w:val="00973CEF"/>
    <w:rsid w:val="0099114F"/>
    <w:rsid w:val="009A14A4"/>
    <w:rsid w:val="009A4BE4"/>
    <w:rsid w:val="009A69D8"/>
    <w:rsid w:val="009E0CA2"/>
    <w:rsid w:val="009E1D7A"/>
    <w:rsid w:val="009E6AE3"/>
    <w:rsid w:val="009E779E"/>
    <w:rsid w:val="009F1921"/>
    <w:rsid w:val="009F338A"/>
    <w:rsid w:val="009F486E"/>
    <w:rsid w:val="00A148B3"/>
    <w:rsid w:val="00A2687D"/>
    <w:rsid w:val="00A27CA5"/>
    <w:rsid w:val="00A3162F"/>
    <w:rsid w:val="00A32B8E"/>
    <w:rsid w:val="00A431DD"/>
    <w:rsid w:val="00A447D8"/>
    <w:rsid w:val="00A5578F"/>
    <w:rsid w:val="00A60E8A"/>
    <w:rsid w:val="00A82340"/>
    <w:rsid w:val="00A951F8"/>
    <w:rsid w:val="00A9678C"/>
    <w:rsid w:val="00AA665C"/>
    <w:rsid w:val="00AC124A"/>
    <w:rsid w:val="00AC21FA"/>
    <w:rsid w:val="00AE39C1"/>
    <w:rsid w:val="00B0041C"/>
    <w:rsid w:val="00B03888"/>
    <w:rsid w:val="00B316FB"/>
    <w:rsid w:val="00B442B3"/>
    <w:rsid w:val="00B6289B"/>
    <w:rsid w:val="00B67A57"/>
    <w:rsid w:val="00B83642"/>
    <w:rsid w:val="00B94B57"/>
    <w:rsid w:val="00B94C92"/>
    <w:rsid w:val="00BA0279"/>
    <w:rsid w:val="00BB033F"/>
    <w:rsid w:val="00BB4CA6"/>
    <w:rsid w:val="00BC7E25"/>
    <w:rsid w:val="00BD4A3E"/>
    <w:rsid w:val="00BD659D"/>
    <w:rsid w:val="00BE41C0"/>
    <w:rsid w:val="00C15E3E"/>
    <w:rsid w:val="00C23AC9"/>
    <w:rsid w:val="00C36AB2"/>
    <w:rsid w:val="00C47569"/>
    <w:rsid w:val="00C742AC"/>
    <w:rsid w:val="00C76F51"/>
    <w:rsid w:val="00C8382D"/>
    <w:rsid w:val="00C85359"/>
    <w:rsid w:val="00C92E82"/>
    <w:rsid w:val="00C960CA"/>
    <w:rsid w:val="00CA0EF8"/>
    <w:rsid w:val="00CB28D2"/>
    <w:rsid w:val="00CB5EF8"/>
    <w:rsid w:val="00CC1043"/>
    <w:rsid w:val="00CC7141"/>
    <w:rsid w:val="00CD7AAD"/>
    <w:rsid w:val="00CE291B"/>
    <w:rsid w:val="00CE3FCE"/>
    <w:rsid w:val="00CE6BC5"/>
    <w:rsid w:val="00CF3158"/>
    <w:rsid w:val="00CF7FC0"/>
    <w:rsid w:val="00D272B0"/>
    <w:rsid w:val="00D34242"/>
    <w:rsid w:val="00D35BAB"/>
    <w:rsid w:val="00D40026"/>
    <w:rsid w:val="00D4151F"/>
    <w:rsid w:val="00D4367F"/>
    <w:rsid w:val="00D43BAF"/>
    <w:rsid w:val="00D54773"/>
    <w:rsid w:val="00D717B5"/>
    <w:rsid w:val="00D86D93"/>
    <w:rsid w:val="00D91CEE"/>
    <w:rsid w:val="00DA0898"/>
    <w:rsid w:val="00DA3882"/>
    <w:rsid w:val="00DC227E"/>
    <w:rsid w:val="00DE37FF"/>
    <w:rsid w:val="00E31747"/>
    <w:rsid w:val="00E415D3"/>
    <w:rsid w:val="00E44A91"/>
    <w:rsid w:val="00E45739"/>
    <w:rsid w:val="00E8274A"/>
    <w:rsid w:val="00E84C07"/>
    <w:rsid w:val="00E97CD4"/>
    <w:rsid w:val="00EA230E"/>
    <w:rsid w:val="00EA5D28"/>
    <w:rsid w:val="00EC55F7"/>
    <w:rsid w:val="00EC7D6D"/>
    <w:rsid w:val="00EE56C1"/>
    <w:rsid w:val="00EE7B12"/>
    <w:rsid w:val="00EF1DA8"/>
    <w:rsid w:val="00EF2C58"/>
    <w:rsid w:val="00F029B8"/>
    <w:rsid w:val="00F0308C"/>
    <w:rsid w:val="00F0470D"/>
    <w:rsid w:val="00F2102A"/>
    <w:rsid w:val="00F22A35"/>
    <w:rsid w:val="00F428C8"/>
    <w:rsid w:val="00F43F51"/>
    <w:rsid w:val="00F47EA0"/>
    <w:rsid w:val="00F6134D"/>
    <w:rsid w:val="00F64CA4"/>
    <w:rsid w:val="00F706A9"/>
    <w:rsid w:val="00F765DB"/>
    <w:rsid w:val="00F8298D"/>
    <w:rsid w:val="00F96BBE"/>
    <w:rsid w:val="00FB01B6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352C-007E-4150-9F03-D74EC75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CE"/>
    <w:pPr>
      <w:ind w:left="720"/>
      <w:contextualSpacing/>
    </w:pPr>
  </w:style>
  <w:style w:type="paragraph" w:styleId="a4">
    <w:name w:val="Body Text Indent"/>
    <w:basedOn w:val="a"/>
    <w:link w:val="a5"/>
    <w:rsid w:val="0071241A"/>
    <w:pPr>
      <w:spacing w:after="0" w:line="312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241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unhideWhenUsed/>
    <w:rsid w:val="007579B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B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8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73D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73D8A"/>
  </w:style>
  <w:style w:type="table" w:customStyle="1" w:styleId="1">
    <w:name w:val="Сетка таблицы1"/>
    <w:basedOn w:val="a1"/>
    <w:next w:val="a9"/>
    <w:uiPriority w:val="39"/>
    <w:rsid w:val="008B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2812B7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ponomareva@na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2019-10-23T18:15:00Z</cp:lastPrinted>
  <dcterms:created xsi:type="dcterms:W3CDTF">2019-12-28T17:21:00Z</dcterms:created>
  <dcterms:modified xsi:type="dcterms:W3CDTF">2019-12-28T19:32:00Z</dcterms:modified>
</cp:coreProperties>
</file>