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3FD06" w14:textId="77777777" w:rsidR="00CE7A63" w:rsidRDefault="00CE7A63" w:rsidP="00CE7A63">
      <w:pPr>
        <w:ind w:firstLine="900"/>
        <w:rPr>
          <w:color w:val="0000FF"/>
          <w:sz w:val="28"/>
          <w:lang w:val="en-US"/>
        </w:rPr>
      </w:pPr>
    </w:p>
    <w:p w14:paraId="38FECEC9" w14:textId="77777777" w:rsidR="00CE7A63" w:rsidRDefault="00CE7A63" w:rsidP="00CE7A63">
      <w:pPr>
        <w:rPr>
          <w:sz w:val="28"/>
          <w:szCs w:val="28"/>
        </w:rPr>
      </w:pPr>
    </w:p>
    <w:p w14:paraId="224FB54F" w14:textId="77777777" w:rsidR="00CE7A63" w:rsidRDefault="00CE7A63" w:rsidP="00CE7A63">
      <w:pPr>
        <w:rPr>
          <w:sz w:val="28"/>
          <w:szCs w:val="28"/>
        </w:rPr>
      </w:pPr>
    </w:p>
    <w:p w14:paraId="66EB6BB1" w14:textId="77777777" w:rsidR="00CE7A63" w:rsidRDefault="00CE7A63" w:rsidP="00CE7A63">
      <w:pPr>
        <w:rPr>
          <w:sz w:val="28"/>
          <w:szCs w:val="28"/>
        </w:rPr>
      </w:pPr>
    </w:p>
    <w:p w14:paraId="708F56E4" w14:textId="77777777" w:rsidR="00CE7A63" w:rsidRDefault="00CE7A63" w:rsidP="00CE7A63">
      <w:pPr>
        <w:rPr>
          <w:sz w:val="28"/>
          <w:szCs w:val="28"/>
        </w:rPr>
      </w:pPr>
    </w:p>
    <w:p w14:paraId="460550C1" w14:textId="77777777" w:rsidR="00CE7A63" w:rsidRDefault="00CE7A63" w:rsidP="00CE7A63">
      <w:pPr>
        <w:rPr>
          <w:sz w:val="28"/>
          <w:szCs w:val="28"/>
        </w:rPr>
      </w:pPr>
    </w:p>
    <w:p w14:paraId="54F7D38E" w14:textId="77777777" w:rsidR="00CE7A63" w:rsidRDefault="00CE7A63" w:rsidP="00CE7A63">
      <w:pPr>
        <w:rPr>
          <w:sz w:val="28"/>
          <w:szCs w:val="28"/>
        </w:rPr>
      </w:pPr>
    </w:p>
    <w:p w14:paraId="427BC773" w14:textId="77777777" w:rsidR="00CE7A63" w:rsidRDefault="00CE7A63" w:rsidP="00CE7A63">
      <w:pPr>
        <w:rPr>
          <w:sz w:val="28"/>
          <w:szCs w:val="28"/>
        </w:rPr>
      </w:pPr>
    </w:p>
    <w:p w14:paraId="219F70F4" w14:textId="77777777" w:rsidR="00CE7A63" w:rsidRPr="00CE7A63" w:rsidRDefault="00CE7A63" w:rsidP="00CE7A63">
      <w:pPr>
        <w:pStyle w:val="a6"/>
        <w:jc w:val="left"/>
        <w:rPr>
          <w:b/>
          <w:position w:val="-12"/>
        </w:rPr>
      </w:pPr>
      <w:r w:rsidRPr="00CE7A63">
        <w:rPr>
          <w:b/>
        </w:rPr>
        <w:t xml:space="preserve">2. Найти производные  </w:t>
      </w:r>
      <w:r w:rsidRPr="00CE7A63">
        <w:rPr>
          <w:b/>
          <w:position w:val="-28"/>
        </w:rPr>
        <w:object w:dxaOrig="400" w:dyaOrig="720" w14:anchorId="14AB10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1.75pt;height:36.75pt" o:ole="" fillcolor="window">
            <v:imagedata r:id="rId7" o:title=""/>
          </v:shape>
          <o:OLEObject Type="Embed" ProgID="Equation.DSMT4" ShapeID="_x0000_i1033" DrawAspect="Content" ObjectID="_1638634263" r:id="rId8"/>
        </w:object>
      </w:r>
      <w:r w:rsidRPr="00CE7A63">
        <w:rPr>
          <w:b/>
        </w:rPr>
        <w:t xml:space="preserve">  данных функций</w:t>
      </w:r>
      <w:r w:rsidRPr="00CE7A63">
        <w:rPr>
          <w:b/>
          <w:position w:val="-12"/>
        </w:rPr>
        <w:t xml:space="preserve"> </w:t>
      </w:r>
    </w:p>
    <w:p w14:paraId="7CBD02E0" w14:textId="77777777" w:rsidR="00CE7A63" w:rsidRPr="00CE7A63" w:rsidRDefault="00CE7A63" w:rsidP="00CE7A63">
      <w:pPr>
        <w:jc w:val="center"/>
        <w:rPr>
          <w:rFonts w:asciiTheme="majorHAnsi" w:hAnsiTheme="majorHAnsi" w:cstheme="majorHAnsi"/>
          <w:b/>
        </w:rPr>
      </w:pPr>
      <w:r w:rsidRPr="00CE7A63">
        <w:rPr>
          <w:rFonts w:asciiTheme="majorHAnsi" w:hAnsiTheme="majorHAnsi" w:cstheme="majorHAnsi"/>
          <w:b/>
        </w:rPr>
        <w:t xml:space="preserve">а) </w:t>
      </w:r>
      <w:r w:rsidRPr="00CE7A63">
        <w:rPr>
          <w:rFonts w:asciiTheme="majorHAnsi" w:hAnsiTheme="majorHAnsi" w:cstheme="majorHAnsi"/>
          <w:b/>
          <w:position w:val="-34"/>
          <w:lang w:eastAsia="en-US" w:bidi="en-US"/>
        </w:rPr>
        <w:object w:dxaOrig="1635" w:dyaOrig="780" w14:anchorId="01A4596A">
          <v:shape id="_x0000_i1034" type="#_x0000_t75" style="width:83.25pt;height:38.25pt" o:ole="" fillcolor="window">
            <v:imagedata r:id="rId9" o:title=""/>
          </v:shape>
          <o:OLEObject Type="Embed" ProgID="Equation.DSMT4" ShapeID="_x0000_i1034" DrawAspect="Content" ObjectID="_1638634264" r:id="rId10"/>
        </w:object>
      </w:r>
      <w:r w:rsidRPr="00CE7A63">
        <w:rPr>
          <w:rFonts w:asciiTheme="majorHAnsi" w:hAnsiTheme="majorHAnsi" w:cstheme="majorHAnsi"/>
          <w:b/>
        </w:rPr>
        <w:tab/>
      </w:r>
      <w:r w:rsidRPr="00CE7A63">
        <w:rPr>
          <w:rFonts w:asciiTheme="majorHAnsi" w:hAnsiTheme="majorHAnsi" w:cstheme="majorHAnsi"/>
          <w:b/>
        </w:rPr>
        <w:tab/>
        <w:t xml:space="preserve">б) </w:t>
      </w:r>
      <w:r w:rsidRPr="00CE7A63">
        <w:rPr>
          <w:rFonts w:asciiTheme="majorHAnsi" w:hAnsiTheme="majorHAnsi" w:cstheme="majorHAnsi"/>
          <w:b/>
          <w:position w:val="-28"/>
          <w:lang w:eastAsia="en-US" w:bidi="en-US"/>
        </w:rPr>
        <w:object w:dxaOrig="1800" w:dyaOrig="765" w14:anchorId="1906EE5C">
          <v:shape id="_x0000_i1035" type="#_x0000_t75" style="width:90pt;height:36.75pt" o:ole="" fillcolor="window">
            <v:imagedata r:id="rId11" o:title=""/>
          </v:shape>
          <o:OLEObject Type="Embed" ProgID="Equation.DSMT4" ShapeID="_x0000_i1035" DrawAspect="Content" ObjectID="_1638634265" r:id="rId12"/>
        </w:object>
      </w:r>
      <w:r w:rsidRPr="00CE7A63">
        <w:rPr>
          <w:rFonts w:asciiTheme="majorHAnsi" w:hAnsiTheme="majorHAnsi" w:cstheme="majorHAnsi"/>
          <w:b/>
          <w:position w:val="-28"/>
          <w:lang w:eastAsia="en-US" w:bidi="en-US"/>
        </w:rPr>
        <w:tab/>
      </w:r>
      <w:r w:rsidRPr="00CE7A63">
        <w:rPr>
          <w:rFonts w:asciiTheme="majorHAnsi" w:hAnsiTheme="majorHAnsi" w:cstheme="majorHAnsi"/>
          <w:b/>
          <w:position w:val="-28"/>
          <w:lang w:eastAsia="en-US" w:bidi="en-US"/>
        </w:rPr>
        <w:tab/>
      </w:r>
      <w:r w:rsidRPr="00CE7A63">
        <w:rPr>
          <w:rFonts w:asciiTheme="majorHAnsi" w:hAnsiTheme="majorHAnsi" w:cstheme="majorHAnsi"/>
          <w:b/>
        </w:rPr>
        <w:t xml:space="preserve">в) </w:t>
      </w:r>
      <w:r w:rsidRPr="00CE7A63">
        <w:rPr>
          <w:rFonts w:asciiTheme="majorHAnsi" w:hAnsiTheme="majorHAnsi" w:cstheme="majorHAnsi"/>
          <w:b/>
          <w:position w:val="-28"/>
          <w:lang w:eastAsia="en-US" w:bidi="en-US"/>
        </w:rPr>
        <w:object w:dxaOrig="1170" w:dyaOrig="720" w14:anchorId="39F2F167">
          <v:shape id="_x0000_i1036" type="#_x0000_t75" style="width:58.5pt;height:36pt" o:ole="" fillcolor="window">
            <v:imagedata r:id="rId13" o:title=""/>
          </v:shape>
          <o:OLEObject Type="Embed" ProgID="Equation.DSMT4" ShapeID="_x0000_i1036" DrawAspect="Content" ObjectID="_1638634266" r:id="rId14"/>
        </w:object>
      </w:r>
    </w:p>
    <w:p w14:paraId="7A243B17" w14:textId="77777777" w:rsidR="00CE7A63" w:rsidRDefault="00CE7A63" w:rsidP="00CE7A63">
      <w:pPr>
        <w:pStyle w:val="a6"/>
        <w:jc w:val="left"/>
        <w:rPr>
          <w:position w:val="-12"/>
        </w:rPr>
      </w:pPr>
    </w:p>
    <w:p w14:paraId="5AFBDAF6" w14:textId="77777777" w:rsidR="00CE7A63" w:rsidRDefault="00CE7A63" w:rsidP="00CE7A63">
      <w:pPr>
        <w:pStyle w:val="a6"/>
        <w:jc w:val="left"/>
        <w:rPr>
          <w:b/>
          <w:position w:val="-12"/>
        </w:rPr>
      </w:pPr>
    </w:p>
    <w:p w14:paraId="0B0C0815" w14:textId="77777777" w:rsidR="00CE7A63" w:rsidRPr="004B5A5C" w:rsidRDefault="00CE7A63" w:rsidP="00CE7A63">
      <w:pPr>
        <w:pStyle w:val="a6"/>
        <w:jc w:val="left"/>
        <w:rPr>
          <w:b/>
          <w:position w:val="-12"/>
        </w:rPr>
      </w:pPr>
      <w:r>
        <w:rPr>
          <w:b/>
          <w:position w:val="-12"/>
        </w:rPr>
        <w:t>Решение:</w:t>
      </w:r>
    </w:p>
    <w:p w14:paraId="679EB2A4" w14:textId="77777777" w:rsidR="00CE7A63" w:rsidRDefault="00CE7A63" w:rsidP="00CE7A63">
      <w:pPr>
        <w:pStyle w:val="a6"/>
        <w:jc w:val="left"/>
        <w:rPr>
          <w:position w:val="-12"/>
        </w:rPr>
      </w:pPr>
      <w:r>
        <w:rPr>
          <w:position w:val="-12"/>
        </w:rPr>
        <w:t xml:space="preserve">Так как  </w:t>
      </w:r>
      <w:r w:rsidRPr="00137133">
        <w:rPr>
          <w:position w:val="-30"/>
        </w:rPr>
        <w:object w:dxaOrig="760" w:dyaOrig="720" w14:anchorId="3823C151">
          <v:shape id="_x0000_i1037" type="#_x0000_t75" style="width:38.25pt;height:36pt" o:ole="">
            <v:imagedata r:id="rId15" o:title=""/>
          </v:shape>
          <o:OLEObject Type="Embed" ProgID="Equation.3" ShapeID="_x0000_i1037" DrawAspect="Content" ObjectID="_1638634267" r:id="rId16"/>
        </w:object>
      </w:r>
      <w:r>
        <w:rPr>
          <w:position w:val="-12"/>
        </w:rPr>
        <w:t xml:space="preserve"> то:</w:t>
      </w:r>
    </w:p>
    <w:p w14:paraId="4E383371" w14:textId="77777777" w:rsidR="00CE7A63" w:rsidRDefault="00CE7A63" w:rsidP="00CE7A63">
      <w:pPr>
        <w:pStyle w:val="a6"/>
        <w:jc w:val="left"/>
        <w:rPr>
          <w:position w:val="-12"/>
        </w:rPr>
      </w:pPr>
    </w:p>
    <w:p w14:paraId="5D1A452C" w14:textId="77777777" w:rsidR="00CE7A63" w:rsidRPr="009F779F" w:rsidRDefault="00CE7A63" w:rsidP="00CE7A63">
      <w:pPr>
        <w:pStyle w:val="a6"/>
        <w:jc w:val="left"/>
        <w:rPr>
          <w:position w:val="-12"/>
        </w:rPr>
      </w:pPr>
      <w:r>
        <w:rPr>
          <w:i/>
          <w:position w:val="-12"/>
        </w:rPr>
        <w:t>а</w:t>
      </w:r>
      <w:r>
        <w:rPr>
          <w:position w:val="-12"/>
        </w:rPr>
        <w:t>)</w:t>
      </w:r>
    </w:p>
    <w:bookmarkStart w:id="0" w:name="_GoBack"/>
    <w:p w14:paraId="53DCA1FE" w14:textId="77777777" w:rsidR="00CE7A63" w:rsidRPr="00137133" w:rsidRDefault="00CE7A63" w:rsidP="00CE7A63">
      <w:pPr>
        <w:pStyle w:val="a6"/>
        <w:rPr>
          <w:position w:val="-12"/>
        </w:rPr>
      </w:pPr>
      <w:r w:rsidRPr="00137133">
        <w:rPr>
          <w:position w:val="-106"/>
        </w:rPr>
        <w:object w:dxaOrig="8980" w:dyaOrig="2240" w14:anchorId="4EBC07C2">
          <v:shape id="_x0000_i1038" type="#_x0000_t75" style="width:449.25pt;height:111.75pt" o:ole="">
            <v:imagedata r:id="rId17" o:title=""/>
          </v:shape>
          <o:OLEObject Type="Embed" ProgID="Equation.3" ShapeID="_x0000_i1038" DrawAspect="Content" ObjectID="_1638634268" r:id="rId18"/>
        </w:object>
      </w:r>
      <w:bookmarkEnd w:id="0"/>
    </w:p>
    <w:p w14:paraId="523F7486" w14:textId="77777777" w:rsidR="00CE7A63" w:rsidRPr="00DF33A5" w:rsidRDefault="00CE7A63" w:rsidP="00CE7A63">
      <w:pPr>
        <w:rPr>
          <w:sz w:val="28"/>
          <w:szCs w:val="28"/>
        </w:rPr>
      </w:pPr>
    </w:p>
    <w:p w14:paraId="67661E0E" w14:textId="77777777" w:rsidR="00CE7A63" w:rsidRPr="00DF33A5" w:rsidRDefault="00CE7A63" w:rsidP="00CE7A63">
      <w:pPr>
        <w:rPr>
          <w:b/>
          <w:sz w:val="28"/>
          <w:szCs w:val="28"/>
        </w:rPr>
      </w:pPr>
    </w:p>
    <w:p w14:paraId="539BF612" w14:textId="77777777" w:rsidR="00CE7A63" w:rsidRDefault="00CE7A63" w:rsidP="00CE7A63">
      <w:pPr>
        <w:rPr>
          <w:i/>
          <w:sz w:val="28"/>
          <w:szCs w:val="28"/>
        </w:rPr>
      </w:pPr>
    </w:p>
    <w:p w14:paraId="213BFB77" w14:textId="77777777" w:rsidR="00CE7A63" w:rsidRDefault="00CE7A63" w:rsidP="00CE7A63">
      <w:pPr>
        <w:rPr>
          <w:i/>
          <w:sz w:val="28"/>
          <w:szCs w:val="28"/>
        </w:rPr>
      </w:pPr>
    </w:p>
    <w:p w14:paraId="152ABF6D" w14:textId="77777777" w:rsidR="00CE7A63" w:rsidRDefault="00CE7A63" w:rsidP="00CE7A63">
      <w:pPr>
        <w:rPr>
          <w:i/>
          <w:sz w:val="28"/>
          <w:szCs w:val="28"/>
        </w:rPr>
      </w:pPr>
    </w:p>
    <w:p w14:paraId="23FE7F1B" w14:textId="77777777" w:rsidR="00CE7A63" w:rsidRDefault="00CE7A63" w:rsidP="00CE7A63">
      <w:pPr>
        <w:rPr>
          <w:i/>
          <w:sz w:val="28"/>
          <w:szCs w:val="28"/>
        </w:rPr>
      </w:pPr>
    </w:p>
    <w:p w14:paraId="755F05B9" w14:textId="77777777" w:rsidR="00CE7A63" w:rsidRDefault="00CE7A63" w:rsidP="00CE7A63">
      <w:pPr>
        <w:rPr>
          <w:sz w:val="28"/>
          <w:szCs w:val="28"/>
        </w:rPr>
      </w:pPr>
      <w:r>
        <w:rPr>
          <w:i/>
          <w:sz w:val="28"/>
          <w:szCs w:val="28"/>
        </w:rPr>
        <w:t>б</w:t>
      </w:r>
      <w:r>
        <w:rPr>
          <w:sz w:val="28"/>
          <w:szCs w:val="28"/>
        </w:rPr>
        <w:t>)</w:t>
      </w:r>
    </w:p>
    <w:p w14:paraId="596B7F05" w14:textId="77777777" w:rsidR="00CE7A63" w:rsidRDefault="00CE7A63" w:rsidP="00CE7A63">
      <w:pPr>
        <w:rPr>
          <w:sz w:val="28"/>
          <w:szCs w:val="28"/>
        </w:rPr>
      </w:pPr>
    </w:p>
    <w:commentRangeStart w:id="1"/>
    <w:p w14:paraId="0BF4C38D" w14:textId="77777777" w:rsidR="00CE7A63" w:rsidRDefault="00CE7A63" w:rsidP="00CE7A63">
      <w:pPr>
        <w:jc w:val="center"/>
        <w:rPr>
          <w:sz w:val="28"/>
          <w:szCs w:val="28"/>
        </w:rPr>
      </w:pPr>
      <w:r w:rsidRPr="009F779F">
        <w:rPr>
          <w:b/>
          <w:bCs/>
          <w:position w:val="-74"/>
          <w:sz w:val="28"/>
          <w:szCs w:val="28"/>
        </w:rPr>
        <w:object w:dxaOrig="8680" w:dyaOrig="1600" w14:anchorId="1E827452">
          <v:shape id="_x0000_i1039" type="#_x0000_t75" style="width:434.25pt;height:80.25pt" o:ole="">
            <v:imagedata r:id="rId19" o:title=""/>
          </v:shape>
          <o:OLEObject Type="Embed" ProgID="Equation.3" ShapeID="_x0000_i1039" DrawAspect="Content" ObjectID="_1638634269" r:id="rId20"/>
        </w:object>
      </w:r>
      <w:commentRangeEnd w:id="1"/>
      <w:r w:rsidR="00F77DDE">
        <w:rPr>
          <w:rStyle w:val="aa"/>
        </w:rPr>
        <w:commentReference w:id="1"/>
      </w:r>
    </w:p>
    <w:p w14:paraId="47FEBECE" w14:textId="77777777" w:rsidR="00CE7A63" w:rsidRDefault="00CE7A63" w:rsidP="00CE7A63">
      <w:pPr>
        <w:rPr>
          <w:sz w:val="28"/>
          <w:szCs w:val="28"/>
        </w:rPr>
      </w:pPr>
    </w:p>
    <w:p w14:paraId="12EAC2B9" w14:textId="77777777" w:rsidR="00CE7A63" w:rsidRDefault="00CE7A63" w:rsidP="00CE7A63">
      <w:pPr>
        <w:rPr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sz w:val="28"/>
          <w:szCs w:val="28"/>
        </w:rPr>
        <w:t>)</w:t>
      </w:r>
    </w:p>
    <w:p w14:paraId="533CFD89" w14:textId="77777777" w:rsidR="00CE7A63" w:rsidRDefault="00CE7A63" w:rsidP="00CE7A63">
      <w:pPr>
        <w:jc w:val="center"/>
        <w:rPr>
          <w:sz w:val="28"/>
          <w:szCs w:val="28"/>
        </w:rPr>
      </w:pPr>
      <w:r w:rsidRPr="00E32467">
        <w:rPr>
          <w:b/>
          <w:bCs/>
          <w:position w:val="-82"/>
          <w:sz w:val="28"/>
          <w:szCs w:val="28"/>
        </w:rPr>
        <w:object w:dxaOrig="7320" w:dyaOrig="1760" w14:anchorId="0DB53546">
          <v:shape id="_x0000_i1040" type="#_x0000_t75" style="width:366pt;height:87.75pt" o:ole="">
            <v:imagedata r:id="rId23" o:title=""/>
          </v:shape>
          <o:OLEObject Type="Embed" ProgID="Equation.3" ShapeID="_x0000_i1040" DrawAspect="Content" ObjectID="_1638634270" r:id="rId24"/>
        </w:object>
      </w:r>
    </w:p>
    <w:p w14:paraId="65D751CD" w14:textId="77777777" w:rsidR="00CE7A63" w:rsidRDefault="00CE7A63" w:rsidP="00CE7A63">
      <w:pPr>
        <w:rPr>
          <w:i/>
          <w:sz w:val="28"/>
          <w:szCs w:val="28"/>
        </w:rPr>
      </w:pPr>
    </w:p>
    <w:p w14:paraId="106A07EF" w14:textId="77777777" w:rsidR="00CE7A63" w:rsidRDefault="00CE7A63" w:rsidP="00CE7A63">
      <w:pPr>
        <w:jc w:val="center"/>
        <w:rPr>
          <w:sz w:val="28"/>
          <w:szCs w:val="28"/>
        </w:rPr>
      </w:pPr>
    </w:p>
    <w:p w14:paraId="4EBF02DC" w14:textId="77777777" w:rsidR="00CE7A63" w:rsidRDefault="00CE7A63" w:rsidP="00CE7A63">
      <w:pPr>
        <w:jc w:val="center"/>
        <w:rPr>
          <w:sz w:val="28"/>
          <w:szCs w:val="28"/>
        </w:rPr>
      </w:pPr>
    </w:p>
    <w:p w14:paraId="10DDA41E" w14:textId="77777777" w:rsidR="00CE7A63" w:rsidRPr="00CA4D3E" w:rsidRDefault="00CE7A63" w:rsidP="00CE7A63">
      <w:pPr>
        <w:rPr>
          <w:sz w:val="28"/>
          <w:szCs w:val="28"/>
        </w:rPr>
      </w:pPr>
    </w:p>
    <w:p w14:paraId="21EDBF7C" w14:textId="77777777" w:rsidR="00CE7A63" w:rsidRPr="00CA4D3E" w:rsidRDefault="00CE7A63" w:rsidP="00CE7A63">
      <w:pPr>
        <w:rPr>
          <w:sz w:val="28"/>
          <w:szCs w:val="28"/>
        </w:rPr>
      </w:pPr>
    </w:p>
    <w:p w14:paraId="38D7AE72" w14:textId="77777777" w:rsidR="00CE7A63" w:rsidRPr="00CA4D3E" w:rsidRDefault="00CE7A63" w:rsidP="00CE7A63">
      <w:pPr>
        <w:rPr>
          <w:sz w:val="28"/>
          <w:szCs w:val="28"/>
        </w:rPr>
      </w:pPr>
    </w:p>
    <w:p w14:paraId="454C204F" w14:textId="77777777" w:rsidR="00CE7A63" w:rsidRPr="00573992" w:rsidRDefault="00CE7A63" w:rsidP="00CE7A63">
      <w:pPr>
        <w:rPr>
          <w:sz w:val="28"/>
          <w:szCs w:val="28"/>
        </w:rPr>
      </w:pPr>
    </w:p>
    <w:p w14:paraId="148048D3" w14:textId="77777777" w:rsidR="00CE7A63" w:rsidRDefault="00CE7A63" w:rsidP="00CE7A63">
      <w:pPr>
        <w:ind w:left="360"/>
        <w:rPr>
          <w:sz w:val="28"/>
          <w:szCs w:val="28"/>
        </w:rPr>
      </w:pPr>
    </w:p>
    <w:p w14:paraId="18767D21" w14:textId="77777777" w:rsidR="00B90F42" w:rsidRDefault="00B90F42"/>
    <w:sectPr w:rsidR="00B90F42">
      <w:footerReference w:type="default" r:id="rId25"/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leg" w:date="2019-12-23T14:16:00Z" w:initials="O">
    <w:p w14:paraId="5A8E490E" w14:textId="77777777" w:rsidR="00F77DDE" w:rsidRPr="00F77DDE" w:rsidRDefault="00F77DDE">
      <w:pPr>
        <w:pStyle w:val="ab"/>
      </w:pPr>
      <w:r>
        <w:rPr>
          <w:rStyle w:val="aa"/>
        </w:rPr>
        <w:annotationRef/>
      </w:r>
      <w:r>
        <w:t>Некорректная запись всего примера.</w:t>
      </w:r>
      <w:r>
        <w:br/>
        <w:t>Аргументы у функций ушли в степень.</w:t>
      </w:r>
      <w: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8E490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2C41F" w14:textId="77777777" w:rsidR="0037596D" w:rsidRDefault="0037596D">
      <w:r>
        <w:separator/>
      </w:r>
    </w:p>
  </w:endnote>
  <w:endnote w:type="continuationSeparator" w:id="0">
    <w:p w14:paraId="7C1EDE5B" w14:textId="77777777" w:rsidR="0037596D" w:rsidRDefault="0037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789211"/>
      <w:docPartObj>
        <w:docPartGallery w:val="Page Numbers (Bottom of Page)"/>
        <w:docPartUnique/>
      </w:docPartObj>
    </w:sdtPr>
    <w:sdtEndPr/>
    <w:sdtContent>
      <w:p w14:paraId="36E8C173" w14:textId="552DA487" w:rsidR="00265E95" w:rsidRDefault="00CE7A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31C">
          <w:rPr>
            <w:noProof/>
          </w:rPr>
          <w:t>1</w:t>
        </w:r>
        <w:r>
          <w:fldChar w:fldCharType="end"/>
        </w:r>
      </w:p>
    </w:sdtContent>
  </w:sdt>
  <w:p w14:paraId="1A523684" w14:textId="77777777" w:rsidR="00265E95" w:rsidRDefault="003759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32851" w14:textId="77777777" w:rsidR="0037596D" w:rsidRDefault="0037596D">
      <w:r>
        <w:separator/>
      </w:r>
    </w:p>
  </w:footnote>
  <w:footnote w:type="continuationSeparator" w:id="0">
    <w:p w14:paraId="459A4410" w14:textId="77777777" w:rsidR="0037596D" w:rsidRDefault="0037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2697"/>
    <w:multiLevelType w:val="hybridMultilevel"/>
    <w:tmpl w:val="4768B50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F4"/>
    <w:rsid w:val="00175EBB"/>
    <w:rsid w:val="0037596D"/>
    <w:rsid w:val="003A5DF4"/>
    <w:rsid w:val="003D6199"/>
    <w:rsid w:val="004E231C"/>
    <w:rsid w:val="008C30A9"/>
    <w:rsid w:val="009039D0"/>
    <w:rsid w:val="009B6ED7"/>
    <w:rsid w:val="00B90F42"/>
    <w:rsid w:val="00CE7A63"/>
    <w:rsid w:val="00F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F2E0"/>
  <w15:docId w15:val="{3522BA4F-1543-403A-A7A5-5D3C6372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A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A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CE7A6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E7A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E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E7A6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CE7A63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CE7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7A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77D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7DD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7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D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7D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7D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7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mments" Target="commen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microsoft.com/office/2011/relationships/commentsExtended" Target="commentsExtended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Владелец</cp:lastModifiedBy>
  <cp:revision>3</cp:revision>
  <dcterms:created xsi:type="dcterms:W3CDTF">2019-12-23T07:20:00Z</dcterms:created>
  <dcterms:modified xsi:type="dcterms:W3CDTF">2019-12-23T12:24:00Z</dcterms:modified>
</cp:coreProperties>
</file>