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C3" w:rsidRDefault="005B6BC3"/>
    <w:p w:rsidR="00FD7D37" w:rsidRDefault="00FD7D37"/>
    <w:p w:rsidR="00FD7D37" w:rsidRDefault="00FD7D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Варианты задач к контрольной работе ЧАСТЬ №1.</w:t>
      </w:r>
    </w:p>
    <w:p w:rsidR="00FD7D37" w:rsidRDefault="00FD7D37">
      <w:pPr>
        <w:rPr>
          <w:rFonts w:ascii="Arial" w:hAnsi="Arial" w:cs="Arial"/>
          <w:b/>
          <w:bCs/>
        </w:rPr>
      </w:pPr>
    </w:p>
    <w:tbl>
      <w:tblPr>
        <w:tblW w:w="5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"/>
        <w:gridCol w:w="617"/>
        <w:gridCol w:w="617"/>
        <w:gridCol w:w="617"/>
        <w:gridCol w:w="617"/>
        <w:gridCol w:w="617"/>
        <w:gridCol w:w="617"/>
        <w:gridCol w:w="617"/>
        <w:gridCol w:w="616"/>
      </w:tblGrid>
      <w:tr w:rsidR="00FD7D37" w:rsidRPr="00FD7D37" w:rsidTr="00FD7D37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7" w:rsidRPr="00FD7D37" w:rsidRDefault="00FD7D37" w:rsidP="00FD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</w:tr>
    </w:tbl>
    <w:p w:rsidR="00FD7D37" w:rsidRDefault="00FD7D37"/>
    <w:p w:rsidR="00FD7D37" w:rsidRDefault="00FD7D37">
      <w:pPr>
        <w:rPr>
          <w:rFonts w:ascii="Arial" w:hAnsi="Arial" w:cs="Arial"/>
        </w:rPr>
      </w:pPr>
      <w:r>
        <w:rPr>
          <w:rFonts w:ascii="Arial" w:hAnsi="Arial" w:cs="Arial"/>
        </w:rPr>
        <w:t>502. Уравнение гармонических колебаний дано в виде:</w:t>
      </w:r>
      <w:r>
        <w:rPr>
          <w:rFonts w:ascii="Arial" w:hAnsi="Arial" w:cs="Arial"/>
        </w:rPr>
        <w:br/>
        <w:t>Х=0,2cos(2πt + π/3), м</w:t>
      </w:r>
      <w:r>
        <w:rPr>
          <w:rFonts w:ascii="Arial" w:hAnsi="Arial" w:cs="Arial"/>
        </w:rPr>
        <w:br/>
        <w:t>Найти какую долю составляет кинетическая энергия от полной энергии в момент времени t= T/6.</w:t>
      </w:r>
    </w:p>
    <w:p w:rsidR="00FD7D37" w:rsidRDefault="00FD7D37">
      <w:pPr>
        <w:rPr>
          <w:rFonts w:ascii="Arial" w:hAnsi="Arial" w:cs="Arial"/>
        </w:rPr>
      </w:pPr>
    </w:p>
    <w:p w:rsidR="00EF5703" w:rsidRDefault="00EF5703">
      <w:pPr>
        <w:rPr>
          <w:rFonts w:ascii="Arial" w:hAnsi="Arial" w:cs="Arial"/>
        </w:rPr>
      </w:pPr>
    </w:p>
    <w:p w:rsidR="00EF5703" w:rsidRDefault="00EF5703">
      <w:pPr>
        <w:rPr>
          <w:rFonts w:ascii="Arial" w:hAnsi="Arial" w:cs="Arial"/>
        </w:rPr>
      </w:pPr>
      <w:r>
        <w:rPr>
          <w:rFonts w:ascii="Arial" w:hAnsi="Arial" w:cs="Arial"/>
        </w:rPr>
        <w:t>512. Гармонические колебания в электрическом контуре описывается уравнением</w:t>
      </w:r>
    </w:p>
    <w:p w:rsidR="00EF5703" w:rsidRDefault="00EF5703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0.75pt">
            <v:imagedata r:id="rId5" o:title="Image29ю512"/>
          </v:shape>
        </w:pict>
      </w:r>
      <w:r>
        <w:rPr>
          <w:rFonts w:ascii="Arial" w:hAnsi="Arial" w:cs="Arial"/>
        </w:rPr>
        <w:t>, В.</w:t>
      </w:r>
    </w:p>
    <w:p w:rsidR="00EF5703" w:rsidRDefault="00EF5703">
      <w:pPr>
        <w:rPr>
          <w:rFonts w:ascii="Arial" w:hAnsi="Arial" w:cs="Arial"/>
        </w:rPr>
      </w:pPr>
      <w:r>
        <w:rPr>
          <w:rFonts w:ascii="Arial" w:hAnsi="Arial" w:cs="Arial"/>
        </w:rPr>
        <w:t>Индуктивность катушки L =10</w:t>
      </w:r>
      <w:r>
        <w:rPr>
          <w:rFonts w:ascii="Arial" w:hAnsi="Arial" w:cs="Arial"/>
          <w:vertAlign w:val="superscript"/>
        </w:rPr>
        <w:t>-2</w:t>
      </w:r>
      <w:r>
        <w:rPr>
          <w:rFonts w:ascii="Arial" w:hAnsi="Arial" w:cs="Arial"/>
        </w:rPr>
        <w:t xml:space="preserve"> Гн. Записать вид уравнений колебаний заряда q и тока i.</w:t>
      </w:r>
    </w:p>
    <w:p w:rsidR="00EF5703" w:rsidRDefault="00EF5703">
      <w:pPr>
        <w:rPr>
          <w:rFonts w:ascii="Arial" w:hAnsi="Arial" w:cs="Arial"/>
        </w:rPr>
      </w:pPr>
    </w:p>
    <w:p w:rsidR="00EF5703" w:rsidRDefault="00EF5703">
      <w:pPr>
        <w:rPr>
          <w:rFonts w:ascii="Arial" w:hAnsi="Arial" w:cs="Arial"/>
        </w:rPr>
      </w:pPr>
    </w:p>
    <w:p w:rsidR="00EF5703" w:rsidRDefault="00EF5703">
      <w:pPr>
        <w:rPr>
          <w:rFonts w:ascii="Arial" w:hAnsi="Arial" w:cs="Arial"/>
        </w:rPr>
      </w:pPr>
      <w:r>
        <w:rPr>
          <w:rFonts w:ascii="Arial" w:hAnsi="Arial" w:cs="Arial"/>
        </w:rPr>
        <w:t>522. Точка участвует в двух взаимно перпендикулярных колебаниях, выражаемых уравнениями:</w:t>
      </w:r>
    </w:p>
    <w:p w:rsidR="00EF5703" w:rsidRDefault="00EF5703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158.25pt;height:16.5pt">
            <v:imagedata r:id="rId6" o:title="Image35ю522"/>
          </v:shape>
        </w:pict>
      </w:r>
    </w:p>
    <w:p w:rsidR="00EF5703" w:rsidRDefault="00B4050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=2 cм, А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=3см, ω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=2ω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. Найти уравнение траектории точки и построить ее на чертеже, показать, направление движения точки.</w:t>
      </w: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  <w:r>
        <w:rPr>
          <w:rFonts w:ascii="Arial" w:hAnsi="Arial" w:cs="Arial"/>
        </w:rPr>
        <w:t>532. В контуре, добротность которого равна 100 и собственная частота колебаний 50 кГц, возбуждаются затухающие колебания. Через сколько времени энергия, запасенная в контуре, уменьшится в два раза? Определить коэффициент затухания.</w:t>
      </w: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>42. Приемник регистрирует электромагнитную волну от передатчика. Напряженность электрического поля вблизи передатчика описывается уравнением E = 200cos10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>t, В/м. Напряженность магнитного поля вблизи передатчика описывается уравнением H=100cos10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t, А/м. Определить плотность потока электромагнитной энергии вблизи приемника, находящегося на расстоянии 0,25 м от передатчика, в момент времени </w:t>
      </w:r>
      <w:r>
        <w:rPr>
          <w:rFonts w:ascii="Arial" w:hAnsi="Arial" w:cs="Arial"/>
          <w:i/>
          <w:iCs/>
        </w:rPr>
        <w:t>t=</w:t>
      </w:r>
      <w:r>
        <w:rPr>
          <w:rFonts w:ascii="Arial" w:hAnsi="Arial" w:cs="Arial"/>
        </w:rPr>
        <w:t>Т/4. Длина волны равна 2 м.</w:t>
      </w: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602. На тонкую пленку в направлении нормали к ее поверхности падает монохроматический свет с длиной волны λ</w:t>
      </w:r>
      <w:r>
        <w:rPr>
          <w:rFonts w:ascii="Arial" w:hAnsi="Arial" w:cs="Arial"/>
          <w:i/>
          <w:iCs/>
        </w:rPr>
        <w:t xml:space="preserve">= </w:t>
      </w:r>
      <w:r>
        <w:rPr>
          <w:rFonts w:ascii="Arial" w:hAnsi="Arial" w:cs="Arial"/>
        </w:rPr>
        <w:t xml:space="preserve">500 нм. Отраженный от нее свет максимально усилен вследствие интерференции. Определить минимальную толщину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vertAlign w:val="subscript"/>
        </w:rPr>
        <w:t>min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пленки, если показатель преломления материала пленки n= 1,4.</w:t>
      </w: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612. На поверхность дифракционной решетки нормально к ее поверхности падает монохроматический свет. Постоянная дифракционной решетки в </w:t>
      </w:r>
      <w:r>
        <w:rPr>
          <w:rFonts w:ascii="Arial" w:hAnsi="Arial" w:cs="Arial"/>
          <w:i/>
          <w:iCs/>
        </w:rPr>
        <w:t xml:space="preserve">п </w:t>
      </w:r>
      <w:r>
        <w:rPr>
          <w:rFonts w:ascii="Arial" w:hAnsi="Arial" w:cs="Arial"/>
        </w:rPr>
        <w:t xml:space="preserve">= 4,6 раза больше длины световой волны. Найти общее число </w:t>
      </w:r>
      <w:r>
        <w:rPr>
          <w:rFonts w:ascii="Arial" w:hAnsi="Arial" w:cs="Arial"/>
          <w:i/>
          <w:iCs/>
        </w:rPr>
        <w:t xml:space="preserve">М </w:t>
      </w:r>
      <w:r>
        <w:rPr>
          <w:rFonts w:ascii="Arial" w:hAnsi="Arial" w:cs="Arial"/>
        </w:rPr>
        <w:t>дифракционных максимумов, которые теоретически можно наблюдать в данном случае.</w:t>
      </w: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  <w:r>
        <w:rPr>
          <w:rFonts w:ascii="Arial" w:hAnsi="Arial" w:cs="Arial"/>
        </w:rPr>
        <w:t>622. Параллельный пучок света переходит из глицерина в стекло так, что пучок, отраженный от границы раздела этих сред, оказывается максимально поляризованным. Определить угол γ между падающим и преломленным пучками.</w:t>
      </w: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B40509" w:rsidRDefault="00B40509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983452" w:rsidRDefault="00983452">
      <w:pPr>
        <w:rPr>
          <w:rFonts w:ascii="Arial" w:hAnsi="Arial" w:cs="Arial"/>
        </w:rPr>
      </w:pPr>
    </w:p>
    <w:p w:rsidR="00EF5703" w:rsidRDefault="000D40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Варианты задач к контрольной работе ЧАСТЬ №2.</w:t>
      </w:r>
    </w:p>
    <w:p w:rsidR="000D4079" w:rsidRDefault="000D4079">
      <w:pPr>
        <w:rPr>
          <w:rFonts w:ascii="Arial" w:hAnsi="Arial" w:cs="Arial"/>
          <w:b/>
          <w:bCs/>
        </w:rPr>
      </w:pPr>
    </w:p>
    <w:tbl>
      <w:tblPr>
        <w:tblW w:w="5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0"/>
        <w:gridCol w:w="617"/>
        <w:gridCol w:w="617"/>
        <w:gridCol w:w="617"/>
        <w:gridCol w:w="617"/>
        <w:gridCol w:w="617"/>
        <w:gridCol w:w="617"/>
        <w:gridCol w:w="617"/>
        <w:gridCol w:w="616"/>
      </w:tblGrid>
      <w:tr w:rsidR="000D4079" w:rsidRPr="000D4079" w:rsidTr="000D4079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079" w:rsidRPr="000D4079" w:rsidRDefault="000D4079" w:rsidP="000D4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</w:tr>
    </w:tbl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  <w:r>
        <w:rPr>
          <w:rFonts w:ascii="Arial" w:hAnsi="Arial" w:cs="Arial"/>
        </w:rPr>
        <w:t>702. Яркость В) светящегося куба одинакова, во всех направлениях и равна 500 Kд/м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ребро куба равно 20 см. Определить максимальную силу света ( I</w:t>
      </w:r>
      <w:r>
        <w:rPr>
          <w:rFonts w:ascii="Arial" w:hAnsi="Arial" w:cs="Arial"/>
          <w:vertAlign w:val="subscript"/>
        </w:rPr>
        <w:t>max</w:t>
      </w:r>
      <w:r>
        <w:rPr>
          <w:rFonts w:ascii="Arial" w:hAnsi="Arial" w:cs="Arial"/>
        </w:rPr>
        <w:t xml:space="preserve"> ) куба.</w:t>
      </w:r>
    </w:p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  <w:r>
        <w:rPr>
          <w:rFonts w:ascii="Arial" w:hAnsi="Arial" w:cs="Arial"/>
        </w:rPr>
        <w:t>712. Черное тело имеет температуру Т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500 К. Какова будет температура Т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тела, если в результате нагревания поток излучения увеличится в n = 5 раз?</w:t>
      </w:r>
    </w:p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  <w:r>
        <w:rPr>
          <w:rFonts w:ascii="Arial" w:hAnsi="Arial" w:cs="Arial"/>
        </w:rPr>
        <w:t>722. На поверхность калия падает свет с длиной волны λ = 150 нм. Определить максимальную кинетическую энергию Т</w:t>
      </w:r>
      <w:r>
        <w:rPr>
          <w:rFonts w:ascii="Arial" w:hAnsi="Arial" w:cs="Arial"/>
          <w:vertAlign w:val="subscript"/>
        </w:rPr>
        <w:t>max</w:t>
      </w:r>
      <w:r>
        <w:rPr>
          <w:rFonts w:ascii="Arial" w:hAnsi="Arial" w:cs="Arial"/>
        </w:rPr>
        <w:t xml:space="preserve"> фотоэлектронов.</w:t>
      </w:r>
    </w:p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  <w:r>
        <w:rPr>
          <w:rFonts w:ascii="Arial" w:hAnsi="Arial" w:cs="Arial"/>
        </w:rPr>
        <w:t>732. Фототок, возникающий в цепи вакуумного фотоэлемента при освещении цинкового электрода электромагнитным излучением с длиной волны 262 нм, прекращается, если подключить задерживающее напряжение 1,5 В. Найти величину и полярность внешней контактной разности потенциалов фотоэлемента.</w:t>
      </w:r>
    </w:p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  <w:r>
        <w:rPr>
          <w:rFonts w:ascii="Arial" w:hAnsi="Arial" w:cs="Arial"/>
        </w:rPr>
        <w:t>742. Рентгеновское излучение (λ = 1 нм) рассеивается электронами, которые можно считать практически свободными. Определить максимальную длину волны λ</w:t>
      </w:r>
      <w:r>
        <w:rPr>
          <w:rFonts w:ascii="Arial" w:hAnsi="Arial" w:cs="Arial"/>
          <w:vertAlign w:val="subscript"/>
        </w:rPr>
        <w:t>max</w:t>
      </w:r>
      <w:r>
        <w:rPr>
          <w:rFonts w:ascii="Arial" w:hAnsi="Arial" w:cs="Arial"/>
        </w:rPr>
        <w:t xml:space="preserve"> рентгеновского излучения в рассеянном пучке.</w:t>
      </w:r>
    </w:p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752. Давление </w:t>
      </w:r>
      <w:r>
        <w:rPr>
          <w:rFonts w:ascii="Arial" w:hAnsi="Arial" w:cs="Arial"/>
          <w:i/>
          <w:iCs/>
        </w:rPr>
        <w:t xml:space="preserve">р </w:t>
      </w:r>
      <w:r>
        <w:rPr>
          <w:rFonts w:ascii="Arial" w:hAnsi="Arial" w:cs="Arial"/>
        </w:rPr>
        <w:t xml:space="preserve">света с длиной волны λ = 40 нм, падающего нормально на черную поверхность, равно 2 нПа. Определить число </w:t>
      </w:r>
      <w:r>
        <w:rPr>
          <w:rFonts w:ascii="Arial" w:hAnsi="Arial" w:cs="Arial"/>
          <w:i/>
          <w:iCs/>
        </w:rPr>
        <w:t xml:space="preserve">N </w:t>
      </w:r>
      <w:r>
        <w:rPr>
          <w:rFonts w:ascii="Arial" w:hAnsi="Arial" w:cs="Arial"/>
        </w:rPr>
        <w:t>фотонов, падающих за время t= 10 с на площадь S = 1 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этой поверхности.</w:t>
      </w:r>
    </w:p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  <w:r>
        <w:rPr>
          <w:rFonts w:ascii="Arial" w:hAnsi="Arial" w:cs="Arial"/>
        </w:rPr>
        <w:t>802. Вычислить по теории Бора радиус г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второй стационарной орбиты и скорость </w:t>
      </w:r>
      <w:r>
        <w:rPr>
          <w:rFonts w:ascii="Symbol" w:hAnsi="Symbol" w:cs="Arial"/>
        </w:rPr>
        <w:t>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электрона на этой орбите для атома водорода.</w:t>
      </w:r>
    </w:p>
    <w:p w:rsidR="000D4079" w:rsidRDefault="000D4079">
      <w:pPr>
        <w:rPr>
          <w:rFonts w:ascii="Arial" w:hAnsi="Arial" w:cs="Arial"/>
        </w:rPr>
      </w:pPr>
    </w:p>
    <w:p w:rsidR="000D4079" w:rsidRDefault="000D40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822. Используя соотношение неопределенностей, оценить наименьшие ошибки </w:t>
      </w:r>
      <w:r w:rsidR="00983452">
        <w:rPr>
          <w:rFonts w:ascii="Arial" w:hAnsi="Arial" w:cs="Arial"/>
          <w:lang w:val="en-US"/>
        </w:rPr>
        <w:t>D</w:t>
      </w:r>
      <w:r>
        <w:rPr>
          <w:rFonts w:ascii="Symbol" w:hAnsi="Symbol" w:cs="Arial"/>
        </w:rPr>
        <w:t></w:t>
      </w:r>
      <w:r>
        <w:rPr>
          <w:rFonts w:ascii="Arial" w:hAnsi="Arial" w:cs="Arial"/>
        </w:rPr>
        <w:t xml:space="preserve"> в определении скорости электрона и протона, если координаты центра м</w:t>
      </w:r>
      <w:bookmarkStart w:id="0" w:name="_GoBack"/>
      <w:bookmarkEnd w:id="0"/>
      <w:r>
        <w:rPr>
          <w:rFonts w:ascii="Arial" w:hAnsi="Arial" w:cs="Arial"/>
        </w:rPr>
        <w:t>асс этих частиц могут быть установлены с неопределенностью 1 мкм.</w:t>
      </w:r>
    </w:p>
    <w:sectPr w:rsidR="000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67979"/>
    <w:multiLevelType w:val="multilevel"/>
    <w:tmpl w:val="AFB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63"/>
    <w:rsid w:val="000D4079"/>
    <w:rsid w:val="005B6BC3"/>
    <w:rsid w:val="0063681D"/>
    <w:rsid w:val="00983452"/>
    <w:rsid w:val="00B40509"/>
    <w:rsid w:val="00C20163"/>
    <w:rsid w:val="00EF5703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614E0-FFD9-4F4A-9E43-68565164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Мельников</dc:creator>
  <cp:keywords/>
  <dc:description/>
  <cp:lastModifiedBy>Дмитрий Мельников</cp:lastModifiedBy>
  <cp:revision>4</cp:revision>
  <dcterms:created xsi:type="dcterms:W3CDTF">2019-12-20T11:26:00Z</dcterms:created>
  <dcterms:modified xsi:type="dcterms:W3CDTF">2019-12-20T11:52:00Z</dcterms:modified>
</cp:coreProperties>
</file>