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D5E6" w14:textId="77777777" w:rsidR="00A11FD1" w:rsidRDefault="00A11FD1" w:rsidP="00A11FD1">
      <w:r>
        <w:t xml:space="preserve">Вариант 3 </w:t>
      </w:r>
    </w:p>
    <w:p w14:paraId="2D8FF799" w14:textId="77777777" w:rsidR="002161D1" w:rsidRPr="002161D1" w:rsidRDefault="002161D1" w:rsidP="002161D1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2161D1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Лабораторная работа 1 "Концептуальное и логическое проектирование базы данных"</w:t>
      </w:r>
    </w:p>
    <w:p w14:paraId="0BF6EC3E" w14:textId="1AD1CF48" w:rsidR="002C41BE" w:rsidRDefault="002C41BE" w:rsidP="00A11FD1"/>
    <w:p w14:paraId="7E09BEF1" w14:textId="77777777" w:rsidR="002C41BE" w:rsidRDefault="002C41BE" w:rsidP="00A11FD1"/>
    <w:p w14:paraId="2C3ED743" w14:textId="77777777" w:rsidR="002C41BE" w:rsidRDefault="002C41BE" w:rsidP="00A11FD1">
      <w:r w:rsidRPr="002C41BE">
        <w:t xml:space="preserve">Содержание </w:t>
      </w:r>
    </w:p>
    <w:p w14:paraId="4A8A2134" w14:textId="56EF0FD2" w:rsidR="002C41BE" w:rsidRDefault="002C41BE" w:rsidP="00A11FD1">
      <w:r w:rsidRPr="002C41BE">
        <w:t xml:space="preserve">1. Постановка задачи </w:t>
      </w:r>
    </w:p>
    <w:p w14:paraId="1FA0CDD4" w14:textId="77777777" w:rsidR="002C41BE" w:rsidRDefault="002C41BE" w:rsidP="00A11FD1">
      <w:r w:rsidRPr="002C41BE">
        <w:t xml:space="preserve">2. Описание сущностей, атрибутов. </w:t>
      </w:r>
    </w:p>
    <w:p w14:paraId="135264B7" w14:textId="77777777" w:rsidR="002C41BE" w:rsidRDefault="002C41BE" w:rsidP="00A11FD1">
      <w:r w:rsidRPr="002C41BE">
        <w:t xml:space="preserve">3. Реализация модели «сущность – связь» </w:t>
      </w:r>
    </w:p>
    <w:p w14:paraId="160FD83B" w14:textId="01D4F55E" w:rsidR="002C41BE" w:rsidRDefault="002C41BE" w:rsidP="00A11FD1">
      <w:r w:rsidRPr="002C41BE">
        <w:t xml:space="preserve">4. </w:t>
      </w:r>
      <w:proofErr w:type="spellStart"/>
      <w:r w:rsidRPr="002C41BE">
        <w:t>Даталогическое</w:t>
      </w:r>
      <w:proofErr w:type="spellEnd"/>
      <w:r w:rsidRPr="002C41BE">
        <w:t xml:space="preserve"> проектирование</w:t>
      </w:r>
    </w:p>
    <w:p w14:paraId="61D5CA53" w14:textId="61BFAE51" w:rsidR="002C41BE" w:rsidRDefault="002C41BE" w:rsidP="00A11FD1"/>
    <w:p w14:paraId="118F33F1" w14:textId="3114C3C8" w:rsidR="002C41BE" w:rsidRDefault="002C41BE" w:rsidP="002C41BE">
      <w:pPr>
        <w:pStyle w:val="a3"/>
        <w:numPr>
          <w:ilvl w:val="0"/>
          <w:numId w:val="1"/>
        </w:numPr>
      </w:pPr>
      <w:r w:rsidRPr="002C41BE">
        <w:t>Постановка задачи</w:t>
      </w:r>
    </w:p>
    <w:p w14:paraId="12075196" w14:textId="77777777" w:rsidR="002C41BE" w:rsidRDefault="002C41BE" w:rsidP="002C41BE">
      <w:r>
        <w:t>Разра</w:t>
      </w:r>
      <w:bookmarkStart w:id="0" w:name="_GoBack"/>
      <w:bookmarkEnd w:id="0"/>
      <w:r>
        <w:t xml:space="preserve">ботать БД администратора ателье по ремонту оргтехники. БД должна вести учет: </w:t>
      </w:r>
    </w:p>
    <w:p w14:paraId="4D011329" w14:textId="667AD9ED" w:rsidR="002C41BE" w:rsidRDefault="002C41BE" w:rsidP="002C41BE">
      <w:r>
        <w:t xml:space="preserve"> 1)клиентов ателье (информация обо всех клиентах ателье); </w:t>
      </w:r>
    </w:p>
    <w:p w14:paraId="3D48D94C" w14:textId="77777777" w:rsidR="002C41BE" w:rsidRDefault="002C41BE" w:rsidP="002C41BE">
      <w:r>
        <w:t xml:space="preserve">2) техники, сданной в ремонт (какая техника, когда сдана в ремонт, какой ремонт необходим, в какой срок выполнится, степень готовности и информация о мастере, который будет выполнять работу); </w:t>
      </w:r>
    </w:p>
    <w:p w14:paraId="2EC50470" w14:textId="77777777" w:rsidR="002C41BE" w:rsidRDefault="002C41BE" w:rsidP="002C41BE">
      <w:r>
        <w:t xml:space="preserve">3) комплектующих (стоимость комплектующих, использованных при ремонте, отдельный заказ комплектующих); </w:t>
      </w:r>
    </w:p>
    <w:p w14:paraId="57480FA2" w14:textId="77777777" w:rsidR="002C41BE" w:rsidRDefault="002C41BE" w:rsidP="002C41BE">
      <w:r>
        <w:t xml:space="preserve">4) проделанной работы (какая техника, стоимость работы по категориям, формирование общей стоимости заказа, учет скидок и налогов при формировании цены, вид оплаты); </w:t>
      </w:r>
    </w:p>
    <w:p w14:paraId="028C969E" w14:textId="77777777" w:rsidR="002C41BE" w:rsidRDefault="002C41BE" w:rsidP="002C41BE">
      <w:r>
        <w:t>5) работников ателье (формирование заработной платы работникам в зависимости от объема выполненных работ).</w:t>
      </w:r>
    </w:p>
    <w:p w14:paraId="451AD2C6" w14:textId="77777777" w:rsidR="002C41BE" w:rsidRDefault="002C41BE" w:rsidP="002C41BE"/>
    <w:sectPr w:rsidR="002C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4083"/>
    <w:multiLevelType w:val="hybridMultilevel"/>
    <w:tmpl w:val="8178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2B"/>
    <w:rsid w:val="002161D1"/>
    <w:rsid w:val="00287911"/>
    <w:rsid w:val="002C41BE"/>
    <w:rsid w:val="00491F2F"/>
    <w:rsid w:val="00742570"/>
    <w:rsid w:val="00A11FD1"/>
    <w:rsid w:val="00B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CB00"/>
  <w15:chartTrackingRefBased/>
  <w15:docId w15:val="{368C7058-F178-4A2F-8D3A-A30B6EEB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Захарова</dc:creator>
  <cp:keywords/>
  <dc:description/>
  <cp:lastModifiedBy>Алина Захарова</cp:lastModifiedBy>
  <cp:revision>2</cp:revision>
  <dcterms:created xsi:type="dcterms:W3CDTF">2019-02-24T10:33:00Z</dcterms:created>
  <dcterms:modified xsi:type="dcterms:W3CDTF">2019-02-24T11:27:00Z</dcterms:modified>
</cp:coreProperties>
</file>