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18" w:rsidRDefault="00EC7CBB">
      <w:r>
        <w:rPr>
          <w:color w:val="000000"/>
        </w:rPr>
        <w:t>При изменении температуры абсолютно чёрного тела площадь под графиком спектральной плотности энерге</w:t>
      </w:r>
      <w:r>
        <w:rPr>
          <w:color w:val="000000"/>
        </w:rPr>
        <w:softHyphen/>
        <w:t>тической светимости увеличилась в 16 раз. Как при этом из</w:t>
      </w:r>
      <w:r>
        <w:rPr>
          <w:color w:val="000000"/>
        </w:rPr>
        <w:softHyphen/>
        <w:t>менился импульс фотонов, соответствующих той длине вол</w:t>
      </w:r>
      <w:r>
        <w:rPr>
          <w:color w:val="000000"/>
        </w:rPr>
        <w:softHyphen/>
        <w:t>ны излучения, на которую приходится максимум излучательной способности этого тела?</w:t>
      </w:r>
      <w:bookmarkStart w:id="0" w:name="_GoBack"/>
      <w:bookmarkEnd w:id="0"/>
    </w:p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B"/>
    <w:rsid w:val="00E02C18"/>
    <w:rsid w:val="00E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3748-A97E-45F3-9AD0-90C7D9F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2019-12-12T12:19:00Z</dcterms:created>
  <dcterms:modified xsi:type="dcterms:W3CDTF">2019-12-12T12:19:00Z</dcterms:modified>
</cp:coreProperties>
</file>