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CA" w:rsidRPr="00C83883" w:rsidRDefault="00C83883" w:rsidP="00C83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РАСЧЕТНАЯ РАБОТА №2</w:t>
      </w:r>
    </w:p>
    <w:p w:rsidR="00C83883" w:rsidRDefault="00C83883" w:rsidP="00C83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ЭЛЕКТРИЧЕСКАЯ ЦЕПЬ СИНУСОИДАЛЬНОГО ТОКА</w:t>
      </w:r>
    </w:p>
    <w:p w:rsidR="00C83883" w:rsidRPr="00B21873" w:rsidRDefault="00C83883" w:rsidP="00C838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Вариант №</w:t>
      </w:r>
      <w:r w:rsidR="00220BAF">
        <w:rPr>
          <w:rFonts w:ascii="Times New Roman" w:hAnsi="Times New Roman"/>
          <w:sz w:val="28"/>
          <w:szCs w:val="28"/>
        </w:rPr>
        <w:t xml:space="preserve"> 6</w:t>
      </w:r>
      <w:r w:rsidR="00CD5CF8">
        <w:rPr>
          <w:rFonts w:ascii="Times New Roman" w:hAnsi="Times New Roman"/>
          <w:sz w:val="28"/>
          <w:szCs w:val="28"/>
        </w:rPr>
        <w:t>3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Для заданной электрической цепи составить системы уравнений по законам Кирхгофа в 2-х формах: дифференциальной и символической</w:t>
      </w:r>
      <w:r>
        <w:rPr>
          <w:rFonts w:ascii="Times New Roman" w:hAnsi="Times New Roman"/>
          <w:sz w:val="28"/>
          <w:szCs w:val="28"/>
        </w:rPr>
        <w:t>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Рассчитать и записать сопротивления и проводимости ветвей в символической форме.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Начертить заданную схему с изображением всех параметров, ЭДС и токов в символической форме.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Определить комплексы действующих значений токов в</w:t>
      </w:r>
      <w:bookmarkStart w:id="0" w:name="_GoBack"/>
      <w:bookmarkEnd w:id="0"/>
      <w:r w:rsidRPr="00C83883">
        <w:rPr>
          <w:rFonts w:ascii="Times New Roman" w:hAnsi="Times New Roman"/>
          <w:sz w:val="28"/>
          <w:szCs w:val="28"/>
        </w:rPr>
        <w:t xml:space="preserve"> ветвях двумя методами: методом контурных токов и методом двух узлов.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 xml:space="preserve">Определить ток в ветви с переменным параметром </w:t>
      </w:r>
      <w:r w:rsidR="001F44DF" w:rsidRPr="001F44DF">
        <w:rPr>
          <w:rFonts w:ascii="Times New Roman" w:hAnsi="Times New Roman"/>
          <w:sz w:val="28"/>
          <w:szCs w:val="28"/>
        </w:rPr>
        <w:t>(</w:t>
      </w:r>
      <w:r w:rsidR="00DF5E26">
        <w:rPr>
          <w:rFonts w:ascii="Times New Roman" w:hAnsi="Times New Roman"/>
          <w:sz w:val="28"/>
          <w:szCs w:val="28"/>
          <w:lang w:val="en-US"/>
        </w:rPr>
        <w:t>R</w:t>
      </w:r>
      <w:r w:rsidR="00CD5CF8">
        <w:rPr>
          <w:rFonts w:ascii="Times New Roman" w:hAnsi="Times New Roman"/>
          <w:sz w:val="28"/>
          <w:szCs w:val="28"/>
          <w:vertAlign w:val="subscript"/>
        </w:rPr>
        <w:t>1</w:t>
      </w:r>
      <w:r w:rsidR="001F44DF" w:rsidRPr="001F44DF">
        <w:rPr>
          <w:rFonts w:ascii="Times New Roman" w:hAnsi="Times New Roman"/>
          <w:sz w:val="28"/>
          <w:szCs w:val="28"/>
        </w:rPr>
        <w:t>)</w:t>
      </w:r>
      <w:r w:rsidRPr="00C83883">
        <w:rPr>
          <w:rFonts w:ascii="Times New Roman" w:hAnsi="Times New Roman"/>
          <w:sz w:val="28"/>
          <w:szCs w:val="28"/>
        </w:rPr>
        <w:t>методом активного двухполюсника.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Значения всех токов, определенных разными методами, занести в таблицу и сравнить их.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Определить показание ваттметра, включенного, как показано на рисунке.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Построить топографическую диаграмму напряжений, совмещенную с векторной диаграммой токов.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 xml:space="preserve">Составить систему уравнений по законам Кирхгофа в дифференциальной и символической </w:t>
      </w:r>
      <w:proofErr w:type="gramStart"/>
      <w:r w:rsidRPr="00C83883">
        <w:rPr>
          <w:rFonts w:ascii="Times New Roman" w:hAnsi="Times New Roman"/>
          <w:sz w:val="28"/>
          <w:szCs w:val="28"/>
        </w:rPr>
        <w:t>формах</w:t>
      </w:r>
      <w:proofErr w:type="gramEnd"/>
      <w:r w:rsidRPr="00C83883">
        <w:rPr>
          <w:rFonts w:ascii="Times New Roman" w:hAnsi="Times New Roman"/>
          <w:sz w:val="28"/>
          <w:szCs w:val="28"/>
        </w:rPr>
        <w:t xml:space="preserve"> с учетом магнитной связи между катушками индуктивности (начало обмоток выбирать произвольно)</w:t>
      </w:r>
      <w:r>
        <w:rPr>
          <w:rFonts w:ascii="Times New Roman" w:hAnsi="Times New Roman"/>
          <w:sz w:val="28"/>
          <w:szCs w:val="28"/>
        </w:rPr>
        <w:t>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Построить круго</w:t>
      </w:r>
      <w:r w:rsidR="00DF5E26">
        <w:rPr>
          <w:rFonts w:ascii="Times New Roman" w:hAnsi="Times New Roman"/>
          <w:sz w:val="28"/>
          <w:szCs w:val="28"/>
        </w:rPr>
        <w:t xml:space="preserve">вую диаграмму для тока </w:t>
      </w:r>
      <w:r w:rsidR="00DF5E26">
        <w:rPr>
          <w:rFonts w:ascii="Times New Roman" w:hAnsi="Times New Roman"/>
          <w:sz w:val="28"/>
          <w:szCs w:val="28"/>
          <w:lang w:val="en-US"/>
        </w:rPr>
        <w:t>I</w:t>
      </w:r>
      <w:r w:rsidR="00DF5E26" w:rsidRPr="00DF5E26">
        <w:rPr>
          <w:rFonts w:ascii="Times New Roman" w:hAnsi="Times New Roman"/>
          <w:sz w:val="28"/>
          <w:szCs w:val="28"/>
          <w:vertAlign w:val="subscript"/>
        </w:rPr>
        <w:t>1</w:t>
      </w:r>
      <w:r w:rsidRPr="00C83883">
        <w:rPr>
          <w:rFonts w:ascii="Times New Roman" w:hAnsi="Times New Roman"/>
          <w:sz w:val="28"/>
          <w:szCs w:val="28"/>
        </w:rPr>
        <w:t>.</w:t>
      </w:r>
    </w:p>
    <w:p w:rsidR="00DF5E26" w:rsidRPr="00DF5E26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В конце работы указать используемую литературу.</w:t>
      </w:r>
    </w:p>
    <w:p w:rsidR="00DF5E26" w:rsidRPr="001F44DF" w:rsidRDefault="00DF5E26" w:rsidP="00DF5E26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Исходные данные:</w:t>
      </w: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 – Значение ЭДС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275"/>
        <w:gridCol w:w="2927"/>
      </w:tblGrid>
      <w:tr w:rsidR="00DF5E26" w:rsidTr="002842BC">
        <w:tc>
          <w:tcPr>
            <w:tcW w:w="3261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B</w:t>
            </w:r>
          </w:p>
        </w:tc>
        <w:tc>
          <w:tcPr>
            <w:tcW w:w="3275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B</w:t>
            </w:r>
          </w:p>
        </w:tc>
        <w:tc>
          <w:tcPr>
            <w:tcW w:w="2927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B</w:t>
            </w:r>
          </w:p>
        </w:tc>
      </w:tr>
      <w:tr w:rsidR="00DF5E26" w:rsidTr="002842BC">
        <w:tc>
          <w:tcPr>
            <w:tcW w:w="3261" w:type="dxa"/>
          </w:tcPr>
          <w:p w:rsidR="00DF5E26" w:rsidRDefault="001F44DF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sin⁡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(314t+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3275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sin⁡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(314t+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2927" w:type="dxa"/>
          </w:tcPr>
          <w:p w:rsidR="00DF5E26" w:rsidRDefault="001F44DF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sin⁡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(314t-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</w:tr>
    </w:tbl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  <w:lang w:val="en-US"/>
        </w:rPr>
      </w:pPr>
    </w:p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Значение параметров электрической цепи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61"/>
        <w:gridCol w:w="961"/>
        <w:gridCol w:w="960"/>
        <w:gridCol w:w="1015"/>
        <w:gridCol w:w="984"/>
        <w:gridCol w:w="985"/>
        <w:gridCol w:w="995"/>
        <w:gridCol w:w="995"/>
        <w:gridCol w:w="995"/>
      </w:tblGrid>
      <w:tr w:rsidR="00DF5E26" w:rsidTr="00DF5E26">
        <w:tc>
          <w:tcPr>
            <w:tcW w:w="1063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063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063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063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1063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мкФ</w:t>
            </w:r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мкФ</w:t>
            </w:r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мкФ</w:t>
            </w:r>
          </w:p>
        </w:tc>
      </w:tr>
      <w:tr w:rsidR="00DF5E26" w:rsidTr="00DF5E26">
        <w:tc>
          <w:tcPr>
            <w:tcW w:w="1063" w:type="dxa"/>
          </w:tcPr>
          <w:p w:rsidR="00DF5E26" w:rsidRPr="00B21873" w:rsidRDefault="00CD5CF8" w:rsidP="00220BA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63" w:type="dxa"/>
          </w:tcPr>
          <w:p w:rsidR="00DF5E26" w:rsidRPr="00B21873" w:rsidRDefault="00CD5CF8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63" w:type="dxa"/>
          </w:tcPr>
          <w:p w:rsidR="00DF5E26" w:rsidRPr="00B21873" w:rsidRDefault="00CD5CF8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63" w:type="dxa"/>
          </w:tcPr>
          <w:p w:rsidR="00DF5E26" w:rsidRPr="00B21873" w:rsidRDefault="00CD5CF8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159,2</w:t>
            </w:r>
          </w:p>
        </w:tc>
        <w:tc>
          <w:tcPr>
            <w:tcW w:w="1063" w:type="dxa"/>
          </w:tcPr>
          <w:p w:rsidR="00DF5E26" w:rsidRPr="00B21873" w:rsidRDefault="00CD5CF8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95,5</w:t>
            </w:r>
          </w:p>
        </w:tc>
        <w:tc>
          <w:tcPr>
            <w:tcW w:w="1064" w:type="dxa"/>
          </w:tcPr>
          <w:p w:rsidR="00DF5E26" w:rsidRPr="00B21873" w:rsidRDefault="00CD5CF8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63,6</w:t>
            </w:r>
          </w:p>
        </w:tc>
        <w:tc>
          <w:tcPr>
            <w:tcW w:w="1064" w:type="dxa"/>
          </w:tcPr>
          <w:p w:rsidR="00DF5E26" w:rsidRPr="00B21873" w:rsidRDefault="00CD5CF8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064" w:type="dxa"/>
          </w:tcPr>
          <w:p w:rsidR="00DF5E26" w:rsidRPr="00B21873" w:rsidRDefault="00CD5CF8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064" w:type="dxa"/>
          </w:tcPr>
          <w:p w:rsidR="00DF5E26" w:rsidRPr="00B21873" w:rsidRDefault="00CD5CF8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</w:tbl>
    <w:p w:rsidR="00DF5E26" w:rsidRPr="00B21873" w:rsidRDefault="00CD5CF8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350.6pt">
            <v:imagedata r:id="rId9" o:title="Qz3eodyXAQo"/>
          </v:shape>
        </w:pict>
      </w:r>
    </w:p>
    <w:sectPr w:rsidR="00DF5E26" w:rsidRPr="00B21873" w:rsidSect="00DB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72" w:rsidRDefault="00727772" w:rsidP="002842BC">
      <w:pPr>
        <w:spacing w:after="0" w:line="240" w:lineRule="auto"/>
      </w:pPr>
      <w:r>
        <w:separator/>
      </w:r>
    </w:p>
  </w:endnote>
  <w:endnote w:type="continuationSeparator" w:id="0">
    <w:p w:rsidR="00727772" w:rsidRDefault="00727772" w:rsidP="0028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B">
    <w:altName w:val="Microsoft YaHe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72" w:rsidRDefault="00727772" w:rsidP="002842BC">
      <w:pPr>
        <w:spacing w:after="0" w:line="240" w:lineRule="auto"/>
      </w:pPr>
      <w:r>
        <w:separator/>
      </w:r>
    </w:p>
  </w:footnote>
  <w:footnote w:type="continuationSeparator" w:id="0">
    <w:p w:rsidR="00727772" w:rsidRDefault="00727772" w:rsidP="00284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DFA"/>
    <w:multiLevelType w:val="hybridMultilevel"/>
    <w:tmpl w:val="72A8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83"/>
    <w:rsid w:val="001F44DF"/>
    <w:rsid w:val="00220BAF"/>
    <w:rsid w:val="00245020"/>
    <w:rsid w:val="002842BC"/>
    <w:rsid w:val="0043108F"/>
    <w:rsid w:val="004A7B8F"/>
    <w:rsid w:val="00727772"/>
    <w:rsid w:val="008E62E3"/>
    <w:rsid w:val="00A02F0C"/>
    <w:rsid w:val="00B21873"/>
    <w:rsid w:val="00C71CEF"/>
    <w:rsid w:val="00C83883"/>
    <w:rsid w:val="00CD5CF8"/>
    <w:rsid w:val="00D23C63"/>
    <w:rsid w:val="00DB14CA"/>
    <w:rsid w:val="00DF5E26"/>
    <w:rsid w:val="00EE4015"/>
    <w:rsid w:val="00EF70FE"/>
    <w:rsid w:val="00F0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ST type B" w:eastAsiaTheme="minorHAnsi" w:hAnsi="GOST type B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83"/>
    <w:pPr>
      <w:ind w:left="720"/>
      <w:contextualSpacing/>
    </w:pPr>
  </w:style>
  <w:style w:type="table" w:styleId="a4">
    <w:name w:val="Table Grid"/>
    <w:basedOn w:val="a1"/>
    <w:uiPriority w:val="59"/>
    <w:rsid w:val="00DF5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DF5E2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F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E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42BC"/>
  </w:style>
  <w:style w:type="paragraph" w:styleId="aa">
    <w:name w:val="footer"/>
    <w:basedOn w:val="a"/>
    <w:link w:val="ab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4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ST type B" w:eastAsiaTheme="minorHAnsi" w:hAnsi="GOST type B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83"/>
    <w:pPr>
      <w:ind w:left="720"/>
      <w:contextualSpacing/>
    </w:pPr>
  </w:style>
  <w:style w:type="table" w:styleId="a4">
    <w:name w:val="Table Grid"/>
    <w:basedOn w:val="a1"/>
    <w:uiPriority w:val="59"/>
    <w:rsid w:val="00DF5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DF5E2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F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E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42BC"/>
  </w:style>
  <w:style w:type="paragraph" w:styleId="aa">
    <w:name w:val="footer"/>
    <w:basedOn w:val="a"/>
    <w:link w:val="ab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8F80-3560-403F-86DA-62572F93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Юзер1</dc:creator>
  <cp:lastModifiedBy>Rodion</cp:lastModifiedBy>
  <cp:revision>2</cp:revision>
  <dcterms:created xsi:type="dcterms:W3CDTF">2019-12-16T16:29:00Z</dcterms:created>
  <dcterms:modified xsi:type="dcterms:W3CDTF">2019-12-16T16:29:00Z</dcterms:modified>
</cp:coreProperties>
</file>