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displacedByCustomXml="next"/>
    <w:bookmarkEnd w:id="0" w:displacedByCustomXml="next"/>
    <w:sdt>
      <w:sdtPr>
        <w:rPr>
          <w:rFonts w:ascii="Times New Roman" w:eastAsiaTheme="minorHAnsi" w:hAnsi="Times New Roman" w:cs="Times New Roman"/>
          <w:color w:val="auto"/>
          <w:sz w:val="22"/>
          <w:szCs w:val="22"/>
          <w:lang w:eastAsia="en-US"/>
        </w:rPr>
        <w:id w:val="1237052003"/>
        <w:docPartObj>
          <w:docPartGallery w:val="Table of Contents"/>
          <w:docPartUnique/>
        </w:docPartObj>
      </w:sdtPr>
      <w:sdtEndPr>
        <w:rPr>
          <w:b/>
          <w:bCs/>
        </w:rPr>
      </w:sdtEndPr>
      <w:sdtContent>
        <w:p w14:paraId="7B5B9EAC" w14:textId="77777777" w:rsidR="005B0605" w:rsidRPr="00D83572" w:rsidRDefault="00982686" w:rsidP="00982686">
          <w:pPr>
            <w:pStyle w:val="a6"/>
            <w:spacing w:before="0" w:after="200" w:line="360" w:lineRule="auto"/>
            <w:contextualSpacing/>
            <w:jc w:val="center"/>
            <w:rPr>
              <w:rFonts w:ascii="Times New Roman" w:hAnsi="Times New Roman" w:cs="Times New Roman"/>
              <w:b/>
              <w:color w:val="000000" w:themeColor="text1"/>
              <w:sz w:val="28"/>
              <w:szCs w:val="28"/>
            </w:rPr>
          </w:pPr>
          <w:r w:rsidRPr="00D83572">
            <w:rPr>
              <w:rFonts w:ascii="Times New Roman" w:hAnsi="Times New Roman" w:cs="Times New Roman"/>
              <w:b/>
              <w:color w:val="000000" w:themeColor="text1"/>
              <w:sz w:val="28"/>
              <w:szCs w:val="28"/>
            </w:rPr>
            <w:t>СОДЕРЖАНИЕ</w:t>
          </w:r>
        </w:p>
        <w:p w14:paraId="04E31829" w14:textId="77777777" w:rsidR="00181305" w:rsidRPr="00D83572" w:rsidRDefault="005B0605" w:rsidP="00181305">
          <w:pPr>
            <w:pStyle w:val="11"/>
            <w:tabs>
              <w:tab w:val="right" w:leader="dot" w:pos="9345"/>
            </w:tabs>
            <w:spacing w:line="360" w:lineRule="auto"/>
            <w:rPr>
              <w:rFonts w:ascii="Times New Roman" w:eastAsiaTheme="minorEastAsia" w:hAnsi="Times New Roman" w:cs="Times New Roman"/>
              <w:b/>
              <w:noProof/>
              <w:sz w:val="28"/>
              <w:szCs w:val="28"/>
              <w:lang w:eastAsia="ru-RU"/>
            </w:rPr>
          </w:pPr>
          <w:r w:rsidRPr="00D83572">
            <w:rPr>
              <w:rFonts w:ascii="Times New Roman" w:hAnsi="Times New Roman" w:cs="Times New Roman"/>
              <w:sz w:val="28"/>
              <w:szCs w:val="28"/>
            </w:rPr>
            <w:fldChar w:fldCharType="begin"/>
          </w:r>
          <w:r w:rsidRPr="00D83572">
            <w:rPr>
              <w:rFonts w:ascii="Times New Roman" w:hAnsi="Times New Roman" w:cs="Times New Roman"/>
              <w:sz w:val="28"/>
              <w:szCs w:val="28"/>
            </w:rPr>
            <w:instrText xml:space="preserve"> TOC \o "1-3" \h \z \u </w:instrText>
          </w:r>
          <w:r w:rsidRPr="00D83572">
            <w:rPr>
              <w:rFonts w:ascii="Times New Roman" w:hAnsi="Times New Roman" w:cs="Times New Roman"/>
              <w:sz w:val="28"/>
              <w:szCs w:val="28"/>
            </w:rPr>
            <w:fldChar w:fldCharType="separate"/>
          </w:r>
          <w:hyperlink w:anchor="_Toc21199483" w:history="1">
            <w:r w:rsidR="00181305" w:rsidRPr="00D83572">
              <w:rPr>
                <w:rStyle w:val="a3"/>
                <w:rFonts w:ascii="Times New Roman" w:hAnsi="Times New Roman" w:cs="Times New Roman"/>
                <w:b/>
                <w:noProof/>
                <w:sz w:val="28"/>
                <w:szCs w:val="28"/>
              </w:rPr>
              <w:t>Введение</w:t>
            </w:r>
            <w:r w:rsidR="00181305" w:rsidRPr="00D83572">
              <w:rPr>
                <w:rFonts w:ascii="Times New Roman" w:hAnsi="Times New Roman" w:cs="Times New Roman"/>
                <w:b/>
                <w:noProof/>
                <w:webHidden/>
                <w:sz w:val="28"/>
                <w:szCs w:val="28"/>
              </w:rPr>
              <w:tab/>
            </w:r>
            <w:r w:rsidR="00181305" w:rsidRPr="00D83572">
              <w:rPr>
                <w:rFonts w:ascii="Times New Roman" w:hAnsi="Times New Roman" w:cs="Times New Roman"/>
                <w:b/>
                <w:noProof/>
                <w:webHidden/>
                <w:sz w:val="28"/>
                <w:szCs w:val="28"/>
              </w:rPr>
              <w:fldChar w:fldCharType="begin"/>
            </w:r>
            <w:r w:rsidR="00181305" w:rsidRPr="00D83572">
              <w:rPr>
                <w:rFonts w:ascii="Times New Roman" w:hAnsi="Times New Roman" w:cs="Times New Roman"/>
                <w:b/>
                <w:noProof/>
                <w:webHidden/>
                <w:sz w:val="28"/>
                <w:szCs w:val="28"/>
              </w:rPr>
              <w:instrText xml:space="preserve"> PAGEREF _Toc21199483 \h </w:instrText>
            </w:r>
            <w:r w:rsidR="00181305" w:rsidRPr="00D83572">
              <w:rPr>
                <w:rFonts w:ascii="Times New Roman" w:hAnsi="Times New Roman" w:cs="Times New Roman"/>
                <w:b/>
                <w:noProof/>
                <w:webHidden/>
                <w:sz w:val="28"/>
                <w:szCs w:val="28"/>
              </w:rPr>
            </w:r>
            <w:r w:rsidR="00181305" w:rsidRPr="00D83572">
              <w:rPr>
                <w:rFonts w:ascii="Times New Roman" w:hAnsi="Times New Roman" w:cs="Times New Roman"/>
                <w:b/>
                <w:noProof/>
                <w:webHidden/>
                <w:sz w:val="28"/>
                <w:szCs w:val="28"/>
              </w:rPr>
              <w:fldChar w:fldCharType="separate"/>
            </w:r>
            <w:r w:rsidR="00181305" w:rsidRPr="00D83572">
              <w:rPr>
                <w:rFonts w:ascii="Times New Roman" w:hAnsi="Times New Roman" w:cs="Times New Roman"/>
                <w:b/>
                <w:noProof/>
                <w:webHidden/>
                <w:sz w:val="28"/>
                <w:szCs w:val="28"/>
              </w:rPr>
              <w:t>3</w:t>
            </w:r>
            <w:r w:rsidR="00181305" w:rsidRPr="00D83572">
              <w:rPr>
                <w:rFonts w:ascii="Times New Roman" w:hAnsi="Times New Roman" w:cs="Times New Roman"/>
                <w:b/>
                <w:noProof/>
                <w:webHidden/>
                <w:sz w:val="28"/>
                <w:szCs w:val="28"/>
              </w:rPr>
              <w:fldChar w:fldCharType="end"/>
            </w:r>
          </w:hyperlink>
        </w:p>
        <w:p w14:paraId="1722911F" w14:textId="77777777" w:rsidR="00181305" w:rsidRPr="00D83572" w:rsidRDefault="00D53530" w:rsidP="00181305">
          <w:pPr>
            <w:pStyle w:val="11"/>
            <w:tabs>
              <w:tab w:val="left" w:pos="440"/>
              <w:tab w:val="right" w:leader="dot" w:pos="9345"/>
            </w:tabs>
            <w:spacing w:line="360" w:lineRule="auto"/>
            <w:rPr>
              <w:rFonts w:ascii="Times New Roman" w:eastAsiaTheme="minorEastAsia" w:hAnsi="Times New Roman" w:cs="Times New Roman"/>
              <w:b/>
              <w:noProof/>
              <w:sz w:val="28"/>
              <w:szCs w:val="28"/>
              <w:lang w:eastAsia="ru-RU"/>
            </w:rPr>
          </w:pPr>
          <w:hyperlink w:anchor="_Toc21199484" w:history="1">
            <w:r w:rsidR="00181305" w:rsidRPr="00D83572">
              <w:rPr>
                <w:rStyle w:val="a3"/>
                <w:rFonts w:ascii="Times New Roman" w:hAnsi="Times New Roman" w:cs="Times New Roman"/>
                <w:b/>
                <w:noProof/>
                <w:sz w:val="28"/>
                <w:szCs w:val="28"/>
              </w:rPr>
              <w:t>1.</w:t>
            </w:r>
            <w:r w:rsidR="00181305" w:rsidRPr="00D83572">
              <w:rPr>
                <w:rFonts w:ascii="Times New Roman" w:eastAsiaTheme="minorEastAsia" w:hAnsi="Times New Roman" w:cs="Times New Roman"/>
                <w:b/>
                <w:noProof/>
                <w:sz w:val="28"/>
                <w:szCs w:val="28"/>
                <w:lang w:eastAsia="ru-RU"/>
              </w:rPr>
              <w:tab/>
            </w:r>
            <w:r w:rsidR="00181305" w:rsidRPr="00D83572">
              <w:rPr>
                <w:rStyle w:val="a3"/>
                <w:rFonts w:ascii="Times New Roman" w:hAnsi="Times New Roman" w:cs="Times New Roman"/>
                <w:b/>
                <w:noProof/>
                <w:sz w:val="28"/>
                <w:szCs w:val="28"/>
              </w:rPr>
              <w:t>Возникновение и развитие права на наименования мест происхождения товаров</w:t>
            </w:r>
            <w:r w:rsidR="00181305" w:rsidRPr="00D83572">
              <w:rPr>
                <w:rFonts w:ascii="Times New Roman" w:hAnsi="Times New Roman" w:cs="Times New Roman"/>
                <w:b/>
                <w:noProof/>
                <w:webHidden/>
                <w:sz w:val="28"/>
                <w:szCs w:val="28"/>
              </w:rPr>
              <w:tab/>
            </w:r>
            <w:r w:rsidR="00181305" w:rsidRPr="00D83572">
              <w:rPr>
                <w:rFonts w:ascii="Times New Roman" w:hAnsi="Times New Roman" w:cs="Times New Roman"/>
                <w:b/>
                <w:noProof/>
                <w:webHidden/>
                <w:sz w:val="28"/>
                <w:szCs w:val="28"/>
              </w:rPr>
              <w:fldChar w:fldCharType="begin"/>
            </w:r>
            <w:r w:rsidR="00181305" w:rsidRPr="00D83572">
              <w:rPr>
                <w:rFonts w:ascii="Times New Roman" w:hAnsi="Times New Roman" w:cs="Times New Roman"/>
                <w:b/>
                <w:noProof/>
                <w:webHidden/>
                <w:sz w:val="28"/>
                <w:szCs w:val="28"/>
              </w:rPr>
              <w:instrText xml:space="preserve"> PAGEREF _Toc21199484 \h </w:instrText>
            </w:r>
            <w:r w:rsidR="00181305" w:rsidRPr="00D83572">
              <w:rPr>
                <w:rFonts w:ascii="Times New Roman" w:hAnsi="Times New Roman" w:cs="Times New Roman"/>
                <w:b/>
                <w:noProof/>
                <w:webHidden/>
                <w:sz w:val="28"/>
                <w:szCs w:val="28"/>
              </w:rPr>
            </w:r>
            <w:r w:rsidR="00181305" w:rsidRPr="00D83572">
              <w:rPr>
                <w:rFonts w:ascii="Times New Roman" w:hAnsi="Times New Roman" w:cs="Times New Roman"/>
                <w:b/>
                <w:noProof/>
                <w:webHidden/>
                <w:sz w:val="28"/>
                <w:szCs w:val="28"/>
              </w:rPr>
              <w:fldChar w:fldCharType="separate"/>
            </w:r>
            <w:r w:rsidR="00181305" w:rsidRPr="00D83572">
              <w:rPr>
                <w:rFonts w:ascii="Times New Roman" w:hAnsi="Times New Roman" w:cs="Times New Roman"/>
                <w:b/>
                <w:noProof/>
                <w:webHidden/>
                <w:sz w:val="28"/>
                <w:szCs w:val="28"/>
              </w:rPr>
              <w:t>4</w:t>
            </w:r>
            <w:r w:rsidR="00181305" w:rsidRPr="00D83572">
              <w:rPr>
                <w:rFonts w:ascii="Times New Roman" w:hAnsi="Times New Roman" w:cs="Times New Roman"/>
                <w:b/>
                <w:noProof/>
                <w:webHidden/>
                <w:sz w:val="28"/>
                <w:szCs w:val="28"/>
              </w:rPr>
              <w:fldChar w:fldCharType="end"/>
            </w:r>
          </w:hyperlink>
        </w:p>
        <w:p w14:paraId="24261CE4" w14:textId="77777777" w:rsidR="00181305" w:rsidRPr="00D83572" w:rsidRDefault="00D53530" w:rsidP="00181305">
          <w:pPr>
            <w:pStyle w:val="11"/>
            <w:tabs>
              <w:tab w:val="left" w:pos="440"/>
              <w:tab w:val="right" w:leader="dot" w:pos="9345"/>
            </w:tabs>
            <w:spacing w:line="360" w:lineRule="auto"/>
            <w:rPr>
              <w:rFonts w:ascii="Times New Roman" w:eastAsiaTheme="minorEastAsia" w:hAnsi="Times New Roman" w:cs="Times New Roman"/>
              <w:b/>
              <w:noProof/>
              <w:sz w:val="28"/>
              <w:szCs w:val="28"/>
              <w:lang w:eastAsia="ru-RU"/>
            </w:rPr>
          </w:pPr>
          <w:hyperlink w:anchor="_Toc21199485" w:history="1">
            <w:r w:rsidR="00181305" w:rsidRPr="00D83572">
              <w:rPr>
                <w:rStyle w:val="a3"/>
                <w:rFonts w:ascii="Times New Roman" w:hAnsi="Times New Roman" w:cs="Times New Roman"/>
                <w:b/>
                <w:noProof/>
                <w:sz w:val="28"/>
                <w:szCs w:val="28"/>
              </w:rPr>
              <w:t>2.</w:t>
            </w:r>
            <w:r w:rsidR="00181305" w:rsidRPr="00D83572">
              <w:rPr>
                <w:rFonts w:ascii="Times New Roman" w:eastAsiaTheme="minorEastAsia" w:hAnsi="Times New Roman" w:cs="Times New Roman"/>
                <w:b/>
                <w:noProof/>
                <w:sz w:val="28"/>
                <w:szCs w:val="28"/>
                <w:lang w:eastAsia="ru-RU"/>
              </w:rPr>
              <w:tab/>
            </w:r>
            <w:r w:rsidR="00181305" w:rsidRPr="00D83572">
              <w:rPr>
                <w:rStyle w:val="a3"/>
                <w:rFonts w:ascii="Times New Roman" w:hAnsi="Times New Roman" w:cs="Times New Roman"/>
                <w:b/>
                <w:noProof/>
                <w:sz w:val="28"/>
                <w:szCs w:val="28"/>
              </w:rPr>
              <w:t>Понятие наименования мест происхождения товаров</w:t>
            </w:r>
            <w:r w:rsidR="00181305" w:rsidRPr="00D83572">
              <w:rPr>
                <w:rFonts w:ascii="Times New Roman" w:hAnsi="Times New Roman" w:cs="Times New Roman"/>
                <w:b/>
                <w:noProof/>
                <w:webHidden/>
                <w:sz w:val="28"/>
                <w:szCs w:val="28"/>
              </w:rPr>
              <w:tab/>
            </w:r>
            <w:r w:rsidR="00181305" w:rsidRPr="00D83572">
              <w:rPr>
                <w:rFonts w:ascii="Times New Roman" w:hAnsi="Times New Roman" w:cs="Times New Roman"/>
                <w:b/>
                <w:noProof/>
                <w:webHidden/>
                <w:sz w:val="28"/>
                <w:szCs w:val="28"/>
              </w:rPr>
              <w:fldChar w:fldCharType="begin"/>
            </w:r>
            <w:r w:rsidR="00181305" w:rsidRPr="00D83572">
              <w:rPr>
                <w:rFonts w:ascii="Times New Roman" w:hAnsi="Times New Roman" w:cs="Times New Roman"/>
                <w:b/>
                <w:noProof/>
                <w:webHidden/>
                <w:sz w:val="28"/>
                <w:szCs w:val="28"/>
              </w:rPr>
              <w:instrText xml:space="preserve"> PAGEREF _Toc21199485 \h </w:instrText>
            </w:r>
            <w:r w:rsidR="00181305" w:rsidRPr="00D83572">
              <w:rPr>
                <w:rFonts w:ascii="Times New Roman" w:hAnsi="Times New Roman" w:cs="Times New Roman"/>
                <w:b/>
                <w:noProof/>
                <w:webHidden/>
                <w:sz w:val="28"/>
                <w:szCs w:val="28"/>
              </w:rPr>
            </w:r>
            <w:r w:rsidR="00181305" w:rsidRPr="00D83572">
              <w:rPr>
                <w:rFonts w:ascii="Times New Roman" w:hAnsi="Times New Roman" w:cs="Times New Roman"/>
                <w:b/>
                <w:noProof/>
                <w:webHidden/>
                <w:sz w:val="28"/>
                <w:szCs w:val="28"/>
              </w:rPr>
              <w:fldChar w:fldCharType="separate"/>
            </w:r>
            <w:r w:rsidR="00181305" w:rsidRPr="00D83572">
              <w:rPr>
                <w:rFonts w:ascii="Times New Roman" w:hAnsi="Times New Roman" w:cs="Times New Roman"/>
                <w:b/>
                <w:noProof/>
                <w:webHidden/>
                <w:sz w:val="28"/>
                <w:szCs w:val="28"/>
              </w:rPr>
              <w:t>6</w:t>
            </w:r>
            <w:r w:rsidR="00181305" w:rsidRPr="00D83572">
              <w:rPr>
                <w:rFonts w:ascii="Times New Roman" w:hAnsi="Times New Roman" w:cs="Times New Roman"/>
                <w:b/>
                <w:noProof/>
                <w:webHidden/>
                <w:sz w:val="28"/>
                <w:szCs w:val="28"/>
              </w:rPr>
              <w:fldChar w:fldCharType="end"/>
            </w:r>
          </w:hyperlink>
        </w:p>
        <w:p w14:paraId="652F2D5E" w14:textId="77777777" w:rsidR="00181305" w:rsidRPr="00D83572" w:rsidRDefault="00D53530" w:rsidP="00181305">
          <w:pPr>
            <w:pStyle w:val="11"/>
            <w:tabs>
              <w:tab w:val="left" w:pos="440"/>
              <w:tab w:val="right" w:leader="dot" w:pos="9345"/>
            </w:tabs>
            <w:spacing w:line="360" w:lineRule="auto"/>
            <w:rPr>
              <w:rFonts w:ascii="Times New Roman" w:eastAsiaTheme="minorEastAsia" w:hAnsi="Times New Roman" w:cs="Times New Roman"/>
              <w:b/>
              <w:noProof/>
              <w:sz w:val="28"/>
              <w:szCs w:val="28"/>
              <w:lang w:eastAsia="ru-RU"/>
            </w:rPr>
          </w:pPr>
          <w:hyperlink w:anchor="_Toc21199486" w:history="1">
            <w:r w:rsidR="00181305" w:rsidRPr="00D83572">
              <w:rPr>
                <w:rStyle w:val="a3"/>
                <w:rFonts w:ascii="Times New Roman" w:hAnsi="Times New Roman" w:cs="Times New Roman"/>
                <w:b/>
                <w:noProof/>
                <w:sz w:val="28"/>
                <w:szCs w:val="28"/>
              </w:rPr>
              <w:t>3.</w:t>
            </w:r>
            <w:r w:rsidR="00181305" w:rsidRPr="00D83572">
              <w:rPr>
                <w:rFonts w:ascii="Times New Roman" w:eastAsiaTheme="minorEastAsia" w:hAnsi="Times New Roman" w:cs="Times New Roman"/>
                <w:b/>
                <w:noProof/>
                <w:sz w:val="28"/>
                <w:szCs w:val="28"/>
                <w:lang w:eastAsia="ru-RU"/>
              </w:rPr>
              <w:tab/>
            </w:r>
            <w:r w:rsidR="00181305" w:rsidRPr="00D83572">
              <w:rPr>
                <w:rStyle w:val="a3"/>
                <w:rFonts w:ascii="Times New Roman" w:hAnsi="Times New Roman" w:cs="Times New Roman"/>
                <w:b/>
                <w:noProof/>
                <w:sz w:val="28"/>
                <w:szCs w:val="28"/>
              </w:rPr>
              <w:t>Правовая охрана наименований мест происхождения товаров за рубежом</w:t>
            </w:r>
            <w:r w:rsidR="00181305" w:rsidRPr="00D83572">
              <w:rPr>
                <w:rFonts w:ascii="Times New Roman" w:hAnsi="Times New Roman" w:cs="Times New Roman"/>
                <w:b/>
                <w:noProof/>
                <w:webHidden/>
                <w:sz w:val="28"/>
                <w:szCs w:val="28"/>
              </w:rPr>
              <w:tab/>
            </w:r>
            <w:r w:rsidR="00181305" w:rsidRPr="00D83572">
              <w:rPr>
                <w:rFonts w:ascii="Times New Roman" w:hAnsi="Times New Roman" w:cs="Times New Roman"/>
                <w:b/>
                <w:noProof/>
                <w:webHidden/>
                <w:sz w:val="28"/>
                <w:szCs w:val="28"/>
              </w:rPr>
              <w:fldChar w:fldCharType="begin"/>
            </w:r>
            <w:r w:rsidR="00181305" w:rsidRPr="00D83572">
              <w:rPr>
                <w:rFonts w:ascii="Times New Roman" w:hAnsi="Times New Roman" w:cs="Times New Roman"/>
                <w:b/>
                <w:noProof/>
                <w:webHidden/>
                <w:sz w:val="28"/>
                <w:szCs w:val="28"/>
              </w:rPr>
              <w:instrText xml:space="preserve"> PAGEREF _Toc21199486 \h </w:instrText>
            </w:r>
            <w:r w:rsidR="00181305" w:rsidRPr="00D83572">
              <w:rPr>
                <w:rFonts w:ascii="Times New Roman" w:hAnsi="Times New Roman" w:cs="Times New Roman"/>
                <w:b/>
                <w:noProof/>
                <w:webHidden/>
                <w:sz w:val="28"/>
                <w:szCs w:val="28"/>
              </w:rPr>
            </w:r>
            <w:r w:rsidR="00181305" w:rsidRPr="00D83572">
              <w:rPr>
                <w:rFonts w:ascii="Times New Roman" w:hAnsi="Times New Roman" w:cs="Times New Roman"/>
                <w:b/>
                <w:noProof/>
                <w:webHidden/>
                <w:sz w:val="28"/>
                <w:szCs w:val="28"/>
              </w:rPr>
              <w:fldChar w:fldCharType="separate"/>
            </w:r>
            <w:r w:rsidR="00181305" w:rsidRPr="00D83572">
              <w:rPr>
                <w:rFonts w:ascii="Times New Roman" w:hAnsi="Times New Roman" w:cs="Times New Roman"/>
                <w:b/>
                <w:noProof/>
                <w:webHidden/>
                <w:sz w:val="28"/>
                <w:szCs w:val="28"/>
              </w:rPr>
              <w:t>8</w:t>
            </w:r>
            <w:r w:rsidR="00181305" w:rsidRPr="00D83572">
              <w:rPr>
                <w:rFonts w:ascii="Times New Roman" w:hAnsi="Times New Roman" w:cs="Times New Roman"/>
                <w:b/>
                <w:noProof/>
                <w:webHidden/>
                <w:sz w:val="28"/>
                <w:szCs w:val="28"/>
              </w:rPr>
              <w:fldChar w:fldCharType="end"/>
            </w:r>
          </w:hyperlink>
        </w:p>
        <w:p w14:paraId="5DEC677B" w14:textId="77777777" w:rsidR="00181305" w:rsidRPr="00D83572" w:rsidRDefault="00D53530" w:rsidP="00181305">
          <w:pPr>
            <w:pStyle w:val="21"/>
            <w:tabs>
              <w:tab w:val="left" w:pos="880"/>
              <w:tab w:val="right" w:leader="dot" w:pos="9345"/>
            </w:tabs>
            <w:spacing w:line="360" w:lineRule="auto"/>
            <w:rPr>
              <w:rFonts w:ascii="Times New Roman" w:eastAsiaTheme="minorEastAsia" w:hAnsi="Times New Roman" w:cs="Times New Roman"/>
              <w:b/>
              <w:noProof/>
              <w:sz w:val="28"/>
              <w:szCs w:val="28"/>
              <w:lang w:eastAsia="ru-RU"/>
            </w:rPr>
          </w:pPr>
          <w:hyperlink w:anchor="_Toc21199487" w:history="1">
            <w:r w:rsidR="00181305" w:rsidRPr="00D83572">
              <w:rPr>
                <w:rStyle w:val="a3"/>
                <w:rFonts w:ascii="Times New Roman" w:hAnsi="Times New Roman" w:cs="Times New Roman"/>
                <w:b/>
                <w:i/>
                <w:noProof/>
                <w:sz w:val="28"/>
                <w:szCs w:val="28"/>
              </w:rPr>
              <w:t>3.1.</w:t>
            </w:r>
            <w:r w:rsidR="00181305" w:rsidRPr="00D83572">
              <w:rPr>
                <w:rFonts w:ascii="Times New Roman" w:eastAsiaTheme="minorEastAsia" w:hAnsi="Times New Roman" w:cs="Times New Roman"/>
                <w:b/>
                <w:noProof/>
                <w:sz w:val="28"/>
                <w:szCs w:val="28"/>
                <w:lang w:eastAsia="ru-RU"/>
              </w:rPr>
              <w:tab/>
            </w:r>
            <w:r w:rsidR="00181305" w:rsidRPr="00D83572">
              <w:rPr>
                <w:rStyle w:val="a3"/>
                <w:rFonts w:ascii="Times New Roman" w:hAnsi="Times New Roman" w:cs="Times New Roman"/>
                <w:b/>
                <w:i/>
                <w:noProof/>
                <w:sz w:val="28"/>
                <w:szCs w:val="28"/>
              </w:rPr>
              <w:t>Парижская конвенция по охране промышленной собственности</w:t>
            </w:r>
            <w:r w:rsidR="00181305" w:rsidRPr="00D83572">
              <w:rPr>
                <w:rFonts w:ascii="Times New Roman" w:hAnsi="Times New Roman" w:cs="Times New Roman"/>
                <w:b/>
                <w:noProof/>
                <w:webHidden/>
                <w:sz w:val="28"/>
                <w:szCs w:val="28"/>
              </w:rPr>
              <w:tab/>
            </w:r>
            <w:r w:rsidR="00181305" w:rsidRPr="00D83572">
              <w:rPr>
                <w:rFonts w:ascii="Times New Roman" w:hAnsi="Times New Roman" w:cs="Times New Roman"/>
                <w:b/>
                <w:noProof/>
                <w:webHidden/>
                <w:sz w:val="28"/>
                <w:szCs w:val="28"/>
              </w:rPr>
              <w:fldChar w:fldCharType="begin"/>
            </w:r>
            <w:r w:rsidR="00181305" w:rsidRPr="00D83572">
              <w:rPr>
                <w:rFonts w:ascii="Times New Roman" w:hAnsi="Times New Roman" w:cs="Times New Roman"/>
                <w:b/>
                <w:noProof/>
                <w:webHidden/>
                <w:sz w:val="28"/>
                <w:szCs w:val="28"/>
              </w:rPr>
              <w:instrText xml:space="preserve"> PAGEREF _Toc21199487 \h </w:instrText>
            </w:r>
            <w:r w:rsidR="00181305" w:rsidRPr="00D83572">
              <w:rPr>
                <w:rFonts w:ascii="Times New Roman" w:hAnsi="Times New Roman" w:cs="Times New Roman"/>
                <w:b/>
                <w:noProof/>
                <w:webHidden/>
                <w:sz w:val="28"/>
                <w:szCs w:val="28"/>
              </w:rPr>
            </w:r>
            <w:r w:rsidR="00181305" w:rsidRPr="00D83572">
              <w:rPr>
                <w:rFonts w:ascii="Times New Roman" w:hAnsi="Times New Roman" w:cs="Times New Roman"/>
                <w:b/>
                <w:noProof/>
                <w:webHidden/>
                <w:sz w:val="28"/>
                <w:szCs w:val="28"/>
              </w:rPr>
              <w:fldChar w:fldCharType="separate"/>
            </w:r>
            <w:r w:rsidR="00181305" w:rsidRPr="00D83572">
              <w:rPr>
                <w:rFonts w:ascii="Times New Roman" w:hAnsi="Times New Roman" w:cs="Times New Roman"/>
                <w:b/>
                <w:noProof/>
                <w:webHidden/>
                <w:sz w:val="28"/>
                <w:szCs w:val="28"/>
              </w:rPr>
              <w:t>8</w:t>
            </w:r>
            <w:r w:rsidR="00181305" w:rsidRPr="00D83572">
              <w:rPr>
                <w:rFonts w:ascii="Times New Roman" w:hAnsi="Times New Roman" w:cs="Times New Roman"/>
                <w:b/>
                <w:noProof/>
                <w:webHidden/>
                <w:sz w:val="28"/>
                <w:szCs w:val="28"/>
              </w:rPr>
              <w:fldChar w:fldCharType="end"/>
            </w:r>
          </w:hyperlink>
        </w:p>
        <w:p w14:paraId="514ACEF2" w14:textId="77777777" w:rsidR="00181305" w:rsidRPr="00D83572" w:rsidRDefault="00D53530" w:rsidP="00181305">
          <w:pPr>
            <w:pStyle w:val="21"/>
            <w:tabs>
              <w:tab w:val="left" w:pos="880"/>
              <w:tab w:val="right" w:leader="dot" w:pos="9345"/>
            </w:tabs>
            <w:spacing w:line="360" w:lineRule="auto"/>
            <w:rPr>
              <w:rFonts w:ascii="Times New Roman" w:eastAsiaTheme="minorEastAsia" w:hAnsi="Times New Roman" w:cs="Times New Roman"/>
              <w:b/>
              <w:noProof/>
              <w:sz w:val="28"/>
              <w:szCs w:val="28"/>
              <w:lang w:eastAsia="ru-RU"/>
            </w:rPr>
          </w:pPr>
          <w:hyperlink w:anchor="_Toc21199488" w:history="1">
            <w:r w:rsidR="00181305" w:rsidRPr="00D83572">
              <w:rPr>
                <w:rStyle w:val="a3"/>
                <w:rFonts w:ascii="Times New Roman" w:hAnsi="Times New Roman" w:cs="Times New Roman"/>
                <w:b/>
                <w:i/>
                <w:noProof/>
                <w:sz w:val="28"/>
                <w:szCs w:val="28"/>
              </w:rPr>
              <w:t>3.2.</w:t>
            </w:r>
            <w:r w:rsidR="00181305" w:rsidRPr="00D83572">
              <w:rPr>
                <w:rFonts w:ascii="Times New Roman" w:eastAsiaTheme="minorEastAsia" w:hAnsi="Times New Roman" w:cs="Times New Roman"/>
                <w:b/>
                <w:noProof/>
                <w:sz w:val="28"/>
                <w:szCs w:val="28"/>
                <w:lang w:eastAsia="ru-RU"/>
              </w:rPr>
              <w:tab/>
            </w:r>
            <w:r w:rsidR="00181305" w:rsidRPr="00D83572">
              <w:rPr>
                <w:rStyle w:val="a3"/>
                <w:rFonts w:ascii="Times New Roman" w:hAnsi="Times New Roman" w:cs="Times New Roman"/>
                <w:b/>
                <w:i/>
                <w:noProof/>
                <w:sz w:val="28"/>
                <w:szCs w:val="28"/>
              </w:rPr>
              <w:t>Мадридское соглашение о пресечении ложных или вводящих в заблуждение указаний происхождения на товарах</w:t>
            </w:r>
            <w:r w:rsidR="00181305" w:rsidRPr="00D83572">
              <w:rPr>
                <w:rFonts w:ascii="Times New Roman" w:hAnsi="Times New Roman" w:cs="Times New Roman"/>
                <w:b/>
                <w:noProof/>
                <w:webHidden/>
                <w:sz w:val="28"/>
                <w:szCs w:val="28"/>
              </w:rPr>
              <w:tab/>
            </w:r>
            <w:r w:rsidR="00181305" w:rsidRPr="00D83572">
              <w:rPr>
                <w:rFonts w:ascii="Times New Roman" w:hAnsi="Times New Roman" w:cs="Times New Roman"/>
                <w:b/>
                <w:noProof/>
                <w:webHidden/>
                <w:sz w:val="28"/>
                <w:szCs w:val="28"/>
              </w:rPr>
              <w:fldChar w:fldCharType="begin"/>
            </w:r>
            <w:r w:rsidR="00181305" w:rsidRPr="00D83572">
              <w:rPr>
                <w:rFonts w:ascii="Times New Roman" w:hAnsi="Times New Roman" w:cs="Times New Roman"/>
                <w:b/>
                <w:noProof/>
                <w:webHidden/>
                <w:sz w:val="28"/>
                <w:szCs w:val="28"/>
              </w:rPr>
              <w:instrText xml:space="preserve"> PAGEREF _Toc21199488 \h </w:instrText>
            </w:r>
            <w:r w:rsidR="00181305" w:rsidRPr="00D83572">
              <w:rPr>
                <w:rFonts w:ascii="Times New Roman" w:hAnsi="Times New Roman" w:cs="Times New Roman"/>
                <w:b/>
                <w:noProof/>
                <w:webHidden/>
                <w:sz w:val="28"/>
                <w:szCs w:val="28"/>
              </w:rPr>
            </w:r>
            <w:r w:rsidR="00181305" w:rsidRPr="00D83572">
              <w:rPr>
                <w:rFonts w:ascii="Times New Roman" w:hAnsi="Times New Roman" w:cs="Times New Roman"/>
                <w:b/>
                <w:noProof/>
                <w:webHidden/>
                <w:sz w:val="28"/>
                <w:szCs w:val="28"/>
              </w:rPr>
              <w:fldChar w:fldCharType="separate"/>
            </w:r>
            <w:r w:rsidR="00181305" w:rsidRPr="00D83572">
              <w:rPr>
                <w:rFonts w:ascii="Times New Roman" w:hAnsi="Times New Roman" w:cs="Times New Roman"/>
                <w:b/>
                <w:noProof/>
                <w:webHidden/>
                <w:sz w:val="28"/>
                <w:szCs w:val="28"/>
              </w:rPr>
              <w:t>9</w:t>
            </w:r>
            <w:r w:rsidR="00181305" w:rsidRPr="00D83572">
              <w:rPr>
                <w:rFonts w:ascii="Times New Roman" w:hAnsi="Times New Roman" w:cs="Times New Roman"/>
                <w:b/>
                <w:noProof/>
                <w:webHidden/>
                <w:sz w:val="28"/>
                <w:szCs w:val="28"/>
              </w:rPr>
              <w:fldChar w:fldCharType="end"/>
            </w:r>
          </w:hyperlink>
        </w:p>
        <w:p w14:paraId="3DF1FE05" w14:textId="77777777" w:rsidR="00181305" w:rsidRPr="00D83572" w:rsidRDefault="00D53530" w:rsidP="00181305">
          <w:pPr>
            <w:pStyle w:val="21"/>
            <w:tabs>
              <w:tab w:val="left" w:pos="880"/>
              <w:tab w:val="right" w:leader="dot" w:pos="9345"/>
            </w:tabs>
            <w:spacing w:line="360" w:lineRule="auto"/>
            <w:rPr>
              <w:rFonts w:ascii="Times New Roman" w:eastAsiaTheme="minorEastAsia" w:hAnsi="Times New Roman" w:cs="Times New Roman"/>
              <w:b/>
              <w:noProof/>
              <w:sz w:val="28"/>
              <w:szCs w:val="28"/>
              <w:lang w:eastAsia="ru-RU"/>
            </w:rPr>
          </w:pPr>
          <w:hyperlink w:anchor="_Toc21199489" w:history="1">
            <w:r w:rsidR="00181305" w:rsidRPr="00D83572">
              <w:rPr>
                <w:rStyle w:val="a3"/>
                <w:rFonts w:ascii="Times New Roman" w:hAnsi="Times New Roman" w:cs="Times New Roman"/>
                <w:b/>
                <w:i/>
                <w:noProof/>
                <w:sz w:val="28"/>
                <w:szCs w:val="28"/>
              </w:rPr>
              <w:t>3.3.</w:t>
            </w:r>
            <w:r w:rsidR="00181305" w:rsidRPr="00D83572">
              <w:rPr>
                <w:rFonts w:ascii="Times New Roman" w:eastAsiaTheme="minorEastAsia" w:hAnsi="Times New Roman" w:cs="Times New Roman"/>
                <w:b/>
                <w:noProof/>
                <w:sz w:val="28"/>
                <w:szCs w:val="28"/>
                <w:lang w:eastAsia="ru-RU"/>
              </w:rPr>
              <w:tab/>
            </w:r>
            <w:r w:rsidR="00181305" w:rsidRPr="00D83572">
              <w:rPr>
                <w:rStyle w:val="a3"/>
                <w:rFonts w:ascii="Times New Roman" w:hAnsi="Times New Roman" w:cs="Times New Roman"/>
                <w:b/>
                <w:i/>
                <w:noProof/>
                <w:sz w:val="28"/>
                <w:szCs w:val="28"/>
              </w:rPr>
              <w:t>Лиссабонское соглашение об охране наименований мест происхождения и их международной регистрации</w:t>
            </w:r>
            <w:r w:rsidR="00181305" w:rsidRPr="00D83572">
              <w:rPr>
                <w:rFonts w:ascii="Times New Roman" w:hAnsi="Times New Roman" w:cs="Times New Roman"/>
                <w:b/>
                <w:noProof/>
                <w:webHidden/>
                <w:sz w:val="28"/>
                <w:szCs w:val="28"/>
              </w:rPr>
              <w:tab/>
            </w:r>
            <w:r w:rsidR="00181305" w:rsidRPr="00D83572">
              <w:rPr>
                <w:rFonts w:ascii="Times New Roman" w:hAnsi="Times New Roman" w:cs="Times New Roman"/>
                <w:b/>
                <w:noProof/>
                <w:webHidden/>
                <w:sz w:val="28"/>
                <w:szCs w:val="28"/>
              </w:rPr>
              <w:fldChar w:fldCharType="begin"/>
            </w:r>
            <w:r w:rsidR="00181305" w:rsidRPr="00D83572">
              <w:rPr>
                <w:rFonts w:ascii="Times New Roman" w:hAnsi="Times New Roman" w:cs="Times New Roman"/>
                <w:b/>
                <w:noProof/>
                <w:webHidden/>
                <w:sz w:val="28"/>
                <w:szCs w:val="28"/>
              </w:rPr>
              <w:instrText xml:space="preserve"> PAGEREF _Toc21199489 \h </w:instrText>
            </w:r>
            <w:r w:rsidR="00181305" w:rsidRPr="00D83572">
              <w:rPr>
                <w:rFonts w:ascii="Times New Roman" w:hAnsi="Times New Roman" w:cs="Times New Roman"/>
                <w:b/>
                <w:noProof/>
                <w:webHidden/>
                <w:sz w:val="28"/>
                <w:szCs w:val="28"/>
              </w:rPr>
            </w:r>
            <w:r w:rsidR="00181305" w:rsidRPr="00D83572">
              <w:rPr>
                <w:rFonts w:ascii="Times New Roman" w:hAnsi="Times New Roman" w:cs="Times New Roman"/>
                <w:b/>
                <w:noProof/>
                <w:webHidden/>
                <w:sz w:val="28"/>
                <w:szCs w:val="28"/>
              </w:rPr>
              <w:fldChar w:fldCharType="separate"/>
            </w:r>
            <w:r w:rsidR="00181305" w:rsidRPr="00D83572">
              <w:rPr>
                <w:rFonts w:ascii="Times New Roman" w:hAnsi="Times New Roman" w:cs="Times New Roman"/>
                <w:b/>
                <w:noProof/>
                <w:webHidden/>
                <w:sz w:val="28"/>
                <w:szCs w:val="28"/>
              </w:rPr>
              <w:t>11</w:t>
            </w:r>
            <w:r w:rsidR="00181305" w:rsidRPr="00D83572">
              <w:rPr>
                <w:rFonts w:ascii="Times New Roman" w:hAnsi="Times New Roman" w:cs="Times New Roman"/>
                <w:b/>
                <w:noProof/>
                <w:webHidden/>
                <w:sz w:val="28"/>
                <w:szCs w:val="28"/>
              </w:rPr>
              <w:fldChar w:fldCharType="end"/>
            </w:r>
          </w:hyperlink>
        </w:p>
        <w:p w14:paraId="07AAD312" w14:textId="77777777" w:rsidR="00181305" w:rsidRPr="00D83572" w:rsidRDefault="00D53530" w:rsidP="00181305">
          <w:pPr>
            <w:pStyle w:val="11"/>
            <w:tabs>
              <w:tab w:val="left" w:pos="440"/>
              <w:tab w:val="right" w:leader="dot" w:pos="9345"/>
            </w:tabs>
            <w:spacing w:line="360" w:lineRule="auto"/>
            <w:rPr>
              <w:rFonts w:ascii="Times New Roman" w:eastAsiaTheme="minorEastAsia" w:hAnsi="Times New Roman" w:cs="Times New Roman"/>
              <w:b/>
              <w:noProof/>
              <w:sz w:val="28"/>
              <w:szCs w:val="28"/>
              <w:lang w:eastAsia="ru-RU"/>
            </w:rPr>
          </w:pPr>
          <w:hyperlink w:anchor="_Toc21199490" w:history="1">
            <w:r w:rsidR="00181305" w:rsidRPr="00D83572">
              <w:rPr>
                <w:rStyle w:val="a3"/>
                <w:rFonts w:ascii="Times New Roman" w:hAnsi="Times New Roman" w:cs="Times New Roman"/>
                <w:b/>
                <w:noProof/>
                <w:sz w:val="28"/>
                <w:szCs w:val="28"/>
              </w:rPr>
              <w:t>4.</w:t>
            </w:r>
            <w:r w:rsidR="00181305" w:rsidRPr="00D83572">
              <w:rPr>
                <w:rFonts w:ascii="Times New Roman" w:eastAsiaTheme="minorEastAsia" w:hAnsi="Times New Roman" w:cs="Times New Roman"/>
                <w:b/>
                <w:noProof/>
                <w:sz w:val="28"/>
                <w:szCs w:val="28"/>
                <w:lang w:eastAsia="ru-RU"/>
              </w:rPr>
              <w:tab/>
            </w:r>
            <w:r w:rsidR="00181305" w:rsidRPr="00D83572">
              <w:rPr>
                <w:rStyle w:val="a3"/>
                <w:rFonts w:ascii="Times New Roman" w:hAnsi="Times New Roman" w:cs="Times New Roman"/>
                <w:b/>
                <w:noProof/>
                <w:sz w:val="28"/>
                <w:szCs w:val="28"/>
              </w:rPr>
              <w:t>Правовая охрана наименования мест происхождения товаров в России</w:t>
            </w:r>
            <w:r w:rsidR="00181305" w:rsidRPr="00D83572">
              <w:rPr>
                <w:rFonts w:ascii="Times New Roman" w:hAnsi="Times New Roman" w:cs="Times New Roman"/>
                <w:b/>
                <w:noProof/>
                <w:webHidden/>
                <w:sz w:val="28"/>
                <w:szCs w:val="28"/>
              </w:rPr>
              <w:tab/>
            </w:r>
            <w:r w:rsidR="00181305" w:rsidRPr="00D83572">
              <w:rPr>
                <w:rFonts w:ascii="Times New Roman" w:hAnsi="Times New Roman" w:cs="Times New Roman"/>
                <w:b/>
                <w:noProof/>
                <w:webHidden/>
                <w:sz w:val="28"/>
                <w:szCs w:val="28"/>
              </w:rPr>
              <w:fldChar w:fldCharType="begin"/>
            </w:r>
            <w:r w:rsidR="00181305" w:rsidRPr="00D83572">
              <w:rPr>
                <w:rFonts w:ascii="Times New Roman" w:hAnsi="Times New Roman" w:cs="Times New Roman"/>
                <w:b/>
                <w:noProof/>
                <w:webHidden/>
                <w:sz w:val="28"/>
                <w:szCs w:val="28"/>
              </w:rPr>
              <w:instrText xml:space="preserve"> PAGEREF _Toc21199490 \h </w:instrText>
            </w:r>
            <w:r w:rsidR="00181305" w:rsidRPr="00D83572">
              <w:rPr>
                <w:rFonts w:ascii="Times New Roman" w:hAnsi="Times New Roman" w:cs="Times New Roman"/>
                <w:b/>
                <w:noProof/>
                <w:webHidden/>
                <w:sz w:val="28"/>
                <w:szCs w:val="28"/>
              </w:rPr>
            </w:r>
            <w:r w:rsidR="00181305" w:rsidRPr="00D83572">
              <w:rPr>
                <w:rFonts w:ascii="Times New Roman" w:hAnsi="Times New Roman" w:cs="Times New Roman"/>
                <w:b/>
                <w:noProof/>
                <w:webHidden/>
                <w:sz w:val="28"/>
                <w:szCs w:val="28"/>
              </w:rPr>
              <w:fldChar w:fldCharType="separate"/>
            </w:r>
            <w:r w:rsidR="00181305" w:rsidRPr="00D83572">
              <w:rPr>
                <w:rFonts w:ascii="Times New Roman" w:hAnsi="Times New Roman" w:cs="Times New Roman"/>
                <w:b/>
                <w:noProof/>
                <w:webHidden/>
                <w:sz w:val="28"/>
                <w:szCs w:val="28"/>
              </w:rPr>
              <w:t>13</w:t>
            </w:r>
            <w:r w:rsidR="00181305" w:rsidRPr="00D83572">
              <w:rPr>
                <w:rFonts w:ascii="Times New Roman" w:hAnsi="Times New Roman" w:cs="Times New Roman"/>
                <w:b/>
                <w:noProof/>
                <w:webHidden/>
                <w:sz w:val="28"/>
                <w:szCs w:val="28"/>
              </w:rPr>
              <w:fldChar w:fldCharType="end"/>
            </w:r>
          </w:hyperlink>
        </w:p>
        <w:p w14:paraId="3F70176E" w14:textId="77777777" w:rsidR="00181305" w:rsidRPr="00D83572" w:rsidRDefault="00D53530" w:rsidP="00181305">
          <w:pPr>
            <w:pStyle w:val="11"/>
            <w:tabs>
              <w:tab w:val="right" w:leader="dot" w:pos="9345"/>
            </w:tabs>
            <w:spacing w:line="360" w:lineRule="auto"/>
            <w:rPr>
              <w:rFonts w:ascii="Times New Roman" w:eastAsiaTheme="minorEastAsia" w:hAnsi="Times New Roman" w:cs="Times New Roman"/>
              <w:b/>
              <w:noProof/>
              <w:sz w:val="28"/>
              <w:szCs w:val="28"/>
              <w:lang w:eastAsia="ru-RU"/>
            </w:rPr>
          </w:pPr>
          <w:hyperlink w:anchor="_Toc21199491" w:history="1">
            <w:r w:rsidR="00181305" w:rsidRPr="00D83572">
              <w:rPr>
                <w:rStyle w:val="a3"/>
                <w:rFonts w:ascii="Times New Roman" w:hAnsi="Times New Roman" w:cs="Times New Roman"/>
                <w:b/>
                <w:noProof/>
                <w:sz w:val="28"/>
                <w:szCs w:val="28"/>
              </w:rPr>
              <w:t>Заключение</w:t>
            </w:r>
            <w:r w:rsidR="00181305" w:rsidRPr="00D83572">
              <w:rPr>
                <w:rFonts w:ascii="Times New Roman" w:hAnsi="Times New Roman" w:cs="Times New Roman"/>
                <w:b/>
                <w:noProof/>
                <w:webHidden/>
                <w:sz w:val="28"/>
                <w:szCs w:val="28"/>
              </w:rPr>
              <w:tab/>
            </w:r>
            <w:r w:rsidR="00181305" w:rsidRPr="00D83572">
              <w:rPr>
                <w:rFonts w:ascii="Times New Roman" w:hAnsi="Times New Roman" w:cs="Times New Roman"/>
                <w:b/>
                <w:noProof/>
                <w:webHidden/>
                <w:sz w:val="28"/>
                <w:szCs w:val="28"/>
              </w:rPr>
              <w:fldChar w:fldCharType="begin"/>
            </w:r>
            <w:r w:rsidR="00181305" w:rsidRPr="00D83572">
              <w:rPr>
                <w:rFonts w:ascii="Times New Roman" w:hAnsi="Times New Roman" w:cs="Times New Roman"/>
                <w:b/>
                <w:noProof/>
                <w:webHidden/>
                <w:sz w:val="28"/>
                <w:szCs w:val="28"/>
              </w:rPr>
              <w:instrText xml:space="preserve"> PAGEREF _Toc21199491 \h </w:instrText>
            </w:r>
            <w:r w:rsidR="00181305" w:rsidRPr="00D83572">
              <w:rPr>
                <w:rFonts w:ascii="Times New Roman" w:hAnsi="Times New Roman" w:cs="Times New Roman"/>
                <w:b/>
                <w:noProof/>
                <w:webHidden/>
                <w:sz w:val="28"/>
                <w:szCs w:val="28"/>
              </w:rPr>
            </w:r>
            <w:r w:rsidR="00181305" w:rsidRPr="00D83572">
              <w:rPr>
                <w:rFonts w:ascii="Times New Roman" w:hAnsi="Times New Roman" w:cs="Times New Roman"/>
                <w:b/>
                <w:noProof/>
                <w:webHidden/>
                <w:sz w:val="28"/>
                <w:szCs w:val="28"/>
              </w:rPr>
              <w:fldChar w:fldCharType="separate"/>
            </w:r>
            <w:r w:rsidR="00181305" w:rsidRPr="00D83572">
              <w:rPr>
                <w:rFonts w:ascii="Times New Roman" w:hAnsi="Times New Roman" w:cs="Times New Roman"/>
                <w:b/>
                <w:noProof/>
                <w:webHidden/>
                <w:sz w:val="28"/>
                <w:szCs w:val="28"/>
              </w:rPr>
              <w:t>25</w:t>
            </w:r>
            <w:r w:rsidR="00181305" w:rsidRPr="00D83572">
              <w:rPr>
                <w:rFonts w:ascii="Times New Roman" w:hAnsi="Times New Roman" w:cs="Times New Roman"/>
                <w:b/>
                <w:noProof/>
                <w:webHidden/>
                <w:sz w:val="28"/>
                <w:szCs w:val="28"/>
              </w:rPr>
              <w:fldChar w:fldCharType="end"/>
            </w:r>
          </w:hyperlink>
        </w:p>
        <w:p w14:paraId="4A3FB226" w14:textId="77777777" w:rsidR="00181305" w:rsidRPr="00D83572" w:rsidRDefault="00D53530" w:rsidP="00181305">
          <w:pPr>
            <w:pStyle w:val="11"/>
            <w:tabs>
              <w:tab w:val="right" w:leader="dot" w:pos="9345"/>
            </w:tabs>
            <w:spacing w:line="360" w:lineRule="auto"/>
            <w:rPr>
              <w:rFonts w:ascii="Times New Roman" w:eastAsiaTheme="minorEastAsia" w:hAnsi="Times New Roman" w:cs="Times New Roman"/>
              <w:b/>
              <w:noProof/>
              <w:sz w:val="28"/>
              <w:szCs w:val="28"/>
              <w:lang w:eastAsia="ru-RU"/>
            </w:rPr>
          </w:pPr>
          <w:hyperlink w:anchor="_Toc21199492" w:history="1">
            <w:r w:rsidR="00181305" w:rsidRPr="00D83572">
              <w:rPr>
                <w:rStyle w:val="a3"/>
                <w:rFonts w:ascii="Times New Roman" w:hAnsi="Times New Roman" w:cs="Times New Roman"/>
                <w:b/>
                <w:noProof/>
                <w:sz w:val="28"/>
                <w:szCs w:val="28"/>
              </w:rPr>
              <w:t>Список литературы</w:t>
            </w:r>
            <w:r w:rsidR="00181305" w:rsidRPr="00D83572">
              <w:rPr>
                <w:rFonts w:ascii="Times New Roman" w:hAnsi="Times New Roman" w:cs="Times New Roman"/>
                <w:b/>
                <w:noProof/>
                <w:webHidden/>
                <w:sz w:val="28"/>
                <w:szCs w:val="28"/>
              </w:rPr>
              <w:tab/>
            </w:r>
            <w:r w:rsidR="00181305" w:rsidRPr="00D83572">
              <w:rPr>
                <w:rFonts w:ascii="Times New Roman" w:hAnsi="Times New Roman" w:cs="Times New Roman"/>
                <w:b/>
                <w:noProof/>
                <w:webHidden/>
                <w:sz w:val="28"/>
                <w:szCs w:val="28"/>
              </w:rPr>
              <w:fldChar w:fldCharType="begin"/>
            </w:r>
            <w:r w:rsidR="00181305" w:rsidRPr="00D83572">
              <w:rPr>
                <w:rFonts w:ascii="Times New Roman" w:hAnsi="Times New Roman" w:cs="Times New Roman"/>
                <w:b/>
                <w:noProof/>
                <w:webHidden/>
                <w:sz w:val="28"/>
                <w:szCs w:val="28"/>
              </w:rPr>
              <w:instrText xml:space="preserve"> PAGEREF _Toc21199492 \h </w:instrText>
            </w:r>
            <w:r w:rsidR="00181305" w:rsidRPr="00D83572">
              <w:rPr>
                <w:rFonts w:ascii="Times New Roman" w:hAnsi="Times New Roman" w:cs="Times New Roman"/>
                <w:b/>
                <w:noProof/>
                <w:webHidden/>
                <w:sz w:val="28"/>
                <w:szCs w:val="28"/>
              </w:rPr>
            </w:r>
            <w:r w:rsidR="00181305" w:rsidRPr="00D83572">
              <w:rPr>
                <w:rFonts w:ascii="Times New Roman" w:hAnsi="Times New Roman" w:cs="Times New Roman"/>
                <w:b/>
                <w:noProof/>
                <w:webHidden/>
                <w:sz w:val="28"/>
                <w:szCs w:val="28"/>
              </w:rPr>
              <w:fldChar w:fldCharType="separate"/>
            </w:r>
            <w:r w:rsidR="00181305" w:rsidRPr="00D83572">
              <w:rPr>
                <w:rFonts w:ascii="Times New Roman" w:hAnsi="Times New Roman" w:cs="Times New Roman"/>
                <w:b/>
                <w:noProof/>
                <w:webHidden/>
                <w:sz w:val="28"/>
                <w:szCs w:val="28"/>
              </w:rPr>
              <w:t>26</w:t>
            </w:r>
            <w:r w:rsidR="00181305" w:rsidRPr="00D83572">
              <w:rPr>
                <w:rFonts w:ascii="Times New Roman" w:hAnsi="Times New Roman" w:cs="Times New Roman"/>
                <w:b/>
                <w:noProof/>
                <w:webHidden/>
                <w:sz w:val="28"/>
                <w:szCs w:val="28"/>
              </w:rPr>
              <w:fldChar w:fldCharType="end"/>
            </w:r>
          </w:hyperlink>
        </w:p>
        <w:p w14:paraId="08A237D2" w14:textId="77777777" w:rsidR="005B0605" w:rsidRPr="00D83572" w:rsidRDefault="005B0605" w:rsidP="00181305">
          <w:pPr>
            <w:spacing w:after="0" w:line="360" w:lineRule="auto"/>
            <w:contextualSpacing/>
            <w:rPr>
              <w:rFonts w:ascii="Times New Roman" w:hAnsi="Times New Roman" w:cs="Times New Roman"/>
            </w:rPr>
          </w:pPr>
          <w:r w:rsidRPr="00D83572">
            <w:rPr>
              <w:rFonts w:ascii="Times New Roman" w:hAnsi="Times New Roman" w:cs="Times New Roman"/>
              <w:bCs/>
              <w:sz w:val="28"/>
              <w:szCs w:val="28"/>
            </w:rPr>
            <w:fldChar w:fldCharType="end"/>
          </w:r>
        </w:p>
      </w:sdtContent>
    </w:sdt>
    <w:p w14:paraId="524428DD" w14:textId="77777777" w:rsidR="005B0605" w:rsidRPr="00D83572" w:rsidRDefault="005B0605" w:rsidP="005B0605">
      <w:pPr>
        <w:pStyle w:val="a4"/>
        <w:spacing w:after="200" w:line="360" w:lineRule="auto"/>
        <w:rPr>
          <w:rFonts w:ascii="Times New Roman" w:hAnsi="Times New Roman" w:cs="Times New Roman"/>
        </w:rPr>
      </w:pPr>
    </w:p>
    <w:p w14:paraId="1BE07B42" w14:textId="77777777" w:rsidR="005B0605" w:rsidRPr="00D83572" w:rsidRDefault="005B0605" w:rsidP="005B0605">
      <w:pPr>
        <w:pStyle w:val="a4"/>
        <w:spacing w:after="200" w:line="360" w:lineRule="auto"/>
        <w:jc w:val="center"/>
        <w:rPr>
          <w:rFonts w:ascii="Times New Roman" w:hAnsi="Times New Roman" w:cs="Times New Roman"/>
        </w:rPr>
      </w:pPr>
    </w:p>
    <w:p w14:paraId="0DE545B5" w14:textId="77777777" w:rsidR="00CB29BC" w:rsidRPr="00D83572" w:rsidRDefault="005B0605" w:rsidP="005B0605">
      <w:pPr>
        <w:pStyle w:val="1"/>
        <w:spacing w:before="0" w:after="200" w:line="360" w:lineRule="auto"/>
        <w:contextualSpacing/>
        <w:jc w:val="center"/>
        <w:rPr>
          <w:rFonts w:ascii="Times New Roman" w:hAnsi="Times New Roman" w:cs="Times New Roman"/>
          <w:b/>
          <w:sz w:val="28"/>
          <w:szCs w:val="28"/>
        </w:rPr>
      </w:pPr>
      <w:r w:rsidRPr="00D83572">
        <w:rPr>
          <w:rFonts w:ascii="Times New Roman" w:hAnsi="Times New Roman" w:cs="Times New Roman"/>
        </w:rPr>
        <w:br w:type="column"/>
      </w:r>
      <w:bookmarkStart w:id="1" w:name="_Toc21199483"/>
      <w:r w:rsidR="00962F61" w:rsidRPr="00D83572">
        <w:rPr>
          <w:rFonts w:ascii="Times New Roman" w:hAnsi="Times New Roman" w:cs="Times New Roman"/>
          <w:b/>
          <w:color w:val="000000" w:themeColor="text1"/>
          <w:sz w:val="28"/>
          <w:szCs w:val="28"/>
        </w:rPr>
        <w:lastRenderedPageBreak/>
        <w:t>Введение</w:t>
      </w:r>
      <w:bookmarkEnd w:id="1"/>
    </w:p>
    <w:p w14:paraId="2FAFE31B" w14:textId="77777777" w:rsidR="000B6034" w:rsidRPr="00D83572" w:rsidRDefault="000B6034" w:rsidP="00982686">
      <w:pPr>
        <w:spacing w:line="360" w:lineRule="auto"/>
        <w:ind w:firstLine="851"/>
        <w:contextualSpacing/>
        <w:jc w:val="both"/>
        <w:rPr>
          <w:rFonts w:ascii="Times New Roman" w:hAnsi="Times New Roman" w:cs="Times New Roman"/>
          <w:sz w:val="28"/>
          <w:szCs w:val="28"/>
        </w:rPr>
      </w:pPr>
      <w:r w:rsidRPr="00D83572">
        <w:rPr>
          <w:rFonts w:ascii="Times New Roman" w:hAnsi="Times New Roman" w:cs="Times New Roman"/>
          <w:sz w:val="28"/>
          <w:szCs w:val="28"/>
        </w:rPr>
        <w:t>В современных условиях экономического развития России существенно возросло значение средств индивидуализации, сопровождающих товары в гражданском обороте. Одним из таких средств является наименование места происхождения тов</w:t>
      </w:r>
      <w:r w:rsidR="0010318E" w:rsidRPr="00D83572">
        <w:rPr>
          <w:rFonts w:ascii="Times New Roman" w:hAnsi="Times New Roman" w:cs="Times New Roman"/>
          <w:sz w:val="28"/>
          <w:szCs w:val="28"/>
        </w:rPr>
        <w:t>ара. В нашей стране уже долгое время</w:t>
      </w:r>
      <w:r w:rsidRPr="00D83572">
        <w:rPr>
          <w:rFonts w:ascii="Times New Roman" w:hAnsi="Times New Roman" w:cs="Times New Roman"/>
          <w:sz w:val="28"/>
          <w:szCs w:val="28"/>
        </w:rPr>
        <w:t xml:space="preserve"> действует специальное законодательство, предусматривающее правовую охрану данного объекта. Оно появилось в 1992 г. Это закон Российской Федерации «О товарных знаках, знаках обслуживания и наименованиях мест происхождения товаров». Вопросы, связанные с правовой охраной таких уникальных объектов как наименование места происхождения товара (далее – НМПТ)</w:t>
      </w:r>
      <w:r w:rsidR="0010318E" w:rsidRPr="00D83572">
        <w:rPr>
          <w:rFonts w:ascii="Times New Roman" w:hAnsi="Times New Roman" w:cs="Times New Roman"/>
          <w:sz w:val="28"/>
          <w:szCs w:val="28"/>
        </w:rPr>
        <w:t xml:space="preserve"> решаются</w:t>
      </w:r>
      <w:r w:rsidRPr="00D83572">
        <w:rPr>
          <w:rFonts w:ascii="Times New Roman" w:hAnsi="Times New Roman" w:cs="Times New Roman"/>
          <w:sz w:val="28"/>
          <w:szCs w:val="28"/>
        </w:rPr>
        <w:t xml:space="preserve"> до сих пор. Особенность возникновения, связанная с накоплением, сохранение, применением традиционных знаний, влиянием культуры народов, ролью природы в формировании свойства товаров определенной географической средой конкретного места – всё эт</w:t>
      </w:r>
      <w:r w:rsidR="0010318E" w:rsidRPr="00D83572">
        <w:rPr>
          <w:rFonts w:ascii="Times New Roman" w:hAnsi="Times New Roman" w:cs="Times New Roman"/>
          <w:sz w:val="28"/>
          <w:szCs w:val="28"/>
        </w:rPr>
        <w:t xml:space="preserve">о говорит о большой </w:t>
      </w:r>
      <w:r w:rsidR="0010318E" w:rsidRPr="00D83572">
        <w:rPr>
          <w:rFonts w:ascii="Times New Roman" w:hAnsi="Times New Roman" w:cs="Times New Roman"/>
          <w:b/>
          <w:i/>
          <w:sz w:val="28"/>
          <w:szCs w:val="28"/>
        </w:rPr>
        <w:t>актуальности</w:t>
      </w:r>
      <w:r w:rsidR="0010318E" w:rsidRPr="00D83572">
        <w:rPr>
          <w:rFonts w:ascii="Times New Roman" w:hAnsi="Times New Roman" w:cs="Times New Roman"/>
          <w:i/>
          <w:sz w:val="28"/>
          <w:szCs w:val="28"/>
        </w:rPr>
        <w:t xml:space="preserve"> </w:t>
      </w:r>
      <w:r w:rsidR="0010318E" w:rsidRPr="00D83572">
        <w:rPr>
          <w:rFonts w:ascii="Times New Roman" w:hAnsi="Times New Roman" w:cs="Times New Roman"/>
          <w:sz w:val="28"/>
          <w:szCs w:val="28"/>
        </w:rPr>
        <w:t>темы о</w:t>
      </w:r>
      <w:r w:rsidRPr="00D83572">
        <w:rPr>
          <w:rFonts w:ascii="Times New Roman" w:hAnsi="Times New Roman" w:cs="Times New Roman"/>
          <w:sz w:val="28"/>
          <w:szCs w:val="28"/>
        </w:rPr>
        <w:t xml:space="preserve"> </w:t>
      </w:r>
      <w:r w:rsidR="0010318E" w:rsidRPr="00D83572">
        <w:rPr>
          <w:rFonts w:ascii="Times New Roman" w:hAnsi="Times New Roman" w:cs="Times New Roman"/>
          <w:sz w:val="28"/>
          <w:szCs w:val="28"/>
        </w:rPr>
        <w:t>правовой охране</w:t>
      </w:r>
      <w:r w:rsidRPr="00D83572">
        <w:rPr>
          <w:rFonts w:ascii="Times New Roman" w:hAnsi="Times New Roman" w:cs="Times New Roman"/>
          <w:sz w:val="28"/>
          <w:szCs w:val="28"/>
        </w:rPr>
        <w:t xml:space="preserve"> НМПТ.</w:t>
      </w:r>
    </w:p>
    <w:p w14:paraId="09A85F0D" w14:textId="77777777" w:rsidR="000B6034" w:rsidRPr="00D83572" w:rsidRDefault="000B6034" w:rsidP="00982686">
      <w:pPr>
        <w:spacing w:line="360" w:lineRule="auto"/>
        <w:ind w:firstLine="851"/>
        <w:contextualSpacing/>
        <w:jc w:val="both"/>
        <w:rPr>
          <w:rFonts w:ascii="Times New Roman" w:hAnsi="Times New Roman" w:cs="Times New Roman"/>
          <w:b/>
          <w:i/>
          <w:sz w:val="28"/>
          <w:szCs w:val="28"/>
        </w:rPr>
      </w:pPr>
      <w:r w:rsidRPr="00D83572">
        <w:rPr>
          <w:rFonts w:ascii="Times New Roman" w:hAnsi="Times New Roman" w:cs="Times New Roman"/>
          <w:b/>
          <w:i/>
          <w:sz w:val="28"/>
          <w:szCs w:val="28"/>
        </w:rPr>
        <w:t>Цель данного исследования:</w:t>
      </w:r>
    </w:p>
    <w:p w14:paraId="1B5319D7" w14:textId="77777777" w:rsidR="000B6034" w:rsidRPr="00D83572" w:rsidRDefault="001F563B" w:rsidP="00982686">
      <w:pPr>
        <w:spacing w:line="360" w:lineRule="auto"/>
        <w:ind w:firstLine="851"/>
        <w:contextualSpacing/>
        <w:jc w:val="both"/>
        <w:rPr>
          <w:rFonts w:ascii="Times New Roman" w:hAnsi="Times New Roman" w:cs="Times New Roman"/>
          <w:sz w:val="28"/>
          <w:szCs w:val="28"/>
        </w:rPr>
      </w:pPr>
      <w:r w:rsidRPr="00D83572">
        <w:rPr>
          <w:rFonts w:ascii="Times New Roman" w:hAnsi="Times New Roman" w:cs="Times New Roman"/>
          <w:sz w:val="28"/>
          <w:szCs w:val="28"/>
        </w:rPr>
        <w:t>- ознакомление с материалом</w:t>
      </w:r>
      <w:r w:rsidR="000B6034" w:rsidRPr="00D83572">
        <w:rPr>
          <w:rFonts w:ascii="Times New Roman" w:hAnsi="Times New Roman" w:cs="Times New Roman"/>
          <w:sz w:val="28"/>
          <w:szCs w:val="28"/>
        </w:rPr>
        <w:t xml:space="preserve"> о правовой охране НМПТ.</w:t>
      </w:r>
    </w:p>
    <w:p w14:paraId="5E1315B6" w14:textId="77777777" w:rsidR="000B6034" w:rsidRPr="00D83572" w:rsidRDefault="000B6034" w:rsidP="00982686">
      <w:pPr>
        <w:spacing w:line="360" w:lineRule="auto"/>
        <w:ind w:firstLine="851"/>
        <w:contextualSpacing/>
        <w:jc w:val="both"/>
        <w:rPr>
          <w:rFonts w:ascii="Times New Roman" w:hAnsi="Times New Roman" w:cs="Times New Roman"/>
          <w:b/>
          <w:i/>
          <w:sz w:val="28"/>
          <w:szCs w:val="28"/>
        </w:rPr>
      </w:pPr>
      <w:r w:rsidRPr="00D83572">
        <w:rPr>
          <w:rFonts w:ascii="Times New Roman" w:hAnsi="Times New Roman" w:cs="Times New Roman"/>
          <w:b/>
          <w:i/>
          <w:sz w:val="28"/>
          <w:szCs w:val="28"/>
        </w:rPr>
        <w:t>Задачи данного исследования:</w:t>
      </w:r>
    </w:p>
    <w:p w14:paraId="1D34C155" w14:textId="77777777" w:rsidR="000B6034" w:rsidRPr="00D83572" w:rsidRDefault="000B6034" w:rsidP="00982686">
      <w:pPr>
        <w:spacing w:line="360" w:lineRule="auto"/>
        <w:ind w:firstLine="851"/>
        <w:contextualSpacing/>
        <w:jc w:val="both"/>
        <w:rPr>
          <w:rFonts w:ascii="Times New Roman" w:hAnsi="Times New Roman" w:cs="Times New Roman"/>
          <w:sz w:val="28"/>
          <w:szCs w:val="28"/>
        </w:rPr>
      </w:pPr>
      <w:r w:rsidRPr="00D83572">
        <w:rPr>
          <w:rFonts w:ascii="Times New Roman" w:hAnsi="Times New Roman" w:cs="Times New Roman"/>
          <w:sz w:val="28"/>
          <w:szCs w:val="28"/>
        </w:rPr>
        <w:t>- изучить понятие НМПТ;</w:t>
      </w:r>
    </w:p>
    <w:p w14:paraId="0BE9A808" w14:textId="77777777" w:rsidR="000B6034" w:rsidRPr="00D83572" w:rsidRDefault="000B6034" w:rsidP="00982686">
      <w:pPr>
        <w:spacing w:line="360" w:lineRule="auto"/>
        <w:ind w:firstLine="851"/>
        <w:contextualSpacing/>
        <w:jc w:val="both"/>
        <w:rPr>
          <w:rFonts w:ascii="Times New Roman" w:hAnsi="Times New Roman" w:cs="Times New Roman"/>
          <w:sz w:val="28"/>
          <w:szCs w:val="28"/>
        </w:rPr>
      </w:pPr>
      <w:r w:rsidRPr="00D83572">
        <w:rPr>
          <w:rFonts w:ascii="Times New Roman" w:hAnsi="Times New Roman" w:cs="Times New Roman"/>
          <w:sz w:val="28"/>
          <w:szCs w:val="28"/>
        </w:rPr>
        <w:t>- изучить характеристики НМПТ как объекта правовой охраны;</w:t>
      </w:r>
    </w:p>
    <w:p w14:paraId="1DDFFFB1" w14:textId="77777777" w:rsidR="000B6034" w:rsidRPr="00D83572" w:rsidRDefault="000B6034" w:rsidP="00982686">
      <w:pPr>
        <w:spacing w:line="360" w:lineRule="auto"/>
        <w:ind w:firstLine="851"/>
        <w:contextualSpacing/>
        <w:jc w:val="both"/>
        <w:rPr>
          <w:rFonts w:ascii="Times New Roman" w:hAnsi="Times New Roman" w:cs="Times New Roman"/>
          <w:sz w:val="28"/>
          <w:szCs w:val="28"/>
        </w:rPr>
      </w:pPr>
      <w:r w:rsidRPr="00D83572">
        <w:rPr>
          <w:rFonts w:ascii="Times New Roman" w:hAnsi="Times New Roman" w:cs="Times New Roman"/>
          <w:sz w:val="28"/>
          <w:szCs w:val="28"/>
        </w:rPr>
        <w:t>- правовая охрана НМПТ за рубежом;</w:t>
      </w:r>
    </w:p>
    <w:p w14:paraId="3560F966" w14:textId="77777777" w:rsidR="000B6034" w:rsidRPr="00D83572" w:rsidRDefault="000B6034" w:rsidP="00982686">
      <w:pPr>
        <w:spacing w:line="360" w:lineRule="auto"/>
        <w:ind w:firstLine="851"/>
        <w:contextualSpacing/>
        <w:jc w:val="both"/>
        <w:rPr>
          <w:rFonts w:ascii="Times New Roman" w:hAnsi="Times New Roman" w:cs="Times New Roman"/>
          <w:sz w:val="28"/>
          <w:szCs w:val="28"/>
        </w:rPr>
      </w:pPr>
      <w:r w:rsidRPr="00D83572">
        <w:rPr>
          <w:rFonts w:ascii="Times New Roman" w:hAnsi="Times New Roman" w:cs="Times New Roman"/>
          <w:sz w:val="28"/>
          <w:szCs w:val="28"/>
        </w:rPr>
        <w:t>- правовая охрана НМПТ в России.</w:t>
      </w:r>
    </w:p>
    <w:p w14:paraId="644C9E8F" w14:textId="77777777" w:rsidR="0010318E" w:rsidRPr="00D83572" w:rsidRDefault="000B6034" w:rsidP="00982686">
      <w:pPr>
        <w:spacing w:line="360" w:lineRule="auto"/>
        <w:ind w:firstLine="851"/>
        <w:contextualSpacing/>
        <w:jc w:val="both"/>
        <w:rPr>
          <w:rFonts w:ascii="Times New Roman" w:hAnsi="Times New Roman" w:cs="Times New Roman"/>
          <w:sz w:val="28"/>
          <w:szCs w:val="28"/>
        </w:rPr>
      </w:pPr>
      <w:r w:rsidRPr="00D83572">
        <w:rPr>
          <w:rFonts w:ascii="Times New Roman" w:hAnsi="Times New Roman" w:cs="Times New Roman"/>
          <w:b/>
          <w:i/>
          <w:sz w:val="28"/>
          <w:szCs w:val="28"/>
        </w:rPr>
        <w:t xml:space="preserve">Объект исследования: </w:t>
      </w:r>
      <w:r w:rsidR="001F563B" w:rsidRPr="00D83572">
        <w:rPr>
          <w:rFonts w:ascii="Times New Roman" w:hAnsi="Times New Roman" w:cs="Times New Roman"/>
          <w:sz w:val="28"/>
          <w:szCs w:val="28"/>
        </w:rPr>
        <w:t>места происхождения наименования товаров.</w:t>
      </w:r>
    </w:p>
    <w:p w14:paraId="6A6BD25A" w14:textId="77777777" w:rsidR="000B6034" w:rsidRPr="00D83572" w:rsidRDefault="000B6034" w:rsidP="00982686">
      <w:pPr>
        <w:spacing w:line="360" w:lineRule="auto"/>
        <w:ind w:firstLine="851"/>
        <w:contextualSpacing/>
        <w:jc w:val="both"/>
        <w:rPr>
          <w:rFonts w:ascii="Times New Roman" w:hAnsi="Times New Roman" w:cs="Times New Roman"/>
          <w:sz w:val="28"/>
          <w:szCs w:val="28"/>
        </w:rPr>
      </w:pPr>
      <w:r w:rsidRPr="00D83572">
        <w:rPr>
          <w:rFonts w:ascii="Times New Roman" w:hAnsi="Times New Roman" w:cs="Times New Roman"/>
          <w:b/>
          <w:i/>
          <w:sz w:val="28"/>
          <w:szCs w:val="28"/>
        </w:rPr>
        <w:t>Предмет исследования:</w:t>
      </w:r>
      <w:r w:rsidRPr="00D83572">
        <w:rPr>
          <w:rFonts w:ascii="Times New Roman" w:hAnsi="Times New Roman" w:cs="Times New Roman"/>
          <w:sz w:val="28"/>
          <w:szCs w:val="28"/>
        </w:rPr>
        <w:t xml:space="preserve"> нормы права, которые регулируют правоотноше</w:t>
      </w:r>
      <w:r w:rsidR="0010318E" w:rsidRPr="00D83572">
        <w:rPr>
          <w:rFonts w:ascii="Times New Roman" w:hAnsi="Times New Roman" w:cs="Times New Roman"/>
          <w:sz w:val="28"/>
          <w:szCs w:val="28"/>
        </w:rPr>
        <w:t>ния, возникающие по поводу НМПТ;</w:t>
      </w:r>
      <w:r w:rsidRPr="00D83572">
        <w:rPr>
          <w:rFonts w:ascii="Times New Roman" w:hAnsi="Times New Roman" w:cs="Times New Roman"/>
          <w:sz w:val="28"/>
          <w:szCs w:val="28"/>
        </w:rPr>
        <w:t xml:space="preserve"> </w:t>
      </w:r>
      <w:r w:rsidR="0010318E" w:rsidRPr="00D83572">
        <w:rPr>
          <w:rFonts w:ascii="Times New Roman" w:hAnsi="Times New Roman" w:cs="Times New Roman"/>
          <w:sz w:val="28"/>
          <w:szCs w:val="28"/>
        </w:rPr>
        <w:t xml:space="preserve">часть 4 </w:t>
      </w:r>
      <w:r w:rsidR="001F563B" w:rsidRPr="00D83572">
        <w:rPr>
          <w:rFonts w:ascii="Times New Roman" w:hAnsi="Times New Roman" w:cs="Times New Roman"/>
          <w:sz w:val="28"/>
          <w:szCs w:val="28"/>
        </w:rPr>
        <w:t>ГК РФ.</w:t>
      </w:r>
    </w:p>
    <w:p w14:paraId="4571B0F2" w14:textId="77777777" w:rsidR="00FD220A" w:rsidRPr="00D83572" w:rsidRDefault="00FD220A" w:rsidP="00982686">
      <w:pPr>
        <w:spacing w:line="360" w:lineRule="auto"/>
        <w:ind w:firstLine="851"/>
        <w:contextualSpacing/>
        <w:jc w:val="both"/>
        <w:rPr>
          <w:rFonts w:ascii="Times New Roman" w:hAnsi="Times New Roman" w:cs="Times New Roman"/>
          <w:sz w:val="28"/>
          <w:szCs w:val="28"/>
        </w:rPr>
      </w:pPr>
      <w:r w:rsidRPr="00D83572">
        <w:rPr>
          <w:rFonts w:ascii="Times New Roman" w:hAnsi="Times New Roman" w:cs="Times New Roman"/>
          <w:b/>
          <w:i/>
          <w:sz w:val="28"/>
          <w:szCs w:val="28"/>
        </w:rPr>
        <w:t xml:space="preserve">Методы исследования: </w:t>
      </w:r>
      <w:r w:rsidR="00196572" w:rsidRPr="00D83572">
        <w:rPr>
          <w:rFonts w:ascii="Times New Roman" w:hAnsi="Times New Roman" w:cs="Times New Roman"/>
          <w:sz w:val="28"/>
          <w:szCs w:val="28"/>
        </w:rPr>
        <w:t>поиск, анализ, синтез и систематизация информации.</w:t>
      </w:r>
    </w:p>
    <w:p w14:paraId="359DFD1F" w14:textId="77777777" w:rsidR="00962F61" w:rsidRPr="00D83572" w:rsidRDefault="000B6034" w:rsidP="00982686">
      <w:pPr>
        <w:pStyle w:val="1"/>
        <w:numPr>
          <w:ilvl w:val="0"/>
          <w:numId w:val="3"/>
        </w:numPr>
        <w:spacing w:before="0" w:after="200" w:line="360" w:lineRule="auto"/>
        <w:ind w:left="0" w:firstLine="851"/>
        <w:contextualSpacing/>
        <w:jc w:val="center"/>
        <w:rPr>
          <w:rFonts w:ascii="Times New Roman" w:hAnsi="Times New Roman" w:cs="Times New Roman"/>
          <w:b/>
          <w:sz w:val="28"/>
          <w:szCs w:val="28"/>
        </w:rPr>
      </w:pPr>
      <w:r w:rsidRPr="00D83572">
        <w:rPr>
          <w:rFonts w:ascii="Times New Roman" w:hAnsi="Times New Roman" w:cs="Times New Roman"/>
        </w:rPr>
        <w:br w:type="column"/>
      </w:r>
      <w:bookmarkStart w:id="2" w:name="_Toc21199484"/>
      <w:r w:rsidR="00982686" w:rsidRPr="00D83572">
        <w:rPr>
          <w:rFonts w:ascii="Times New Roman" w:hAnsi="Times New Roman" w:cs="Times New Roman"/>
          <w:b/>
          <w:color w:val="000000" w:themeColor="text1"/>
          <w:sz w:val="28"/>
          <w:szCs w:val="28"/>
        </w:rPr>
        <w:lastRenderedPageBreak/>
        <w:t>В</w:t>
      </w:r>
      <w:r w:rsidRPr="00D83572">
        <w:rPr>
          <w:rFonts w:ascii="Times New Roman" w:hAnsi="Times New Roman" w:cs="Times New Roman"/>
          <w:b/>
          <w:color w:val="000000" w:themeColor="text1"/>
          <w:sz w:val="28"/>
          <w:szCs w:val="28"/>
        </w:rPr>
        <w:t>озникновение и разв</w:t>
      </w:r>
      <w:r w:rsidR="00196572" w:rsidRPr="00D83572">
        <w:rPr>
          <w:rFonts w:ascii="Times New Roman" w:hAnsi="Times New Roman" w:cs="Times New Roman"/>
          <w:b/>
          <w:color w:val="000000" w:themeColor="text1"/>
          <w:sz w:val="28"/>
          <w:szCs w:val="28"/>
        </w:rPr>
        <w:t>итие права на наименования</w:t>
      </w:r>
      <w:r w:rsidR="00982686" w:rsidRPr="00D83572">
        <w:rPr>
          <w:rFonts w:ascii="Times New Roman" w:hAnsi="Times New Roman" w:cs="Times New Roman"/>
          <w:b/>
          <w:color w:val="000000" w:themeColor="text1"/>
          <w:sz w:val="28"/>
          <w:szCs w:val="28"/>
        </w:rPr>
        <w:t xml:space="preserve"> мест происхождения товаров</w:t>
      </w:r>
      <w:bookmarkEnd w:id="2"/>
    </w:p>
    <w:p w14:paraId="09045380" w14:textId="77777777" w:rsidR="0010318E" w:rsidRPr="00D83572" w:rsidRDefault="000B6034" w:rsidP="00982686">
      <w:pPr>
        <w:spacing w:line="360" w:lineRule="auto"/>
        <w:ind w:firstLine="851"/>
        <w:contextualSpacing/>
        <w:jc w:val="both"/>
        <w:rPr>
          <w:rFonts w:ascii="Times New Roman" w:hAnsi="Times New Roman" w:cs="Times New Roman"/>
          <w:sz w:val="28"/>
          <w:szCs w:val="28"/>
        </w:rPr>
      </w:pPr>
      <w:r w:rsidRPr="00D83572">
        <w:rPr>
          <w:rFonts w:ascii="Times New Roman" w:hAnsi="Times New Roman" w:cs="Times New Roman"/>
          <w:sz w:val="28"/>
          <w:szCs w:val="28"/>
        </w:rPr>
        <w:t>Право на наименование места происхождения товара стало объектом охраны с введением специальных законодательств, которые начали развиваться сравнительно недавно. Но средства обозначения товара способны существовать вне правов</w:t>
      </w:r>
      <w:r w:rsidR="0010318E" w:rsidRPr="00D83572">
        <w:rPr>
          <w:rFonts w:ascii="Times New Roman" w:hAnsi="Times New Roman" w:cs="Times New Roman"/>
          <w:sz w:val="28"/>
          <w:szCs w:val="28"/>
        </w:rPr>
        <w:t>ой системы и независимо от нее.</w:t>
      </w:r>
    </w:p>
    <w:p w14:paraId="060402B0" w14:textId="77777777" w:rsidR="0010318E" w:rsidRPr="00D83572" w:rsidRDefault="000B6034" w:rsidP="00982686">
      <w:pPr>
        <w:spacing w:line="360" w:lineRule="auto"/>
        <w:ind w:firstLine="851"/>
        <w:contextualSpacing/>
        <w:jc w:val="both"/>
        <w:rPr>
          <w:rFonts w:ascii="Times New Roman" w:hAnsi="Times New Roman" w:cs="Times New Roman"/>
          <w:sz w:val="28"/>
          <w:szCs w:val="28"/>
        </w:rPr>
      </w:pPr>
      <w:r w:rsidRPr="00D83572">
        <w:rPr>
          <w:rFonts w:ascii="Times New Roman" w:hAnsi="Times New Roman" w:cs="Times New Roman"/>
          <w:sz w:val="28"/>
          <w:szCs w:val="28"/>
        </w:rPr>
        <w:t xml:space="preserve">Наименование места происхождения товара – это обозначение, служащее для выделения в массе товаров тех, которые обладают особыми свойствами. Эти обозначения влияют на возникновение в сознании потребителей устойчивой связи между специфическими свойствами товара и местом его происхождения. Указание на место происхождения товара (место нахождения изготовителя) представляет собой исторически наиболее раннюю форму обозначения изделий и позволяет различать изделия одного и того же вида, происходящие из различных местностей. </w:t>
      </w:r>
    </w:p>
    <w:p w14:paraId="62E7BB5B" w14:textId="77777777" w:rsidR="0010318E" w:rsidRPr="00D83572" w:rsidRDefault="000B6034" w:rsidP="00982686">
      <w:pPr>
        <w:spacing w:line="360" w:lineRule="auto"/>
        <w:ind w:firstLine="851"/>
        <w:contextualSpacing/>
        <w:jc w:val="both"/>
        <w:rPr>
          <w:rFonts w:ascii="Times New Roman" w:hAnsi="Times New Roman" w:cs="Times New Roman"/>
          <w:sz w:val="28"/>
          <w:szCs w:val="28"/>
        </w:rPr>
      </w:pPr>
      <w:r w:rsidRPr="00D83572">
        <w:rPr>
          <w:rFonts w:ascii="Times New Roman" w:hAnsi="Times New Roman" w:cs="Times New Roman"/>
          <w:sz w:val="28"/>
          <w:szCs w:val="28"/>
        </w:rPr>
        <w:t>Возникновение такого обозначения относится ко времени углубления процесса общественного разделения труда и появления товарообмена. В этих условиях информация о свойствах товара без указания места нахождения изготовителя не была достаточно полной, что не удовлетворяло ни изготовителей, ни потребителей. Есть много свидетельств того, что производители еще в древности широко применяли обозначения, указывающие на место своего нахождения, т</w:t>
      </w:r>
      <w:r w:rsidR="0010318E" w:rsidRPr="00D83572">
        <w:rPr>
          <w:rFonts w:ascii="Times New Roman" w:hAnsi="Times New Roman" w:cs="Times New Roman"/>
          <w:sz w:val="28"/>
          <w:szCs w:val="28"/>
        </w:rPr>
        <w:t>.е. место происхождения товара.</w:t>
      </w:r>
    </w:p>
    <w:p w14:paraId="6F0B6C58" w14:textId="77777777" w:rsidR="0010318E" w:rsidRPr="00D83572" w:rsidRDefault="000B6034" w:rsidP="00982686">
      <w:pPr>
        <w:spacing w:line="360" w:lineRule="auto"/>
        <w:ind w:firstLine="851"/>
        <w:contextualSpacing/>
        <w:jc w:val="both"/>
        <w:rPr>
          <w:rFonts w:ascii="Times New Roman" w:hAnsi="Times New Roman" w:cs="Times New Roman"/>
          <w:sz w:val="28"/>
          <w:szCs w:val="28"/>
        </w:rPr>
      </w:pPr>
      <w:r w:rsidRPr="00D83572">
        <w:rPr>
          <w:rFonts w:ascii="Times New Roman" w:hAnsi="Times New Roman" w:cs="Times New Roman"/>
          <w:sz w:val="28"/>
          <w:szCs w:val="28"/>
        </w:rPr>
        <w:t xml:space="preserve">Например, к IV веку до н.э. относятся обозначения вин Греции – коринфские, </w:t>
      </w:r>
      <w:proofErr w:type="spellStart"/>
      <w:r w:rsidRPr="00D83572">
        <w:rPr>
          <w:rFonts w:ascii="Times New Roman" w:hAnsi="Times New Roman" w:cs="Times New Roman"/>
          <w:sz w:val="28"/>
          <w:szCs w:val="28"/>
        </w:rPr>
        <w:t>инкарские</w:t>
      </w:r>
      <w:proofErr w:type="spellEnd"/>
      <w:r w:rsidRPr="00D83572">
        <w:rPr>
          <w:rFonts w:ascii="Times New Roman" w:hAnsi="Times New Roman" w:cs="Times New Roman"/>
          <w:sz w:val="28"/>
          <w:szCs w:val="28"/>
        </w:rPr>
        <w:t xml:space="preserve">, </w:t>
      </w:r>
      <w:proofErr w:type="spellStart"/>
      <w:r w:rsidRPr="00D83572">
        <w:rPr>
          <w:rFonts w:ascii="Times New Roman" w:hAnsi="Times New Roman" w:cs="Times New Roman"/>
          <w:sz w:val="28"/>
          <w:szCs w:val="28"/>
        </w:rPr>
        <w:t>корсирские</w:t>
      </w:r>
      <w:proofErr w:type="spellEnd"/>
      <w:r w:rsidRPr="00D83572">
        <w:rPr>
          <w:rFonts w:ascii="Times New Roman" w:hAnsi="Times New Roman" w:cs="Times New Roman"/>
          <w:sz w:val="28"/>
          <w:szCs w:val="28"/>
        </w:rPr>
        <w:t xml:space="preserve">, </w:t>
      </w:r>
      <w:proofErr w:type="spellStart"/>
      <w:r w:rsidRPr="00D83572">
        <w:rPr>
          <w:rFonts w:ascii="Times New Roman" w:hAnsi="Times New Roman" w:cs="Times New Roman"/>
          <w:sz w:val="28"/>
          <w:szCs w:val="28"/>
        </w:rPr>
        <w:t>наксосские</w:t>
      </w:r>
      <w:proofErr w:type="spellEnd"/>
      <w:r w:rsidRPr="00D83572">
        <w:rPr>
          <w:rFonts w:ascii="Times New Roman" w:hAnsi="Times New Roman" w:cs="Times New Roman"/>
          <w:sz w:val="28"/>
          <w:szCs w:val="28"/>
        </w:rPr>
        <w:t xml:space="preserve">, родосские, вина Чио, а также </w:t>
      </w:r>
      <w:proofErr w:type="spellStart"/>
      <w:r w:rsidRPr="00D83572">
        <w:rPr>
          <w:rFonts w:ascii="Times New Roman" w:hAnsi="Times New Roman" w:cs="Times New Roman"/>
          <w:sz w:val="28"/>
          <w:szCs w:val="28"/>
        </w:rPr>
        <w:t>наксосский</w:t>
      </w:r>
      <w:proofErr w:type="spellEnd"/>
      <w:r w:rsidRPr="00D83572">
        <w:rPr>
          <w:rFonts w:ascii="Times New Roman" w:hAnsi="Times New Roman" w:cs="Times New Roman"/>
          <w:sz w:val="28"/>
          <w:szCs w:val="28"/>
        </w:rPr>
        <w:t xml:space="preserve"> миндаль, коринфская айва, финикийские финики, сицилийский мед, </w:t>
      </w:r>
      <w:proofErr w:type="spellStart"/>
      <w:r w:rsidRPr="00D83572">
        <w:rPr>
          <w:rFonts w:ascii="Times New Roman" w:hAnsi="Times New Roman" w:cs="Times New Roman"/>
          <w:sz w:val="28"/>
          <w:szCs w:val="28"/>
        </w:rPr>
        <w:t>десемийский</w:t>
      </w:r>
      <w:proofErr w:type="spellEnd"/>
      <w:r w:rsidRPr="00D83572">
        <w:rPr>
          <w:rFonts w:ascii="Times New Roman" w:hAnsi="Times New Roman" w:cs="Times New Roman"/>
          <w:sz w:val="28"/>
          <w:szCs w:val="28"/>
        </w:rPr>
        <w:t xml:space="preserve"> уксус, паросский мрамор; к периоду царствования Августа в римской империи – </w:t>
      </w:r>
      <w:proofErr w:type="spellStart"/>
      <w:r w:rsidRPr="00D83572">
        <w:rPr>
          <w:rFonts w:ascii="Times New Roman" w:hAnsi="Times New Roman" w:cs="Times New Roman"/>
          <w:sz w:val="28"/>
          <w:szCs w:val="28"/>
        </w:rPr>
        <w:t>фалернское</w:t>
      </w:r>
      <w:proofErr w:type="spellEnd"/>
      <w:r w:rsidRPr="00D83572">
        <w:rPr>
          <w:rFonts w:ascii="Times New Roman" w:hAnsi="Times New Roman" w:cs="Times New Roman"/>
          <w:sz w:val="28"/>
          <w:szCs w:val="28"/>
        </w:rPr>
        <w:t xml:space="preserve"> вино, орехи острова </w:t>
      </w:r>
      <w:proofErr w:type="spellStart"/>
      <w:r w:rsidRPr="00D83572">
        <w:rPr>
          <w:rFonts w:ascii="Times New Roman" w:hAnsi="Times New Roman" w:cs="Times New Roman"/>
          <w:sz w:val="28"/>
          <w:szCs w:val="28"/>
        </w:rPr>
        <w:t>Тассус</w:t>
      </w:r>
      <w:proofErr w:type="spellEnd"/>
      <w:r w:rsidRPr="00D83572">
        <w:rPr>
          <w:rFonts w:ascii="Times New Roman" w:hAnsi="Times New Roman" w:cs="Times New Roman"/>
          <w:sz w:val="28"/>
          <w:szCs w:val="28"/>
        </w:rPr>
        <w:t xml:space="preserve">, египетские финики, галльский окорок, коринфская бронза, каррарский мрамор. Аналогичные примеры можно привести и из более поздних периодов истории. Так, множество географических названий использовались для обозначения </w:t>
      </w:r>
      <w:r w:rsidRPr="00D83572">
        <w:rPr>
          <w:rFonts w:ascii="Times New Roman" w:hAnsi="Times New Roman" w:cs="Times New Roman"/>
          <w:sz w:val="28"/>
          <w:szCs w:val="28"/>
        </w:rPr>
        <w:lastRenderedPageBreak/>
        <w:t xml:space="preserve">продуктов, которые упоминаются в Договоре об экспортной коммерции 1712 г.: каштаны Бретани, Нормандии, Кот де </w:t>
      </w:r>
      <w:proofErr w:type="spellStart"/>
      <w:r w:rsidRPr="00D83572">
        <w:rPr>
          <w:rFonts w:ascii="Times New Roman" w:hAnsi="Times New Roman" w:cs="Times New Roman"/>
          <w:sz w:val="28"/>
          <w:szCs w:val="28"/>
        </w:rPr>
        <w:t>Гьенн</w:t>
      </w:r>
      <w:proofErr w:type="spellEnd"/>
      <w:r w:rsidRPr="00D83572">
        <w:rPr>
          <w:rFonts w:ascii="Times New Roman" w:hAnsi="Times New Roman" w:cs="Times New Roman"/>
          <w:sz w:val="28"/>
          <w:szCs w:val="28"/>
        </w:rPr>
        <w:t xml:space="preserve">; вина Бургундии, Шампани, Бордо, Орлеана; спиртные напитки коньяка и Анжу; оливковое масло Прованса; шелка Лиона, Тура, Мессины, Китая; полотна </w:t>
      </w:r>
      <w:proofErr w:type="spellStart"/>
      <w:r w:rsidRPr="00D83572">
        <w:rPr>
          <w:rFonts w:ascii="Times New Roman" w:hAnsi="Times New Roman" w:cs="Times New Roman"/>
          <w:sz w:val="28"/>
          <w:szCs w:val="28"/>
        </w:rPr>
        <w:t>Ганда</w:t>
      </w:r>
      <w:proofErr w:type="spellEnd"/>
      <w:r w:rsidRPr="00D83572">
        <w:rPr>
          <w:rFonts w:ascii="Times New Roman" w:hAnsi="Times New Roman" w:cs="Times New Roman"/>
          <w:sz w:val="28"/>
          <w:szCs w:val="28"/>
        </w:rPr>
        <w:t xml:space="preserve">, </w:t>
      </w:r>
      <w:proofErr w:type="spellStart"/>
      <w:r w:rsidRPr="00D83572">
        <w:rPr>
          <w:rFonts w:ascii="Times New Roman" w:hAnsi="Times New Roman" w:cs="Times New Roman"/>
          <w:sz w:val="28"/>
          <w:szCs w:val="28"/>
        </w:rPr>
        <w:t>Гамбрэ</w:t>
      </w:r>
      <w:proofErr w:type="spellEnd"/>
      <w:r w:rsidRPr="00D83572">
        <w:rPr>
          <w:rFonts w:ascii="Times New Roman" w:hAnsi="Times New Roman" w:cs="Times New Roman"/>
          <w:sz w:val="28"/>
          <w:szCs w:val="28"/>
        </w:rPr>
        <w:t xml:space="preserve">, Бретани, Нормандии, Руана; суконные изделия Лангедока; русские кожи, канадские бобры. </w:t>
      </w:r>
    </w:p>
    <w:p w14:paraId="24486774" w14:textId="77777777" w:rsidR="0010318E" w:rsidRPr="00D83572" w:rsidRDefault="000B6034" w:rsidP="00982686">
      <w:pPr>
        <w:spacing w:line="360" w:lineRule="auto"/>
        <w:ind w:firstLine="851"/>
        <w:contextualSpacing/>
        <w:jc w:val="both"/>
        <w:rPr>
          <w:rFonts w:ascii="Times New Roman" w:hAnsi="Times New Roman" w:cs="Times New Roman"/>
          <w:sz w:val="28"/>
          <w:szCs w:val="28"/>
        </w:rPr>
      </w:pPr>
      <w:r w:rsidRPr="00D83572">
        <w:rPr>
          <w:rFonts w:ascii="Times New Roman" w:hAnsi="Times New Roman" w:cs="Times New Roman"/>
          <w:sz w:val="28"/>
          <w:szCs w:val="28"/>
        </w:rPr>
        <w:t xml:space="preserve">Большинство географических названий, которые использовались в античном мире или в более поздние времена, вследствие экономических изменений или эволюции вкусов и обычаев в настоящее время для обозначения продуктов уже не применяются. Однако некоторые из них можно встретить в списках, прилагаемых к двусторонним соглашениям об охране наименований мест происхождения товаров, либо они являются объектами действующей международной регистрации. </w:t>
      </w:r>
    </w:p>
    <w:p w14:paraId="08B58DCF" w14:textId="77777777" w:rsidR="0010318E" w:rsidRPr="00D83572" w:rsidRDefault="000B6034" w:rsidP="00982686">
      <w:pPr>
        <w:spacing w:line="360" w:lineRule="auto"/>
        <w:ind w:firstLine="851"/>
        <w:contextualSpacing/>
        <w:jc w:val="both"/>
        <w:rPr>
          <w:rFonts w:ascii="Times New Roman" w:hAnsi="Times New Roman" w:cs="Times New Roman"/>
          <w:sz w:val="28"/>
          <w:szCs w:val="28"/>
        </w:rPr>
      </w:pPr>
      <w:r w:rsidRPr="00D83572">
        <w:rPr>
          <w:rFonts w:ascii="Times New Roman" w:hAnsi="Times New Roman" w:cs="Times New Roman"/>
          <w:sz w:val="28"/>
          <w:szCs w:val="28"/>
        </w:rPr>
        <w:t xml:space="preserve">Кроме упомянутых выше, можно привести множество обозначений товаров, дающих представление о масштабах использования географических названий: сидры Бретани, Нормандии, </w:t>
      </w:r>
      <w:proofErr w:type="spellStart"/>
      <w:r w:rsidRPr="00D83572">
        <w:rPr>
          <w:rFonts w:ascii="Times New Roman" w:hAnsi="Times New Roman" w:cs="Times New Roman"/>
          <w:sz w:val="28"/>
          <w:szCs w:val="28"/>
        </w:rPr>
        <w:t>Сомерсе</w:t>
      </w:r>
      <w:proofErr w:type="spellEnd"/>
      <w:r w:rsidRPr="00D83572">
        <w:rPr>
          <w:rFonts w:ascii="Times New Roman" w:hAnsi="Times New Roman" w:cs="Times New Roman"/>
          <w:sz w:val="28"/>
          <w:szCs w:val="28"/>
        </w:rPr>
        <w:t xml:space="preserve">, Девона; эльзасское, бельгийское, голландское, датское, баварское пиво; шотландское виски, ром Ямайки, водка Польши и России; китайский, цейлонский, ассамский, </w:t>
      </w:r>
      <w:proofErr w:type="spellStart"/>
      <w:r w:rsidRPr="00D83572">
        <w:rPr>
          <w:rFonts w:ascii="Times New Roman" w:hAnsi="Times New Roman" w:cs="Times New Roman"/>
          <w:sz w:val="28"/>
          <w:szCs w:val="28"/>
        </w:rPr>
        <w:t>дарджелингский</w:t>
      </w:r>
      <w:proofErr w:type="spellEnd"/>
      <w:r w:rsidRPr="00D83572">
        <w:rPr>
          <w:rFonts w:ascii="Times New Roman" w:hAnsi="Times New Roman" w:cs="Times New Roman"/>
          <w:sz w:val="28"/>
          <w:szCs w:val="28"/>
        </w:rPr>
        <w:t xml:space="preserve"> чай; колумбийский, бразильский кофе, кофе с острова Мартиника, кофе Мокко Аравии и Абиссинии; кленовый сироп Квебека; ковры Ирана, Кавказа, Туркестана и Пакистана</w:t>
      </w:r>
      <w:r w:rsidR="0010318E" w:rsidRPr="00D83572">
        <w:rPr>
          <w:rFonts w:ascii="Times New Roman" w:hAnsi="Times New Roman" w:cs="Times New Roman"/>
          <w:sz w:val="28"/>
          <w:szCs w:val="28"/>
        </w:rPr>
        <w:t>.</w:t>
      </w:r>
    </w:p>
    <w:p w14:paraId="380DE84F" w14:textId="77777777" w:rsidR="000B6034" w:rsidRPr="00D83572" w:rsidRDefault="000B6034" w:rsidP="00982686">
      <w:pPr>
        <w:spacing w:line="360" w:lineRule="auto"/>
        <w:ind w:firstLine="851"/>
        <w:contextualSpacing/>
        <w:jc w:val="both"/>
        <w:rPr>
          <w:rFonts w:ascii="Times New Roman" w:hAnsi="Times New Roman" w:cs="Times New Roman"/>
          <w:sz w:val="28"/>
          <w:szCs w:val="28"/>
        </w:rPr>
      </w:pPr>
      <w:r w:rsidRPr="00D83572">
        <w:rPr>
          <w:rFonts w:ascii="Times New Roman" w:hAnsi="Times New Roman" w:cs="Times New Roman"/>
          <w:sz w:val="28"/>
          <w:szCs w:val="28"/>
        </w:rPr>
        <w:t>Итак, на протяжении длительного периода времени от античности до наших дней в использовании обозначении, указывающих на место происхождения товаров, прослеживается закономерность их закрепления только за определенными продуктами, на свойства которых оказали влияние географические особенности конкретной местности. Использование таких обозначений, свидетельствовавших о «благородном» характере товара, способствовало росту его популярности, и было вызвано желанием человека индивидуализировать результаты своего труда с помощью географического обозначения, легко поддающегося идентификации. </w:t>
      </w:r>
    </w:p>
    <w:p w14:paraId="0895FBB0" w14:textId="77777777" w:rsidR="000B6034" w:rsidRPr="00D83572" w:rsidRDefault="000B6034" w:rsidP="00982686">
      <w:pPr>
        <w:pStyle w:val="1"/>
        <w:numPr>
          <w:ilvl w:val="0"/>
          <w:numId w:val="3"/>
        </w:numPr>
        <w:spacing w:before="0" w:after="200" w:line="360" w:lineRule="auto"/>
        <w:ind w:left="0" w:firstLine="851"/>
        <w:contextualSpacing/>
        <w:jc w:val="center"/>
        <w:rPr>
          <w:rFonts w:ascii="Times New Roman" w:hAnsi="Times New Roman" w:cs="Times New Roman"/>
          <w:b/>
          <w:sz w:val="28"/>
          <w:szCs w:val="28"/>
        </w:rPr>
      </w:pPr>
      <w:r w:rsidRPr="00D83572">
        <w:rPr>
          <w:rFonts w:ascii="Times New Roman" w:hAnsi="Times New Roman" w:cs="Times New Roman"/>
        </w:rPr>
        <w:br w:type="column"/>
      </w:r>
      <w:bookmarkStart w:id="3" w:name="_Toc21199485"/>
      <w:r w:rsidR="00982686" w:rsidRPr="00D83572">
        <w:rPr>
          <w:rFonts w:ascii="Times New Roman" w:hAnsi="Times New Roman" w:cs="Times New Roman"/>
          <w:b/>
          <w:color w:val="000000" w:themeColor="text1"/>
          <w:sz w:val="28"/>
          <w:szCs w:val="28"/>
        </w:rPr>
        <w:lastRenderedPageBreak/>
        <w:t>Понятие наименования</w:t>
      </w:r>
      <w:r w:rsidR="005B0605" w:rsidRPr="00D83572">
        <w:rPr>
          <w:rFonts w:ascii="Times New Roman" w:hAnsi="Times New Roman" w:cs="Times New Roman"/>
          <w:b/>
          <w:color w:val="000000" w:themeColor="text1"/>
          <w:sz w:val="28"/>
          <w:szCs w:val="28"/>
        </w:rPr>
        <w:t xml:space="preserve"> мест происхождения товаров</w:t>
      </w:r>
      <w:bookmarkEnd w:id="3"/>
    </w:p>
    <w:p w14:paraId="7CE5525F" w14:textId="77777777" w:rsidR="009F54E1" w:rsidRPr="00D83572" w:rsidRDefault="001F563B" w:rsidP="009F54E1">
      <w:pPr>
        <w:spacing w:after="0" w:line="360" w:lineRule="auto"/>
        <w:ind w:firstLine="851"/>
        <w:contextualSpacing/>
        <w:jc w:val="both"/>
        <w:rPr>
          <w:rFonts w:ascii="Times New Roman" w:hAnsi="Times New Roman" w:cs="Times New Roman"/>
          <w:sz w:val="28"/>
          <w:szCs w:val="28"/>
        </w:rPr>
      </w:pPr>
      <w:r w:rsidRPr="00D83572">
        <w:rPr>
          <w:rFonts w:ascii="Times New Roman" w:hAnsi="Times New Roman" w:cs="Times New Roman"/>
          <w:sz w:val="28"/>
          <w:szCs w:val="28"/>
        </w:rPr>
        <w:t>Из п.</w:t>
      </w:r>
      <w:r w:rsidR="000B6034" w:rsidRPr="00D83572">
        <w:rPr>
          <w:rFonts w:ascii="Times New Roman" w:hAnsi="Times New Roman" w:cs="Times New Roman"/>
          <w:sz w:val="28"/>
          <w:szCs w:val="28"/>
        </w:rPr>
        <w:t xml:space="preserve">1 ст. </w:t>
      </w:r>
      <w:r w:rsidR="00B926CC" w:rsidRPr="00D83572">
        <w:rPr>
          <w:rFonts w:ascii="Times New Roman" w:hAnsi="Times New Roman" w:cs="Times New Roman"/>
          <w:sz w:val="28"/>
          <w:szCs w:val="28"/>
        </w:rPr>
        <w:t>1516 ГК РФ можно сделать</w:t>
      </w:r>
      <w:r w:rsidR="000B6034" w:rsidRPr="00D83572">
        <w:rPr>
          <w:rFonts w:ascii="Times New Roman" w:hAnsi="Times New Roman" w:cs="Times New Roman"/>
          <w:sz w:val="28"/>
          <w:szCs w:val="28"/>
        </w:rPr>
        <w:t xml:space="preserve"> выводы о том, что НМПТ - обозначение, представляющее собой либо содержащее современное или историческое, официальное или неофициальное, полное или сокращенное наименование страны, городского или сельского поселения, местности или другого географического объекта, а также обозначение, производное от такого наименования и ставшее известным в результате его использования в отношении товара, особые свойства которого исключительно или главным образом определяются характерными для данного географического объекта природными условиями и (или) людскими факторами.</w:t>
      </w:r>
    </w:p>
    <w:p w14:paraId="0495F2A3" w14:textId="77777777" w:rsidR="00744AE7" w:rsidRPr="00D83572" w:rsidRDefault="00744AE7" w:rsidP="009F54E1">
      <w:pPr>
        <w:spacing w:after="0" w:line="360" w:lineRule="auto"/>
        <w:ind w:firstLine="851"/>
        <w:contextualSpacing/>
        <w:jc w:val="both"/>
        <w:rPr>
          <w:rFonts w:ascii="Times New Roman" w:hAnsi="Times New Roman" w:cs="Times New Roman"/>
          <w:color w:val="000000" w:themeColor="text1"/>
          <w:sz w:val="28"/>
          <w:szCs w:val="28"/>
          <w:shd w:val="clear" w:color="auto" w:fill="FFFFFF"/>
        </w:rPr>
      </w:pPr>
      <w:r w:rsidRPr="00D83572">
        <w:rPr>
          <w:rFonts w:ascii="Times New Roman" w:hAnsi="Times New Roman" w:cs="Times New Roman"/>
          <w:color w:val="000000" w:themeColor="text1"/>
          <w:sz w:val="28"/>
          <w:szCs w:val="28"/>
          <w:shd w:val="clear" w:color="auto" w:fill="FFFFFF"/>
        </w:rPr>
        <w:t>Разделяют три группы товаров, с наименованием их происхождения.</w:t>
      </w:r>
    </w:p>
    <w:p w14:paraId="078A0EE4" w14:textId="77777777" w:rsidR="009F54E1" w:rsidRPr="00D83572" w:rsidRDefault="009F54E1" w:rsidP="009F54E1">
      <w:pPr>
        <w:spacing w:after="0" w:line="360" w:lineRule="auto"/>
        <w:ind w:firstLine="851"/>
        <w:contextualSpacing/>
        <w:jc w:val="both"/>
        <w:rPr>
          <w:rFonts w:ascii="Times New Roman" w:hAnsi="Times New Roman" w:cs="Times New Roman"/>
          <w:color w:val="000000" w:themeColor="text1"/>
          <w:sz w:val="28"/>
          <w:szCs w:val="28"/>
        </w:rPr>
      </w:pPr>
      <w:r w:rsidRPr="00D83572">
        <w:rPr>
          <w:rFonts w:ascii="Times New Roman" w:hAnsi="Times New Roman" w:cs="Times New Roman"/>
          <w:color w:val="000000" w:themeColor="text1"/>
          <w:sz w:val="28"/>
          <w:szCs w:val="28"/>
          <w:shd w:val="clear" w:color="auto" w:fill="FFFFFF"/>
        </w:rPr>
        <w:t>Так, к первой группе относятся минеральные воды и природные минералы, например, мраморы. Во вторую группу включены алкогольная продукция, продукты питания, художественные керамические изделия, художественное чугунное литье, предметы одежды. При этом справедливо отмечается: разделить товары по группам, соответствующим влиянию на их свойства только людского фактора или совместного влияния людского фактора в сочетании с природными условиями, бывает очень сложно, а в определенных случаях даже невозможно. К товарам третьей группы относятся, как правило, художественные изделия, производимые сложившимися коллективами людей на основе многолетнего опыта и производственных традиций, передаваемых из поколения в поколение (художественная роспись, резьба бытовых предметов, вязаные и вышивные изделия, художественные изделия из металлов, игрушки, музыкальные инструменты).</w:t>
      </w:r>
    </w:p>
    <w:p w14:paraId="5669F2BB" w14:textId="77777777" w:rsidR="000B6034" w:rsidRPr="00D83572" w:rsidRDefault="00744AE7" w:rsidP="009F54E1">
      <w:pPr>
        <w:spacing w:line="360" w:lineRule="auto"/>
        <w:ind w:firstLine="851"/>
        <w:jc w:val="both"/>
        <w:rPr>
          <w:rFonts w:ascii="Times New Roman" w:hAnsi="Times New Roman" w:cs="Times New Roman"/>
          <w:sz w:val="28"/>
          <w:szCs w:val="28"/>
        </w:rPr>
      </w:pPr>
      <w:r w:rsidRPr="00D83572">
        <w:rPr>
          <w:rFonts w:ascii="Times New Roman" w:hAnsi="Times New Roman" w:cs="Times New Roman"/>
          <w:sz w:val="28"/>
          <w:szCs w:val="28"/>
        </w:rPr>
        <w:t>Правовая</w:t>
      </w:r>
      <w:r w:rsidR="000B6034" w:rsidRPr="00D83572">
        <w:rPr>
          <w:rFonts w:ascii="Times New Roman" w:hAnsi="Times New Roman" w:cs="Times New Roman"/>
          <w:sz w:val="28"/>
          <w:szCs w:val="28"/>
        </w:rPr>
        <w:t xml:space="preserve"> охрана наименованию места происхождения товара </w:t>
      </w:r>
      <w:r w:rsidRPr="00D83572">
        <w:rPr>
          <w:rFonts w:ascii="Times New Roman" w:hAnsi="Times New Roman" w:cs="Times New Roman"/>
          <w:sz w:val="28"/>
          <w:szCs w:val="28"/>
        </w:rPr>
        <w:t>предоставляется</w:t>
      </w:r>
      <w:r w:rsidR="000B6034" w:rsidRPr="00D83572">
        <w:rPr>
          <w:rFonts w:ascii="Times New Roman" w:hAnsi="Times New Roman" w:cs="Times New Roman"/>
          <w:sz w:val="28"/>
          <w:szCs w:val="28"/>
        </w:rPr>
        <w:t>. Есть, однако, одно исключение, которое объясняется, скорее, политическими причинами. Такие наименования, как "шампанское" и "коньяк", опре</w:t>
      </w:r>
      <w:r w:rsidRPr="00D83572">
        <w:rPr>
          <w:rFonts w:ascii="Times New Roman" w:hAnsi="Times New Roman" w:cs="Times New Roman"/>
          <w:sz w:val="28"/>
          <w:szCs w:val="28"/>
        </w:rPr>
        <w:t>деленно отвечают</w:t>
      </w:r>
      <w:r w:rsidR="000B6034" w:rsidRPr="00D83572">
        <w:rPr>
          <w:rFonts w:ascii="Times New Roman" w:hAnsi="Times New Roman" w:cs="Times New Roman"/>
          <w:sz w:val="28"/>
          <w:szCs w:val="28"/>
        </w:rPr>
        <w:t xml:space="preserve"> признакам</w:t>
      </w:r>
      <w:r w:rsidRPr="00D83572">
        <w:rPr>
          <w:rFonts w:ascii="Times New Roman" w:hAnsi="Times New Roman" w:cs="Times New Roman"/>
          <w:sz w:val="28"/>
          <w:szCs w:val="28"/>
        </w:rPr>
        <w:t xml:space="preserve"> НМПТ для правовой охраны</w:t>
      </w:r>
      <w:r w:rsidR="000B6034" w:rsidRPr="00D83572">
        <w:rPr>
          <w:rFonts w:ascii="Times New Roman" w:hAnsi="Times New Roman" w:cs="Times New Roman"/>
          <w:sz w:val="28"/>
          <w:szCs w:val="28"/>
        </w:rPr>
        <w:t xml:space="preserve">. </w:t>
      </w:r>
      <w:r w:rsidR="000B6034" w:rsidRPr="00D83572">
        <w:rPr>
          <w:rFonts w:ascii="Times New Roman" w:hAnsi="Times New Roman" w:cs="Times New Roman"/>
          <w:sz w:val="28"/>
          <w:szCs w:val="28"/>
        </w:rPr>
        <w:lastRenderedPageBreak/>
        <w:t>Однако они вошли в советское время в обиход как видовое название товаров, поэтому не охраняются в России на основании п.2 ст.1516 ГК РФ. Во многих зарубежных странах исключительное право на них признается.</w:t>
      </w:r>
    </w:p>
    <w:p w14:paraId="3991C8B9" w14:textId="77777777" w:rsidR="009B4999" w:rsidRPr="00D83572" w:rsidRDefault="009B4999" w:rsidP="009B4999">
      <w:pPr>
        <w:spacing w:after="0" w:line="360" w:lineRule="auto"/>
        <w:ind w:firstLine="851"/>
        <w:contextualSpacing/>
        <w:jc w:val="both"/>
        <w:rPr>
          <w:rFonts w:ascii="Times New Roman" w:hAnsi="Times New Roman" w:cs="Times New Roman"/>
          <w:color w:val="000000" w:themeColor="text1"/>
          <w:sz w:val="28"/>
          <w:szCs w:val="28"/>
          <w:shd w:val="clear" w:color="auto" w:fill="FFFFFF"/>
        </w:rPr>
      </w:pPr>
      <w:r w:rsidRPr="00D83572">
        <w:rPr>
          <w:rFonts w:ascii="Times New Roman" w:hAnsi="Times New Roman" w:cs="Times New Roman"/>
          <w:color w:val="000000" w:themeColor="text1"/>
          <w:sz w:val="28"/>
          <w:szCs w:val="28"/>
          <w:shd w:val="clear" w:color="auto" w:fill="FFFFFF"/>
        </w:rPr>
        <w:t>По состоянию на 1 декабря 2011 г. общее количество зарегистрированных с 1992 г. НМПТ составляет 122 наименования.</w:t>
      </w:r>
    </w:p>
    <w:p w14:paraId="28CE446A" w14:textId="77777777" w:rsidR="009B4999" w:rsidRPr="00D83572" w:rsidRDefault="009B4999" w:rsidP="009F54E1">
      <w:pPr>
        <w:spacing w:line="360" w:lineRule="auto"/>
        <w:ind w:firstLine="851"/>
        <w:jc w:val="both"/>
        <w:rPr>
          <w:rFonts w:ascii="Times New Roman" w:hAnsi="Times New Roman" w:cs="Times New Roman"/>
          <w:sz w:val="28"/>
          <w:szCs w:val="28"/>
        </w:rPr>
      </w:pPr>
    </w:p>
    <w:p w14:paraId="0C235CDE" w14:textId="77777777" w:rsidR="009F54E1" w:rsidRPr="00D83572" w:rsidRDefault="009F54E1" w:rsidP="00982686">
      <w:pPr>
        <w:spacing w:line="360" w:lineRule="auto"/>
        <w:ind w:firstLine="851"/>
        <w:contextualSpacing/>
        <w:jc w:val="both"/>
        <w:rPr>
          <w:rFonts w:ascii="Times New Roman" w:hAnsi="Times New Roman" w:cs="Times New Roman"/>
          <w:sz w:val="28"/>
          <w:szCs w:val="28"/>
        </w:rPr>
      </w:pPr>
    </w:p>
    <w:p w14:paraId="43AE79A1" w14:textId="77777777" w:rsidR="000B6034" w:rsidRPr="00D83572" w:rsidRDefault="000B6034" w:rsidP="00982686">
      <w:pPr>
        <w:spacing w:line="360" w:lineRule="auto"/>
        <w:ind w:firstLine="851"/>
        <w:contextualSpacing/>
        <w:rPr>
          <w:rFonts w:ascii="Times New Roman" w:hAnsi="Times New Roman" w:cs="Times New Roman"/>
          <w:sz w:val="28"/>
          <w:szCs w:val="28"/>
        </w:rPr>
      </w:pPr>
    </w:p>
    <w:p w14:paraId="177CEC2F" w14:textId="77777777" w:rsidR="000B6034" w:rsidRPr="00D83572" w:rsidRDefault="000B6034" w:rsidP="00982686">
      <w:pPr>
        <w:spacing w:line="360" w:lineRule="auto"/>
        <w:ind w:firstLine="851"/>
        <w:contextualSpacing/>
        <w:rPr>
          <w:rFonts w:ascii="Times New Roman" w:hAnsi="Times New Roman" w:cs="Times New Roman"/>
          <w:sz w:val="28"/>
          <w:szCs w:val="28"/>
        </w:rPr>
      </w:pPr>
      <w:r w:rsidRPr="00D83572">
        <w:rPr>
          <w:rFonts w:ascii="Times New Roman" w:hAnsi="Times New Roman" w:cs="Times New Roman"/>
          <w:sz w:val="28"/>
          <w:szCs w:val="28"/>
        </w:rPr>
        <w:br/>
      </w:r>
      <w:r w:rsidRPr="00D83572">
        <w:rPr>
          <w:rFonts w:ascii="Times New Roman" w:hAnsi="Times New Roman" w:cs="Times New Roman"/>
          <w:sz w:val="28"/>
          <w:szCs w:val="28"/>
        </w:rPr>
        <w:br/>
      </w:r>
    </w:p>
    <w:p w14:paraId="2E7D809F" w14:textId="77777777" w:rsidR="000B6034" w:rsidRPr="00D83572" w:rsidRDefault="000B6034" w:rsidP="00982686">
      <w:pPr>
        <w:pStyle w:val="1"/>
        <w:numPr>
          <w:ilvl w:val="0"/>
          <w:numId w:val="3"/>
        </w:numPr>
        <w:spacing w:before="0" w:after="200" w:line="360" w:lineRule="auto"/>
        <w:ind w:left="0" w:firstLine="851"/>
        <w:contextualSpacing/>
        <w:jc w:val="center"/>
        <w:rPr>
          <w:rFonts w:ascii="Times New Roman" w:hAnsi="Times New Roman" w:cs="Times New Roman"/>
          <w:b/>
          <w:sz w:val="28"/>
          <w:szCs w:val="28"/>
        </w:rPr>
      </w:pPr>
      <w:r w:rsidRPr="00D83572">
        <w:rPr>
          <w:rFonts w:ascii="Times New Roman" w:hAnsi="Times New Roman" w:cs="Times New Roman"/>
        </w:rPr>
        <w:br w:type="column"/>
      </w:r>
      <w:bookmarkStart w:id="4" w:name="_Toc21199486"/>
      <w:r w:rsidR="00982686" w:rsidRPr="00D83572">
        <w:rPr>
          <w:rFonts w:ascii="Times New Roman" w:hAnsi="Times New Roman" w:cs="Times New Roman"/>
          <w:b/>
          <w:color w:val="000000" w:themeColor="text1"/>
          <w:sz w:val="28"/>
          <w:szCs w:val="28"/>
        </w:rPr>
        <w:lastRenderedPageBreak/>
        <w:t>Правовая охрана наименований мест происхождения товаров</w:t>
      </w:r>
      <w:r w:rsidRPr="00D83572">
        <w:rPr>
          <w:rFonts w:ascii="Times New Roman" w:hAnsi="Times New Roman" w:cs="Times New Roman"/>
          <w:b/>
          <w:color w:val="000000" w:themeColor="text1"/>
          <w:sz w:val="28"/>
          <w:szCs w:val="28"/>
        </w:rPr>
        <w:t xml:space="preserve"> за рубежом</w:t>
      </w:r>
      <w:bookmarkEnd w:id="4"/>
    </w:p>
    <w:p w14:paraId="1FBC1A6C" w14:textId="77777777" w:rsidR="000B6034" w:rsidRPr="00D83572" w:rsidRDefault="00982686" w:rsidP="00982686">
      <w:pPr>
        <w:pStyle w:val="2"/>
        <w:numPr>
          <w:ilvl w:val="1"/>
          <w:numId w:val="3"/>
        </w:numPr>
        <w:spacing w:before="0" w:after="200" w:line="360" w:lineRule="auto"/>
        <w:ind w:left="0" w:firstLine="851"/>
        <w:contextualSpacing/>
        <w:jc w:val="center"/>
        <w:rPr>
          <w:rFonts w:ascii="Times New Roman" w:hAnsi="Times New Roman" w:cs="Times New Roman"/>
          <w:b/>
          <w:i/>
          <w:color w:val="000000" w:themeColor="text1"/>
          <w:sz w:val="28"/>
          <w:szCs w:val="28"/>
        </w:rPr>
      </w:pPr>
      <w:bookmarkStart w:id="5" w:name="_Toc21199487"/>
      <w:r w:rsidRPr="00D83572">
        <w:rPr>
          <w:rFonts w:ascii="Times New Roman" w:hAnsi="Times New Roman" w:cs="Times New Roman"/>
          <w:b/>
          <w:i/>
          <w:color w:val="000000" w:themeColor="text1"/>
          <w:sz w:val="28"/>
          <w:szCs w:val="28"/>
        </w:rPr>
        <w:t>П</w:t>
      </w:r>
      <w:r w:rsidR="000B6034" w:rsidRPr="00D83572">
        <w:rPr>
          <w:rFonts w:ascii="Times New Roman" w:hAnsi="Times New Roman" w:cs="Times New Roman"/>
          <w:b/>
          <w:i/>
          <w:color w:val="000000" w:themeColor="text1"/>
          <w:sz w:val="28"/>
          <w:szCs w:val="28"/>
        </w:rPr>
        <w:t>арижская конвенция по ох</w:t>
      </w:r>
      <w:r w:rsidR="0010318E" w:rsidRPr="00D83572">
        <w:rPr>
          <w:rFonts w:ascii="Times New Roman" w:hAnsi="Times New Roman" w:cs="Times New Roman"/>
          <w:b/>
          <w:i/>
          <w:color w:val="000000" w:themeColor="text1"/>
          <w:sz w:val="28"/>
          <w:szCs w:val="28"/>
        </w:rPr>
        <w:t>ране промышленной собственности</w:t>
      </w:r>
      <w:bookmarkEnd w:id="5"/>
    </w:p>
    <w:p w14:paraId="0E4E5FBA" w14:textId="77777777" w:rsidR="009B4999" w:rsidRPr="00D83572" w:rsidRDefault="000B6034" w:rsidP="00982686">
      <w:pPr>
        <w:spacing w:line="360" w:lineRule="auto"/>
        <w:ind w:firstLine="851"/>
        <w:contextualSpacing/>
        <w:jc w:val="both"/>
        <w:rPr>
          <w:rFonts w:ascii="Times New Roman" w:hAnsi="Times New Roman" w:cs="Times New Roman"/>
          <w:sz w:val="28"/>
          <w:szCs w:val="28"/>
        </w:rPr>
      </w:pPr>
      <w:r w:rsidRPr="00D83572">
        <w:rPr>
          <w:rFonts w:ascii="Times New Roman" w:hAnsi="Times New Roman" w:cs="Times New Roman"/>
          <w:sz w:val="28"/>
          <w:szCs w:val="28"/>
        </w:rPr>
        <w:t xml:space="preserve"> Основным международным соглашением универсального характера в области охраны промышленной собственности, в котором содержатся нормы, относящиеся к наименованиям мест происхождения товаров, является Парижская конвенция по охране промышленной собственности 1883 г. Первоначально в ней наименования мест происхождения товаров не упоминались. В 1911 г. на Вашингтонской конференции в ее текст были включены указания происхождения, а в 1925 г. на Гаагской конференции – наименование мест происхождения. В действующем Стокгольмском акте Конвенции 1967 г. этих двух объектов непосредственно касаются статьи 1 (2), 9 и 10. </w:t>
      </w:r>
    </w:p>
    <w:p w14:paraId="6FBB28C7" w14:textId="77777777" w:rsidR="009B4999" w:rsidRPr="00D83572" w:rsidRDefault="000B6034" w:rsidP="00982686">
      <w:pPr>
        <w:spacing w:line="360" w:lineRule="auto"/>
        <w:ind w:firstLine="851"/>
        <w:contextualSpacing/>
        <w:jc w:val="both"/>
        <w:rPr>
          <w:rFonts w:ascii="Times New Roman" w:hAnsi="Times New Roman" w:cs="Times New Roman"/>
          <w:sz w:val="28"/>
          <w:szCs w:val="28"/>
        </w:rPr>
      </w:pPr>
      <w:r w:rsidRPr="00D83572">
        <w:rPr>
          <w:rFonts w:ascii="Times New Roman" w:hAnsi="Times New Roman" w:cs="Times New Roman"/>
          <w:sz w:val="28"/>
          <w:szCs w:val="28"/>
        </w:rPr>
        <w:t xml:space="preserve">В статье 1 (2) перечислены объекты промышленной собственности, в том числе указания происхождения или наименования мест происхождения. Указаниями происхождения понимаются все выражения или все знаки, используемые для того, чтобы показать, что данный продукт (или услуга) произведен определенной страной или группой стран, в конкретном районе или ином определенном месте. </w:t>
      </w:r>
    </w:p>
    <w:p w14:paraId="7A183BB2" w14:textId="77777777" w:rsidR="000B6034" w:rsidRPr="00D83572" w:rsidRDefault="000B6034" w:rsidP="00982686">
      <w:pPr>
        <w:spacing w:line="360" w:lineRule="auto"/>
        <w:ind w:firstLine="851"/>
        <w:contextualSpacing/>
        <w:jc w:val="both"/>
        <w:rPr>
          <w:rFonts w:ascii="Times New Roman" w:hAnsi="Times New Roman" w:cs="Times New Roman"/>
          <w:sz w:val="28"/>
          <w:szCs w:val="28"/>
        </w:rPr>
      </w:pPr>
      <w:r w:rsidRPr="00D83572">
        <w:rPr>
          <w:rFonts w:ascii="Times New Roman" w:hAnsi="Times New Roman" w:cs="Times New Roman"/>
          <w:sz w:val="28"/>
          <w:szCs w:val="28"/>
        </w:rPr>
        <w:t>В свою очередь под наименованием места происхождения понимается «географическое наименование страны, района или местности для обозначения произведенного там продукта, качество или характер которого связан исключительно или существенно с данным географическим местом, включая природные и социальные факторы.</w:t>
      </w:r>
    </w:p>
    <w:p w14:paraId="0EB720F7" w14:textId="77777777" w:rsidR="000B6034" w:rsidRPr="00D83572" w:rsidRDefault="00982686" w:rsidP="00982686">
      <w:pPr>
        <w:pStyle w:val="2"/>
        <w:numPr>
          <w:ilvl w:val="1"/>
          <w:numId w:val="3"/>
        </w:numPr>
        <w:spacing w:before="0" w:after="200" w:line="360" w:lineRule="auto"/>
        <w:ind w:left="0" w:firstLine="851"/>
        <w:contextualSpacing/>
        <w:jc w:val="center"/>
        <w:rPr>
          <w:rFonts w:ascii="Times New Roman" w:hAnsi="Times New Roman" w:cs="Times New Roman"/>
          <w:b/>
          <w:i/>
          <w:color w:val="000000" w:themeColor="text1"/>
          <w:sz w:val="28"/>
          <w:szCs w:val="28"/>
        </w:rPr>
      </w:pPr>
      <w:bookmarkStart w:id="6" w:name="_Toc21199488"/>
      <w:r w:rsidRPr="00D83572">
        <w:rPr>
          <w:rFonts w:ascii="Times New Roman" w:hAnsi="Times New Roman" w:cs="Times New Roman"/>
          <w:b/>
          <w:i/>
          <w:color w:val="000000" w:themeColor="text1"/>
          <w:sz w:val="28"/>
          <w:szCs w:val="28"/>
        </w:rPr>
        <w:lastRenderedPageBreak/>
        <w:t>М</w:t>
      </w:r>
      <w:r w:rsidR="000B6034" w:rsidRPr="00D83572">
        <w:rPr>
          <w:rFonts w:ascii="Times New Roman" w:hAnsi="Times New Roman" w:cs="Times New Roman"/>
          <w:b/>
          <w:i/>
          <w:color w:val="000000" w:themeColor="text1"/>
          <w:sz w:val="28"/>
          <w:szCs w:val="28"/>
        </w:rPr>
        <w:t>адридское соглашение о пресечении ложных или вводящих в заблуждение ук</w:t>
      </w:r>
      <w:r w:rsidR="0010318E" w:rsidRPr="00D83572">
        <w:rPr>
          <w:rFonts w:ascii="Times New Roman" w:hAnsi="Times New Roman" w:cs="Times New Roman"/>
          <w:b/>
          <w:i/>
          <w:color w:val="000000" w:themeColor="text1"/>
          <w:sz w:val="28"/>
          <w:szCs w:val="28"/>
        </w:rPr>
        <w:t>азаний происхождения на товарах</w:t>
      </w:r>
      <w:bookmarkEnd w:id="6"/>
    </w:p>
    <w:p w14:paraId="22785C9A" w14:textId="77777777" w:rsidR="009B4999" w:rsidRPr="00D83572" w:rsidRDefault="000B6034" w:rsidP="00982686">
      <w:pPr>
        <w:spacing w:line="360" w:lineRule="auto"/>
        <w:ind w:firstLine="851"/>
        <w:contextualSpacing/>
        <w:jc w:val="both"/>
        <w:rPr>
          <w:rFonts w:ascii="Times New Roman" w:hAnsi="Times New Roman" w:cs="Times New Roman"/>
          <w:sz w:val="28"/>
          <w:szCs w:val="28"/>
        </w:rPr>
      </w:pPr>
      <w:r w:rsidRPr="00D83572">
        <w:rPr>
          <w:rFonts w:ascii="Times New Roman" w:hAnsi="Times New Roman" w:cs="Times New Roman"/>
          <w:sz w:val="28"/>
          <w:szCs w:val="28"/>
        </w:rPr>
        <w:t>Отношения в области охраны наименований мест происхождения товаров регулируются также одним из старейших соглашений в рамках Парижской конвенции по охране промышленной собственности – Мадридским соглашением о пресечении ложных или вводящих в заблуждение указаний происхождения, которое было заключено в 1891 г. Его участниками являются: Алжир, Болгария, Бразилия, Великобритания, Венгрия, Германия, Доминиканская Республика, Египет, Израиль, Иордания, Испания, Италия, Куба, Ливан, Лихтенштейн, Марокко, Монако, Новая Зеландия, Польша, Португалия, Сан-Марино, Сирия, Словацкая Республика, Тунис, Турция, Франция, Чешская Республика, Швейцария, Швеция, Шри-Ланка, Япония.</w:t>
      </w:r>
    </w:p>
    <w:p w14:paraId="7E85549C" w14:textId="77777777" w:rsidR="009B4999" w:rsidRPr="00D83572" w:rsidRDefault="000B6034" w:rsidP="00982686">
      <w:pPr>
        <w:spacing w:line="360" w:lineRule="auto"/>
        <w:ind w:firstLine="851"/>
        <w:contextualSpacing/>
        <w:jc w:val="both"/>
        <w:rPr>
          <w:rFonts w:ascii="Times New Roman" w:hAnsi="Times New Roman" w:cs="Times New Roman"/>
          <w:sz w:val="28"/>
          <w:szCs w:val="28"/>
        </w:rPr>
      </w:pPr>
      <w:r w:rsidRPr="00D83572">
        <w:rPr>
          <w:rFonts w:ascii="Times New Roman" w:hAnsi="Times New Roman" w:cs="Times New Roman"/>
          <w:sz w:val="28"/>
          <w:szCs w:val="28"/>
        </w:rPr>
        <w:t xml:space="preserve"> В 1967 г. в Стокгольме был принят Дополнительный акт. Основной принцип Мадридского соглашения, определенный в статье 1, заключается в обязанности государств-участников налагать арест на товары, снабженные ложными или вводящими в заблуждение указаниями относительно происхождения таких товаров какой-либо из стран – участниц соглашения, при ввозе их в другую страну-участницу соглашения. Арест на товары налагается как в стране, где было нанесено ложное или вводящее в заблуждение указание происхождения, так и в стране, куда был ввезен товар, снабженный таким указанием. Если законодательство страны не допускает ареста товаров при ввозе, арест заменяется запрещением ввоза. </w:t>
      </w:r>
    </w:p>
    <w:p w14:paraId="5C0BEE9D" w14:textId="77777777" w:rsidR="009B4999" w:rsidRPr="00D83572" w:rsidRDefault="000B6034" w:rsidP="00982686">
      <w:pPr>
        <w:spacing w:line="360" w:lineRule="auto"/>
        <w:ind w:firstLine="851"/>
        <w:contextualSpacing/>
        <w:jc w:val="both"/>
        <w:rPr>
          <w:rFonts w:ascii="Times New Roman" w:hAnsi="Times New Roman" w:cs="Times New Roman"/>
          <w:sz w:val="28"/>
          <w:szCs w:val="28"/>
        </w:rPr>
      </w:pPr>
      <w:r w:rsidRPr="00D83572">
        <w:rPr>
          <w:rFonts w:ascii="Times New Roman" w:hAnsi="Times New Roman" w:cs="Times New Roman"/>
          <w:sz w:val="28"/>
          <w:szCs w:val="28"/>
        </w:rPr>
        <w:t xml:space="preserve">По сравнению с Парижской конвенцией по охране промышленной собственности в том виде, в каком она действовала на период заключения Мадридского соглашения, эта статья была достаточно прогрессивной, так как: – наложение ареста являлось обязательным (а не факультативным); – положение применялось не только в том случае, когда указание, представляющее собой название конкретной местности, использовалось вместе с фиктивным или заимствованным фирменным наименованием, но и </w:t>
      </w:r>
      <w:r w:rsidRPr="00D83572">
        <w:rPr>
          <w:rFonts w:ascii="Times New Roman" w:hAnsi="Times New Roman" w:cs="Times New Roman"/>
          <w:sz w:val="28"/>
          <w:szCs w:val="28"/>
        </w:rPr>
        <w:lastRenderedPageBreak/>
        <w:t xml:space="preserve">тогда, когда договаривающаяся страна или местность, расположенная в этой стране, были ложно указаны в качестве страны происхождения товара. </w:t>
      </w:r>
    </w:p>
    <w:p w14:paraId="50CDE64F" w14:textId="77777777" w:rsidR="009B4999" w:rsidRPr="00D83572" w:rsidRDefault="000B6034" w:rsidP="00982686">
      <w:pPr>
        <w:spacing w:line="360" w:lineRule="auto"/>
        <w:ind w:firstLine="851"/>
        <w:contextualSpacing/>
        <w:jc w:val="both"/>
        <w:rPr>
          <w:rFonts w:ascii="Times New Roman" w:hAnsi="Times New Roman" w:cs="Times New Roman"/>
          <w:sz w:val="28"/>
          <w:szCs w:val="28"/>
        </w:rPr>
      </w:pPr>
      <w:r w:rsidRPr="00D83572">
        <w:rPr>
          <w:rFonts w:ascii="Times New Roman" w:hAnsi="Times New Roman" w:cs="Times New Roman"/>
          <w:sz w:val="28"/>
          <w:szCs w:val="28"/>
        </w:rPr>
        <w:t xml:space="preserve">В соответствии с положениями Мадридского соглашения страны-участницы обязаны запрещать при продаже, введении в хозяйственный оборот или предложении товаров употребление любых обозначений, имеющих рекламный характер и способных ввести общественность в заблуждение относительно происхождения этих товаров путем помещения этих обозначений на вывесках, в объявлениях, счетах, картах вин, торговой корреспонденции или бумагах либо в любых других торговых сообщениях или рекламе. Указание признается ложным, если любой его компонент (портрет президента или монарха, национального героя, географическая карта или любое изображение известных мест страны) способен ввести общественность в заблуждение. </w:t>
      </w:r>
    </w:p>
    <w:p w14:paraId="06094669" w14:textId="77777777" w:rsidR="009B4999" w:rsidRPr="00D83572" w:rsidRDefault="000B6034" w:rsidP="00982686">
      <w:pPr>
        <w:spacing w:line="360" w:lineRule="auto"/>
        <w:ind w:firstLine="851"/>
        <w:contextualSpacing/>
        <w:jc w:val="both"/>
        <w:rPr>
          <w:rFonts w:ascii="Times New Roman" w:hAnsi="Times New Roman" w:cs="Times New Roman"/>
          <w:sz w:val="28"/>
          <w:szCs w:val="28"/>
        </w:rPr>
      </w:pPr>
      <w:r w:rsidRPr="00D83572">
        <w:rPr>
          <w:rFonts w:ascii="Times New Roman" w:hAnsi="Times New Roman" w:cs="Times New Roman"/>
          <w:sz w:val="28"/>
          <w:szCs w:val="28"/>
        </w:rPr>
        <w:t xml:space="preserve">Статья 3bis обеспечивает также охрану в случае неправомерного указания происхождения даже на почтовой бумаге. На первый взгляд, очень широкая охрана, достигаемая на основе Мадридского соглашения, тем не менее значительно ограничивается статьей 4, которая уполномочивает суды каждой страны решать (за исключением обозначений, сопровождающих вина), какие указания являются видовыми (родовыми), т. е. не подпадают под положения данного соглашения. Мадридское соглашение открыто для присоединения любого государства – участника Парижской конвенции. Присоединение не оговаривается никакими особыми условиями или необходимостью принятия национального законодательства о пресечении ложных или вводящих в заблуждение </w:t>
      </w:r>
      <w:r w:rsidR="009B4999" w:rsidRPr="00D83572">
        <w:rPr>
          <w:rFonts w:ascii="Times New Roman" w:hAnsi="Times New Roman" w:cs="Times New Roman"/>
          <w:sz w:val="28"/>
          <w:szCs w:val="28"/>
        </w:rPr>
        <w:t>указаний происхождения товаров.</w:t>
      </w:r>
    </w:p>
    <w:p w14:paraId="2CDED83A" w14:textId="77777777" w:rsidR="000B6034" w:rsidRPr="00D83572" w:rsidRDefault="000B6034" w:rsidP="00982686">
      <w:pPr>
        <w:spacing w:line="360" w:lineRule="auto"/>
        <w:ind w:firstLine="851"/>
        <w:contextualSpacing/>
        <w:jc w:val="both"/>
        <w:rPr>
          <w:rFonts w:ascii="Times New Roman" w:hAnsi="Times New Roman" w:cs="Times New Roman"/>
          <w:sz w:val="28"/>
          <w:szCs w:val="28"/>
        </w:rPr>
      </w:pPr>
      <w:r w:rsidRPr="00D83572">
        <w:rPr>
          <w:rFonts w:ascii="Times New Roman" w:hAnsi="Times New Roman" w:cs="Times New Roman"/>
          <w:sz w:val="28"/>
          <w:szCs w:val="28"/>
        </w:rPr>
        <w:t xml:space="preserve">Пункт 5 статьи 1, например, устанавливает, что при отсутствии специальных санкций, обеспечивающих пресечение ложных или вводящих в заблуждение указаний происхождения товаров, применяются санкции, предусмотренные положениями законов о товарных знаках или фирменных наименованиях. </w:t>
      </w:r>
    </w:p>
    <w:p w14:paraId="7C19F7BE" w14:textId="77777777" w:rsidR="000B6034" w:rsidRPr="00D83572" w:rsidRDefault="00982686" w:rsidP="00982686">
      <w:pPr>
        <w:pStyle w:val="2"/>
        <w:numPr>
          <w:ilvl w:val="1"/>
          <w:numId w:val="3"/>
        </w:numPr>
        <w:spacing w:before="0" w:after="200" w:line="360" w:lineRule="auto"/>
        <w:ind w:left="0" w:firstLine="851"/>
        <w:contextualSpacing/>
        <w:jc w:val="center"/>
        <w:rPr>
          <w:rFonts w:ascii="Times New Roman" w:hAnsi="Times New Roman" w:cs="Times New Roman"/>
          <w:b/>
          <w:i/>
          <w:color w:val="000000" w:themeColor="text1"/>
          <w:sz w:val="28"/>
          <w:szCs w:val="28"/>
        </w:rPr>
      </w:pPr>
      <w:bookmarkStart w:id="7" w:name="_Toc21199489"/>
      <w:r w:rsidRPr="00D83572">
        <w:rPr>
          <w:rFonts w:ascii="Times New Roman" w:hAnsi="Times New Roman" w:cs="Times New Roman"/>
          <w:b/>
          <w:i/>
          <w:color w:val="000000" w:themeColor="text1"/>
          <w:sz w:val="28"/>
          <w:szCs w:val="28"/>
        </w:rPr>
        <w:lastRenderedPageBreak/>
        <w:t>Л</w:t>
      </w:r>
      <w:r w:rsidR="000B6034" w:rsidRPr="00D83572">
        <w:rPr>
          <w:rFonts w:ascii="Times New Roman" w:hAnsi="Times New Roman" w:cs="Times New Roman"/>
          <w:b/>
          <w:i/>
          <w:color w:val="000000" w:themeColor="text1"/>
          <w:sz w:val="28"/>
          <w:szCs w:val="28"/>
        </w:rPr>
        <w:t>иссабонское соглашение об охране наименований мест происхождения</w:t>
      </w:r>
      <w:r w:rsidR="005B0605" w:rsidRPr="00D83572">
        <w:rPr>
          <w:rFonts w:ascii="Times New Roman" w:hAnsi="Times New Roman" w:cs="Times New Roman"/>
          <w:b/>
          <w:i/>
          <w:color w:val="000000" w:themeColor="text1"/>
          <w:sz w:val="28"/>
          <w:szCs w:val="28"/>
        </w:rPr>
        <w:t xml:space="preserve"> и их международной регистрации</w:t>
      </w:r>
      <w:bookmarkEnd w:id="7"/>
    </w:p>
    <w:p w14:paraId="0B422997" w14:textId="77777777" w:rsidR="009B4999" w:rsidRPr="00D83572" w:rsidRDefault="000B6034" w:rsidP="00982686">
      <w:pPr>
        <w:spacing w:line="360" w:lineRule="auto"/>
        <w:ind w:firstLine="851"/>
        <w:contextualSpacing/>
        <w:jc w:val="both"/>
        <w:rPr>
          <w:rFonts w:ascii="Times New Roman" w:hAnsi="Times New Roman" w:cs="Times New Roman"/>
          <w:sz w:val="28"/>
          <w:szCs w:val="28"/>
        </w:rPr>
      </w:pPr>
      <w:r w:rsidRPr="00D83572">
        <w:rPr>
          <w:rFonts w:ascii="Times New Roman" w:hAnsi="Times New Roman" w:cs="Times New Roman"/>
          <w:sz w:val="28"/>
          <w:szCs w:val="28"/>
        </w:rPr>
        <w:t xml:space="preserve">Участниками Лиссабонского соглашения являются: Алжир, Болгария, Буркина Фасо, Венгрия, Габон, Гаити, Израиль, Италия, Конго, Куба, Мексика, Португалия, Словацкая Республика, Того, Тунис, Франция, Чешская Республика. </w:t>
      </w:r>
    </w:p>
    <w:p w14:paraId="0442392F" w14:textId="77777777" w:rsidR="009B4999" w:rsidRPr="00D83572" w:rsidRDefault="000B6034" w:rsidP="00982686">
      <w:pPr>
        <w:spacing w:line="360" w:lineRule="auto"/>
        <w:ind w:firstLine="851"/>
        <w:contextualSpacing/>
        <w:jc w:val="both"/>
        <w:rPr>
          <w:rFonts w:ascii="Times New Roman" w:hAnsi="Times New Roman" w:cs="Times New Roman"/>
          <w:sz w:val="28"/>
          <w:szCs w:val="28"/>
        </w:rPr>
      </w:pPr>
      <w:r w:rsidRPr="00D83572">
        <w:rPr>
          <w:rFonts w:ascii="Times New Roman" w:hAnsi="Times New Roman" w:cs="Times New Roman"/>
          <w:sz w:val="28"/>
          <w:szCs w:val="28"/>
        </w:rPr>
        <w:t>Лиссабонское соглашение направлено на обеспечение охраны наименований мест происхождения товаров на территориях стран-участниц. В статье 2 соглашения содержится определение данного объекта.</w:t>
      </w:r>
    </w:p>
    <w:p w14:paraId="7B9883CE" w14:textId="77777777" w:rsidR="009B4999" w:rsidRPr="00D83572" w:rsidRDefault="000B6034" w:rsidP="00982686">
      <w:pPr>
        <w:spacing w:line="360" w:lineRule="auto"/>
        <w:ind w:firstLine="851"/>
        <w:contextualSpacing/>
        <w:jc w:val="both"/>
        <w:rPr>
          <w:rFonts w:ascii="Times New Roman" w:hAnsi="Times New Roman" w:cs="Times New Roman"/>
          <w:sz w:val="28"/>
          <w:szCs w:val="28"/>
        </w:rPr>
      </w:pPr>
      <w:r w:rsidRPr="00D83572">
        <w:rPr>
          <w:rFonts w:ascii="Times New Roman" w:hAnsi="Times New Roman" w:cs="Times New Roman"/>
          <w:sz w:val="28"/>
          <w:szCs w:val="28"/>
        </w:rPr>
        <w:t xml:space="preserve"> В соответствии со статьей 3 защита обеспечивается против любого присвоения или копирования в случаях, когда на товаре указывается действительное место его происхождения, а также если обозначение дается в переводе или сопровождается такими оговорками, как «вид», «тип», «способ», «имитация» и т. п. Лиссабонское соглашение основывается на системе регистрации. При этом обозначения, на которые поданы заявки, не рассматриваются, а только регистрируются в международном реестре, и данные о регистрации предоставляются соответствующим компетентным органам стран-участниц. </w:t>
      </w:r>
    </w:p>
    <w:p w14:paraId="25057DD5" w14:textId="77777777" w:rsidR="009B4999" w:rsidRPr="00D83572" w:rsidRDefault="000B6034" w:rsidP="00982686">
      <w:pPr>
        <w:spacing w:line="360" w:lineRule="auto"/>
        <w:ind w:firstLine="851"/>
        <w:contextualSpacing/>
        <w:jc w:val="both"/>
        <w:rPr>
          <w:rFonts w:ascii="Times New Roman" w:hAnsi="Times New Roman" w:cs="Times New Roman"/>
          <w:sz w:val="28"/>
          <w:szCs w:val="28"/>
        </w:rPr>
      </w:pPr>
      <w:r w:rsidRPr="00D83572">
        <w:rPr>
          <w:rFonts w:ascii="Times New Roman" w:hAnsi="Times New Roman" w:cs="Times New Roman"/>
          <w:sz w:val="28"/>
          <w:szCs w:val="28"/>
        </w:rPr>
        <w:t>В течение одного года страны-участницы могут заявить о невозможности обеспечения охраны конкретного обозначения и представить обоснование своего решения. Согласно процедуре рассмотрения возражений, против регистрации вопрос о предоставлении охраны на территории страны-участницы решается на двусторонней основе. Продолжительность срока охраны не ограничивается. Условием регистрации и сохранения охраны служит признание и действие права на наименование места происхождения товара в стране его происхождения. Многие вопросы, связанные с охраной наименований мест происхождения товаров, Лиссабонское соглашение оставляет на усмотрение национального законодательства.</w:t>
      </w:r>
    </w:p>
    <w:p w14:paraId="5EB921EE" w14:textId="77777777" w:rsidR="009B4999" w:rsidRPr="00D83572" w:rsidRDefault="000B6034" w:rsidP="00982686">
      <w:pPr>
        <w:spacing w:line="360" w:lineRule="auto"/>
        <w:ind w:firstLine="851"/>
        <w:contextualSpacing/>
        <w:jc w:val="both"/>
        <w:rPr>
          <w:rFonts w:ascii="Times New Roman" w:hAnsi="Times New Roman" w:cs="Times New Roman"/>
          <w:sz w:val="28"/>
          <w:szCs w:val="28"/>
        </w:rPr>
      </w:pPr>
      <w:r w:rsidRPr="00D83572">
        <w:rPr>
          <w:rFonts w:ascii="Times New Roman" w:hAnsi="Times New Roman" w:cs="Times New Roman"/>
          <w:sz w:val="28"/>
          <w:szCs w:val="28"/>
        </w:rPr>
        <w:lastRenderedPageBreak/>
        <w:t xml:space="preserve"> Небольшое количество стран-участниц, а также то, что Лиссабонское соглашение, принятое в 1958 г., вступило в силу лишь в 1966 г., объясняется установленным в нем требованием признания наименования места происхождения товара как такового в стране происхождения. Соблюдение данного положения по существу означает, что условием присоединения к данному соглашению является наличие национального законодательства, касающегося этого объекта. </w:t>
      </w:r>
    </w:p>
    <w:p w14:paraId="7F578139" w14:textId="77777777" w:rsidR="009B4999" w:rsidRPr="00D83572" w:rsidRDefault="000B6034" w:rsidP="00982686">
      <w:pPr>
        <w:spacing w:line="360" w:lineRule="auto"/>
        <w:ind w:firstLine="851"/>
        <w:contextualSpacing/>
        <w:jc w:val="both"/>
        <w:rPr>
          <w:rFonts w:ascii="Times New Roman" w:hAnsi="Times New Roman" w:cs="Times New Roman"/>
          <w:sz w:val="28"/>
          <w:szCs w:val="28"/>
        </w:rPr>
      </w:pPr>
      <w:r w:rsidRPr="00D83572">
        <w:rPr>
          <w:rFonts w:ascii="Times New Roman" w:hAnsi="Times New Roman" w:cs="Times New Roman"/>
          <w:sz w:val="28"/>
          <w:szCs w:val="28"/>
        </w:rPr>
        <w:t>Связь с национальным законодательством – главное препятствие для членства в Лиссабонском союзе многих стран, например, Швейцарии, Германии, Австрии и других, где отсутствует специальное законодательство в данной области. В соответствии с процедурой Лиссабонского соглашения в международный реестр были внесены национальные наименования мест происхождения товаров, охватывающие широкий перечень товаров, среди которых доминирующее положение занимают вина, водки, напитки, сыры и другие продукты, связанные с земледелием и животноводством, а также промышленные и ремесленные изделия.</w:t>
      </w:r>
    </w:p>
    <w:p w14:paraId="5B0558C6" w14:textId="77777777" w:rsidR="000B6034" w:rsidRPr="00D83572" w:rsidRDefault="000B6034" w:rsidP="00982686">
      <w:pPr>
        <w:spacing w:line="360" w:lineRule="auto"/>
        <w:ind w:firstLine="851"/>
        <w:contextualSpacing/>
        <w:jc w:val="both"/>
        <w:rPr>
          <w:rFonts w:ascii="Times New Roman" w:hAnsi="Times New Roman" w:cs="Times New Roman"/>
          <w:sz w:val="28"/>
          <w:szCs w:val="28"/>
        </w:rPr>
      </w:pPr>
      <w:r w:rsidRPr="00D83572">
        <w:rPr>
          <w:rFonts w:ascii="Times New Roman" w:hAnsi="Times New Roman" w:cs="Times New Roman"/>
          <w:sz w:val="28"/>
          <w:szCs w:val="28"/>
        </w:rPr>
        <w:br/>
      </w:r>
    </w:p>
    <w:p w14:paraId="772B8183" w14:textId="77777777" w:rsidR="000B6034" w:rsidRPr="00D83572" w:rsidRDefault="000B6034" w:rsidP="00FD220A">
      <w:pPr>
        <w:pStyle w:val="1"/>
        <w:numPr>
          <w:ilvl w:val="0"/>
          <w:numId w:val="3"/>
        </w:numPr>
        <w:spacing w:before="0" w:after="200" w:line="360" w:lineRule="auto"/>
        <w:ind w:left="0" w:firstLine="851"/>
        <w:contextualSpacing/>
        <w:jc w:val="center"/>
        <w:rPr>
          <w:rFonts w:ascii="Times New Roman" w:hAnsi="Times New Roman" w:cs="Times New Roman"/>
          <w:b/>
          <w:sz w:val="28"/>
          <w:szCs w:val="28"/>
        </w:rPr>
      </w:pPr>
      <w:r w:rsidRPr="00D83572">
        <w:rPr>
          <w:rFonts w:ascii="Times New Roman" w:hAnsi="Times New Roman" w:cs="Times New Roman"/>
        </w:rPr>
        <w:br w:type="column"/>
      </w:r>
      <w:bookmarkStart w:id="8" w:name="_Toc21199490"/>
      <w:r w:rsidR="00982686" w:rsidRPr="00D83572">
        <w:rPr>
          <w:rFonts w:ascii="Times New Roman" w:hAnsi="Times New Roman" w:cs="Times New Roman"/>
          <w:b/>
          <w:color w:val="000000" w:themeColor="text1"/>
          <w:sz w:val="28"/>
          <w:szCs w:val="28"/>
        </w:rPr>
        <w:lastRenderedPageBreak/>
        <w:t>П</w:t>
      </w:r>
      <w:r w:rsidR="005B0605" w:rsidRPr="00D83572">
        <w:rPr>
          <w:rFonts w:ascii="Times New Roman" w:hAnsi="Times New Roman" w:cs="Times New Roman"/>
          <w:b/>
          <w:color w:val="000000" w:themeColor="text1"/>
          <w:sz w:val="28"/>
          <w:szCs w:val="28"/>
        </w:rPr>
        <w:t>рав</w:t>
      </w:r>
      <w:r w:rsidR="009F54E1" w:rsidRPr="00D83572">
        <w:rPr>
          <w:rFonts w:ascii="Times New Roman" w:hAnsi="Times New Roman" w:cs="Times New Roman"/>
          <w:b/>
          <w:color w:val="000000" w:themeColor="text1"/>
          <w:sz w:val="28"/>
          <w:szCs w:val="28"/>
        </w:rPr>
        <w:t>овая охрана наименования</w:t>
      </w:r>
      <w:r w:rsidR="005B0605" w:rsidRPr="00D83572">
        <w:rPr>
          <w:rFonts w:ascii="Times New Roman" w:hAnsi="Times New Roman" w:cs="Times New Roman"/>
          <w:b/>
          <w:color w:val="000000" w:themeColor="text1"/>
          <w:sz w:val="28"/>
          <w:szCs w:val="28"/>
        </w:rPr>
        <w:t xml:space="preserve"> мест происхождения товаров</w:t>
      </w:r>
      <w:r w:rsidRPr="00D83572">
        <w:rPr>
          <w:rFonts w:ascii="Times New Roman" w:hAnsi="Times New Roman" w:cs="Times New Roman"/>
          <w:b/>
          <w:color w:val="000000" w:themeColor="text1"/>
          <w:sz w:val="28"/>
          <w:szCs w:val="28"/>
        </w:rPr>
        <w:t xml:space="preserve"> в России</w:t>
      </w:r>
      <w:bookmarkEnd w:id="8"/>
    </w:p>
    <w:p w14:paraId="5B1479C5" w14:textId="77777777" w:rsidR="000B6034" w:rsidRPr="00D83572" w:rsidRDefault="000B6034" w:rsidP="00982686">
      <w:pPr>
        <w:spacing w:line="360" w:lineRule="auto"/>
        <w:ind w:firstLine="851"/>
        <w:contextualSpacing/>
        <w:jc w:val="both"/>
        <w:rPr>
          <w:rFonts w:ascii="Times New Roman" w:hAnsi="Times New Roman" w:cs="Times New Roman"/>
          <w:sz w:val="28"/>
          <w:szCs w:val="28"/>
        </w:rPr>
      </w:pPr>
      <w:r w:rsidRPr="00D83572">
        <w:rPr>
          <w:rFonts w:ascii="Times New Roman" w:hAnsi="Times New Roman" w:cs="Times New Roman"/>
          <w:sz w:val="28"/>
          <w:szCs w:val="28"/>
        </w:rPr>
        <w:t>Правовая охрана НМПТ в России имеет своей целью усиление заинтересованности изготовителей в поддержании высокого качества и сохранении особых свойств производимых ими товаров, обеспечение интересов потребителей, повышение конкурентоспособности отечественной продукции на внутреннем и внешнем рынках.</w:t>
      </w:r>
    </w:p>
    <w:p w14:paraId="3B906C15" w14:textId="77777777" w:rsidR="000B6034" w:rsidRPr="00D83572" w:rsidRDefault="000B6034" w:rsidP="00982686">
      <w:pPr>
        <w:spacing w:line="360" w:lineRule="auto"/>
        <w:ind w:firstLine="851"/>
        <w:contextualSpacing/>
        <w:jc w:val="both"/>
        <w:rPr>
          <w:rFonts w:ascii="Times New Roman" w:hAnsi="Times New Roman" w:cs="Times New Roman"/>
          <w:sz w:val="28"/>
          <w:szCs w:val="28"/>
        </w:rPr>
      </w:pPr>
      <w:r w:rsidRPr="00D83572">
        <w:rPr>
          <w:rFonts w:ascii="Times New Roman" w:hAnsi="Times New Roman" w:cs="Times New Roman"/>
          <w:sz w:val="28"/>
          <w:szCs w:val="28"/>
        </w:rPr>
        <w:t>Введение правовой охраны НМПТ в современных условиях приобретает особе социальное, нравственное и даже политическое звучание, поскольку подавляющее большинство НМПТ связано с товарами, возникновение и производство которых отражает историю и культуру народов и национальностей, населяющие Российскую Федерацию. Правовая охрана этого объекта будет способствовать сохранению и стимулированию традиционных художественных ремесел и промыслов, а, следовательно, плодотворному развитию самобытной и неповторимой многонациональной культуры России.</w:t>
      </w:r>
    </w:p>
    <w:p w14:paraId="2E8F4296" w14:textId="77777777" w:rsidR="00FD220A" w:rsidRPr="00D83572" w:rsidRDefault="000B6034" w:rsidP="009F54E1">
      <w:pPr>
        <w:spacing w:line="360" w:lineRule="auto"/>
        <w:ind w:firstLine="851"/>
        <w:contextualSpacing/>
        <w:jc w:val="both"/>
        <w:rPr>
          <w:rFonts w:ascii="Times New Roman" w:hAnsi="Times New Roman" w:cs="Times New Roman"/>
          <w:sz w:val="28"/>
          <w:szCs w:val="28"/>
        </w:rPr>
      </w:pPr>
      <w:r w:rsidRPr="00D83572">
        <w:rPr>
          <w:rFonts w:ascii="Times New Roman" w:hAnsi="Times New Roman" w:cs="Times New Roman"/>
          <w:sz w:val="28"/>
          <w:szCs w:val="28"/>
        </w:rPr>
        <w:t>В настоящее время нормы, регулирующие правоотношения, связанные с наименованиями мест происхождения товаров, содержатся во введенной с 1 января 2008 г. четвертой части Гражданского кодекса Росси</w:t>
      </w:r>
      <w:r w:rsidR="008240AD" w:rsidRPr="00D83572">
        <w:rPr>
          <w:rFonts w:ascii="Times New Roman" w:hAnsi="Times New Roman" w:cs="Times New Roman"/>
          <w:sz w:val="28"/>
          <w:szCs w:val="28"/>
        </w:rPr>
        <w:t>йской Федерации</w:t>
      </w:r>
      <w:r w:rsidRPr="00D83572">
        <w:rPr>
          <w:rFonts w:ascii="Times New Roman" w:hAnsi="Times New Roman" w:cs="Times New Roman"/>
          <w:sz w:val="28"/>
          <w:szCs w:val="28"/>
        </w:rPr>
        <w:t>, а именно: в главе 69 «Общие положения» и главе 76 «Права на средства индивидуализации юридических лиц, товаров, работ, услуг и предприятий» (§3 «Права на наименование места происхождения товара»).</w:t>
      </w:r>
      <w:r w:rsidRPr="00D83572">
        <w:rPr>
          <w:rFonts w:ascii="Times New Roman" w:hAnsi="Times New Roman" w:cs="Times New Roman"/>
          <w:sz w:val="28"/>
          <w:szCs w:val="28"/>
        </w:rPr>
        <w:br/>
        <w:t xml:space="preserve">Сегодня можно констатировать, что к настоящему времени в Российской Федерации сложилась хорошая законодательная база, которая позволяет осуществлять государственную регистрацию и обеспечивать правовую охрану наименованиям мест происхождения товаров, включающая нормы гражданского, административного и уголовного законодательства, а также международных соглашений Российской Федерации. Кроме того, в октябре 2008 г. приказом Минобразования России был утвержден Административный </w:t>
      </w:r>
      <w:r w:rsidRPr="00D83572">
        <w:rPr>
          <w:rFonts w:ascii="Times New Roman" w:hAnsi="Times New Roman" w:cs="Times New Roman"/>
          <w:sz w:val="28"/>
          <w:szCs w:val="28"/>
        </w:rPr>
        <w:lastRenderedPageBreak/>
        <w:t>регламент исполнения Федеральной службой по интеллектуальной собственности, патентам и товарным знакам государственной функции по организации приема заявок на регистрацию и предоставление права пользования наименованием места происхождения товара или заявки на предоставление права пользования уже зарегистрированным наименованием места происхождения товара, их рассмотрения, экспертизы и выдачи в установленном порядке свидетельств Российской Федерации.</w:t>
      </w:r>
    </w:p>
    <w:p w14:paraId="48FA4FFB" w14:textId="77777777" w:rsidR="009B4999" w:rsidRPr="00D83572" w:rsidRDefault="009F54E1" w:rsidP="009B4999">
      <w:pPr>
        <w:spacing w:after="0" w:line="360" w:lineRule="auto"/>
        <w:ind w:firstLine="851"/>
        <w:contextualSpacing/>
        <w:jc w:val="both"/>
        <w:rPr>
          <w:rFonts w:ascii="Times New Roman" w:hAnsi="Times New Roman" w:cs="Times New Roman"/>
          <w:color w:val="000000" w:themeColor="text1"/>
          <w:sz w:val="28"/>
          <w:szCs w:val="28"/>
        </w:rPr>
      </w:pPr>
      <w:r w:rsidRPr="00D83572">
        <w:rPr>
          <w:rFonts w:ascii="Times New Roman" w:hAnsi="Times New Roman" w:cs="Times New Roman"/>
          <w:color w:val="000000" w:themeColor="text1"/>
          <w:sz w:val="28"/>
          <w:szCs w:val="28"/>
          <w:shd w:val="clear" w:color="auto" w:fill="FFFFFF"/>
        </w:rPr>
        <w:t>В соответствии с пунктом 2 ст. 1516 ГК РФ не признается наименованием места происхождения товара обозначение, хотя и представляющее собой или содержащее наименование географического объекта, но вошедшее в Российской Федерации во всеобщее употребление как обозначение товара определенного вида, не связанное с местом его производства. Иными словами, правовая охрана в качестве НМПТ не распространяется на обозначения, признанные родовыми.</w:t>
      </w:r>
    </w:p>
    <w:p w14:paraId="45DB21B5" w14:textId="77777777" w:rsidR="009F54E1" w:rsidRPr="00D83572" w:rsidRDefault="009F54E1" w:rsidP="009B4999">
      <w:pPr>
        <w:spacing w:after="0" w:line="360" w:lineRule="auto"/>
        <w:ind w:firstLine="851"/>
        <w:contextualSpacing/>
        <w:jc w:val="both"/>
        <w:rPr>
          <w:rFonts w:ascii="Times New Roman" w:hAnsi="Times New Roman" w:cs="Times New Roman"/>
          <w:color w:val="000000" w:themeColor="text1"/>
          <w:sz w:val="28"/>
          <w:szCs w:val="28"/>
          <w:shd w:val="clear" w:color="auto" w:fill="FFFFFF"/>
        </w:rPr>
      </w:pPr>
      <w:r w:rsidRPr="00D83572">
        <w:rPr>
          <w:rFonts w:ascii="Times New Roman" w:hAnsi="Times New Roman" w:cs="Times New Roman"/>
          <w:color w:val="000000" w:themeColor="text1"/>
          <w:sz w:val="28"/>
          <w:szCs w:val="28"/>
          <w:shd w:val="clear" w:color="auto" w:fill="FFFFFF"/>
        </w:rPr>
        <w:t>Исходя из упомянутого выше понятия можно сделать вывод: наименование места происхождения товара представляет собой словесное обозначение одного товара или различных видов товара. Классическим примером одного товара с зарегистрированным наименованием места происхождения является минеральная вода, на долю которой в России приходится более половины от общего количества зарегистрированных НМПТ, в то время как отдельные виды товаров промышленного и ремесленно-кустарного производства, охватываемые одной регистрацией наименования места происхождения товара, могут насчитывать несколько десятков изделий.</w:t>
      </w:r>
    </w:p>
    <w:p w14:paraId="02A8E836" w14:textId="77777777" w:rsidR="009B4999" w:rsidRPr="00D83572" w:rsidRDefault="009B4999" w:rsidP="009B4999">
      <w:pPr>
        <w:spacing w:after="0" w:line="360" w:lineRule="auto"/>
        <w:ind w:firstLine="851"/>
        <w:contextualSpacing/>
        <w:jc w:val="both"/>
        <w:rPr>
          <w:rFonts w:ascii="Times New Roman" w:hAnsi="Times New Roman" w:cs="Times New Roman"/>
          <w:color w:val="000000" w:themeColor="text1"/>
          <w:sz w:val="28"/>
          <w:szCs w:val="28"/>
        </w:rPr>
      </w:pPr>
      <w:r w:rsidRPr="00D83572">
        <w:rPr>
          <w:rFonts w:ascii="Times New Roman" w:hAnsi="Times New Roman" w:cs="Times New Roman"/>
          <w:color w:val="000000" w:themeColor="text1"/>
          <w:sz w:val="28"/>
          <w:szCs w:val="28"/>
          <w:shd w:val="clear" w:color="auto" w:fill="FFFFFF"/>
        </w:rPr>
        <w:t xml:space="preserve">В соответствии со вторым предложением </w:t>
      </w:r>
      <w:proofErr w:type="spellStart"/>
      <w:r w:rsidRPr="00D83572">
        <w:rPr>
          <w:rFonts w:ascii="Times New Roman" w:hAnsi="Times New Roman" w:cs="Times New Roman"/>
          <w:color w:val="000000" w:themeColor="text1"/>
          <w:sz w:val="28"/>
          <w:szCs w:val="28"/>
          <w:shd w:val="clear" w:color="auto" w:fill="FFFFFF"/>
        </w:rPr>
        <w:t>абз</w:t>
      </w:r>
      <w:proofErr w:type="spellEnd"/>
      <w:r w:rsidRPr="00D83572">
        <w:rPr>
          <w:rFonts w:ascii="Times New Roman" w:hAnsi="Times New Roman" w:cs="Times New Roman"/>
          <w:color w:val="000000" w:themeColor="text1"/>
          <w:sz w:val="28"/>
          <w:szCs w:val="28"/>
          <w:shd w:val="clear" w:color="auto" w:fill="FFFFFF"/>
        </w:rPr>
        <w:t xml:space="preserve">. 1 п. 1 ст. 1516 ГК РФ на использование этого наименования (наименования места происхождения товара) может быть признано исключительное право (ст. ст. 1229 и 1519) производителя такого товара. В ранее действовавшем законодательстве (п. 3 ст. 31 Закона о товарных знаках) это право именовалось правом пользования наименования места происхождения товара. Изменение терминологии не </w:t>
      </w:r>
      <w:r w:rsidRPr="00D83572">
        <w:rPr>
          <w:rFonts w:ascii="Times New Roman" w:hAnsi="Times New Roman" w:cs="Times New Roman"/>
          <w:color w:val="000000" w:themeColor="text1"/>
          <w:sz w:val="28"/>
          <w:szCs w:val="28"/>
          <w:shd w:val="clear" w:color="auto" w:fill="FFFFFF"/>
        </w:rPr>
        <w:lastRenderedPageBreak/>
        <w:t>повлекло за собой изменения в содержании права, предоставляемого на указанный объект интеллектуальной собственности.</w:t>
      </w:r>
    </w:p>
    <w:p w14:paraId="24E10FB9" w14:textId="77777777" w:rsidR="009B4999" w:rsidRPr="00D83572" w:rsidRDefault="009B4999" w:rsidP="009B4999">
      <w:pPr>
        <w:spacing w:after="0" w:line="360" w:lineRule="auto"/>
        <w:ind w:firstLine="851"/>
        <w:contextualSpacing/>
        <w:jc w:val="both"/>
        <w:rPr>
          <w:rFonts w:ascii="Times New Roman" w:hAnsi="Times New Roman" w:cs="Times New Roman"/>
          <w:color w:val="000000" w:themeColor="text1"/>
          <w:sz w:val="28"/>
          <w:szCs w:val="28"/>
        </w:rPr>
      </w:pPr>
      <w:r w:rsidRPr="00D83572">
        <w:rPr>
          <w:rFonts w:ascii="Times New Roman" w:hAnsi="Times New Roman" w:cs="Times New Roman"/>
          <w:color w:val="000000" w:themeColor="text1"/>
          <w:sz w:val="28"/>
          <w:szCs w:val="28"/>
          <w:shd w:val="clear" w:color="auto" w:fill="FFFFFF"/>
        </w:rPr>
        <w:t>Содержание исключительного права на наименование места происхождения товара раскрыто в статье 1519 ГК РФ. Согласно пункту 1 данной статьи правообладателю принадлежит исключительное право использования наименования места происхождения товара в соответствии со статьей 1229 Кодекса любым не противоречащим закону способом, в том числе способами, указанными в пункте 2 настоящей статьи. Указанная формулировка в принципе не отличается от аналогичных формулировок классического исключительного права, например, формулировки пункта 1 ст. 1484 относительно исключительного права на товарный знак.</w:t>
      </w:r>
      <w:r w:rsidRPr="00D83572">
        <w:rPr>
          <w:rFonts w:ascii="Times New Roman" w:hAnsi="Times New Roman" w:cs="Times New Roman"/>
          <w:color w:val="000000" w:themeColor="text1"/>
          <w:sz w:val="28"/>
          <w:szCs w:val="28"/>
        </w:rPr>
        <w:t xml:space="preserve"> </w:t>
      </w:r>
      <w:r w:rsidRPr="00D83572">
        <w:rPr>
          <w:rFonts w:ascii="Times New Roman" w:hAnsi="Times New Roman" w:cs="Times New Roman"/>
          <w:color w:val="000000" w:themeColor="text1"/>
          <w:sz w:val="28"/>
          <w:szCs w:val="28"/>
          <w:shd w:val="clear" w:color="auto" w:fill="FFFFFF"/>
        </w:rPr>
        <w:t>Однако исключительное право на наименование места происхождения товара имеет свою специфику, ставящую его вне рамок классического исключительного права на другие объекты интеллектуальной собственности (например, изобретение, полезная модель, промышленный образец). Одна из таких особенностей заключается в том, что исключительное право использования наименования места происхождения в отношении того же наименования может быть предоставлено любому лицу, которое в границах того же географического объекта производит товар, обладающий теми же особыми свойствами.</w:t>
      </w:r>
    </w:p>
    <w:p w14:paraId="6924F736" w14:textId="77777777" w:rsidR="009B4999" w:rsidRPr="00D83572" w:rsidRDefault="009B4999" w:rsidP="009B4999">
      <w:pPr>
        <w:spacing w:after="0" w:line="360" w:lineRule="auto"/>
        <w:ind w:firstLine="851"/>
        <w:contextualSpacing/>
        <w:jc w:val="both"/>
        <w:rPr>
          <w:rFonts w:ascii="Times New Roman" w:hAnsi="Times New Roman" w:cs="Times New Roman"/>
          <w:color w:val="000000" w:themeColor="text1"/>
          <w:sz w:val="28"/>
          <w:szCs w:val="28"/>
        </w:rPr>
      </w:pPr>
      <w:r w:rsidRPr="00D83572">
        <w:rPr>
          <w:rFonts w:ascii="Times New Roman" w:hAnsi="Times New Roman" w:cs="Times New Roman"/>
          <w:color w:val="000000" w:themeColor="text1"/>
          <w:sz w:val="28"/>
          <w:szCs w:val="28"/>
          <w:shd w:val="clear" w:color="auto" w:fill="FFFFFF"/>
        </w:rPr>
        <w:t xml:space="preserve">Другими словами, никто не может добиться монополии на использование какого-либо наименования места происхождения товара (позитивная функция исключительного права), если только какое-либо лицо не является единственным обладателем свидетельства на использование НМПТ. Однако в любой момент к нему может присоединиться другой правообладатель, который выполнит в отношении наименования места происхождения товара условия, предусмотренные статьей 1516 ГК РФ, в результате чего монополия первоначального правообладателя будет ослаблена. Такое ослабление монополии первоначального правообладателя будет нарастать по мере увеличения количества последующих </w:t>
      </w:r>
      <w:r w:rsidRPr="00D83572">
        <w:rPr>
          <w:rFonts w:ascii="Times New Roman" w:hAnsi="Times New Roman" w:cs="Times New Roman"/>
          <w:color w:val="000000" w:themeColor="text1"/>
          <w:sz w:val="28"/>
          <w:szCs w:val="28"/>
          <w:shd w:val="clear" w:color="auto" w:fill="FFFFFF"/>
        </w:rPr>
        <w:lastRenderedPageBreak/>
        <w:t>правообладателей, которых он не может отстранить от использования наименования места происхождения товара. Таким образом, исключительное право на наименование места происхождения товара носит коллективный характер по причине множественности субъектов исключительного права на НМПТ, во многом сходное с исключительным правом на коллективный товарный знак.</w:t>
      </w:r>
    </w:p>
    <w:p w14:paraId="4A2CBCA4" w14:textId="77777777" w:rsidR="009B4999" w:rsidRPr="00D83572" w:rsidRDefault="009B4999" w:rsidP="009B4999">
      <w:pPr>
        <w:spacing w:after="0" w:line="360" w:lineRule="auto"/>
        <w:ind w:firstLine="851"/>
        <w:contextualSpacing/>
        <w:jc w:val="both"/>
        <w:rPr>
          <w:rFonts w:ascii="Times New Roman" w:hAnsi="Times New Roman" w:cs="Times New Roman"/>
          <w:color w:val="000000" w:themeColor="text1"/>
          <w:sz w:val="28"/>
          <w:szCs w:val="28"/>
        </w:rPr>
      </w:pPr>
      <w:r w:rsidRPr="00D83572">
        <w:rPr>
          <w:rFonts w:ascii="Times New Roman" w:hAnsi="Times New Roman" w:cs="Times New Roman"/>
          <w:color w:val="000000" w:themeColor="text1"/>
          <w:sz w:val="28"/>
          <w:szCs w:val="28"/>
          <w:shd w:val="clear" w:color="auto" w:fill="FFFFFF"/>
        </w:rPr>
        <w:t>Говоря о специфике исключительного права на наименование места происхождения товара, следует указать на примыкающее к нему право распоряжения исключительным правом на НМПТ. Так, согласно пункту 4 ст. 1519 ГК РФ распоряжение исключительным правом на наименование места происхождения товара, в том числе путем его отчуждения или предоставления другому лицу прав использования этого наименования, не допускается. Это объясняется тем, что в личном качестве наименование места происхождения товара не принадлежит никакому лицу. Исключительное право на использование НМПТ связано с определенной территорией и не может быть выделено с целью его отчуждения или предоставления лицензии другому лицу. Вполне очевидно, что если другое лицо находится на той же территории, то при соблюдении установленных требований оно само может получить такое право. В соответствии с ранее действовавшим законодательством (п. 3 ст. 40 Закона о товарных знаках) обладатель свидетельства был не вправе только предоставлять лицензии на пользование наименованием места происхождения товара другим лицам, что на практике требовало применения расширительного толкования указанной нормы, чтобы не допустить уступку права на НМПТ.</w:t>
      </w:r>
    </w:p>
    <w:p w14:paraId="314DBA3E" w14:textId="77777777" w:rsidR="009B4999" w:rsidRPr="00D83572" w:rsidRDefault="009B4999" w:rsidP="009B4999">
      <w:pPr>
        <w:spacing w:after="0" w:line="360" w:lineRule="auto"/>
        <w:ind w:firstLine="851"/>
        <w:contextualSpacing/>
        <w:jc w:val="both"/>
        <w:rPr>
          <w:rFonts w:ascii="Times New Roman" w:hAnsi="Times New Roman" w:cs="Times New Roman"/>
          <w:color w:val="000000" w:themeColor="text1"/>
          <w:sz w:val="28"/>
          <w:szCs w:val="28"/>
        </w:rPr>
      </w:pPr>
      <w:r w:rsidRPr="00D83572">
        <w:rPr>
          <w:rFonts w:ascii="Times New Roman" w:hAnsi="Times New Roman" w:cs="Times New Roman"/>
          <w:color w:val="000000" w:themeColor="text1"/>
          <w:sz w:val="28"/>
          <w:szCs w:val="28"/>
          <w:shd w:val="clear" w:color="auto" w:fill="FFFFFF"/>
        </w:rPr>
        <w:t xml:space="preserve">Не допуская распоряжения исключительным правом на наименование места происхождение товара, законодатель не запретил переход исключительного права на НМПТ без договора. Следует полагать, что в этом случае необходимо применять норму статьи 1241 ГК РФ: "переход исключительного права на результат интеллектуальной деятельности или на средство индивидуализации к другому лицу без заключения договора с </w:t>
      </w:r>
      <w:r w:rsidRPr="00D83572">
        <w:rPr>
          <w:rFonts w:ascii="Times New Roman" w:hAnsi="Times New Roman" w:cs="Times New Roman"/>
          <w:color w:val="000000" w:themeColor="text1"/>
          <w:sz w:val="28"/>
          <w:szCs w:val="28"/>
          <w:shd w:val="clear" w:color="auto" w:fill="FFFFFF"/>
        </w:rPr>
        <w:lastRenderedPageBreak/>
        <w:t>правообладателем допускается... в порядке универсального правопреемства (наследование, реорганизация юридического лица)".</w:t>
      </w:r>
    </w:p>
    <w:p w14:paraId="0DEEAE20" w14:textId="77777777" w:rsidR="009B4999" w:rsidRPr="00D83572" w:rsidRDefault="009B4999" w:rsidP="009B4999">
      <w:pPr>
        <w:spacing w:after="0" w:line="360" w:lineRule="auto"/>
        <w:ind w:firstLine="851"/>
        <w:contextualSpacing/>
        <w:jc w:val="both"/>
        <w:rPr>
          <w:rFonts w:ascii="Times New Roman" w:hAnsi="Times New Roman" w:cs="Times New Roman"/>
          <w:color w:val="000000" w:themeColor="text1"/>
          <w:sz w:val="28"/>
          <w:szCs w:val="28"/>
        </w:rPr>
      </w:pPr>
      <w:r w:rsidRPr="00D83572">
        <w:rPr>
          <w:rFonts w:ascii="Times New Roman" w:hAnsi="Times New Roman" w:cs="Times New Roman"/>
          <w:color w:val="000000" w:themeColor="text1"/>
          <w:sz w:val="28"/>
          <w:szCs w:val="28"/>
          <w:shd w:val="clear" w:color="auto" w:fill="FFFFFF"/>
        </w:rPr>
        <w:t>В пункте 2 ст. 1519 ГК РФ закреплен примерный перечень действий по использованию наименования места происхождения товара, который во многом совпадает с соответствующим перечнем пункта 2 ст. 1484 относительно исключительного права на товарный знак (кроме, естественно, его размещения "при выполнении работ, оказании услуг"). Так, использованием наименования места происхождения товара считается, в частности, размещение этого наименования:</w:t>
      </w:r>
    </w:p>
    <w:p w14:paraId="189AADB0" w14:textId="77777777" w:rsidR="009B4999" w:rsidRPr="00D83572" w:rsidRDefault="009B4999" w:rsidP="009B4999">
      <w:pPr>
        <w:spacing w:after="0" w:line="360" w:lineRule="auto"/>
        <w:ind w:firstLine="851"/>
        <w:contextualSpacing/>
        <w:jc w:val="both"/>
        <w:rPr>
          <w:rFonts w:ascii="Times New Roman" w:hAnsi="Times New Roman" w:cs="Times New Roman"/>
          <w:color w:val="000000" w:themeColor="text1"/>
          <w:sz w:val="28"/>
          <w:szCs w:val="28"/>
        </w:rPr>
      </w:pPr>
      <w:r w:rsidRPr="00D83572">
        <w:rPr>
          <w:rFonts w:ascii="Times New Roman" w:hAnsi="Times New Roman" w:cs="Times New Roman"/>
          <w:color w:val="000000" w:themeColor="text1"/>
          <w:sz w:val="28"/>
          <w:szCs w:val="28"/>
          <w:shd w:val="clear" w:color="auto" w:fill="FFFFFF"/>
        </w:rPr>
        <w:t>- на товарах, этикетках, упаковках товаров, которые производятся, предлагаются к продаже, продаются, демонстрируются на выставках и ярмарках или иным образом вводятся в гражданский оборот на территории Российской Федерации, либо хранятся или перевозятся с этой целью, либо ввозятся на эту территорию;</w:t>
      </w:r>
    </w:p>
    <w:p w14:paraId="0105E4ED" w14:textId="77777777" w:rsidR="009B4999" w:rsidRPr="00D83572" w:rsidRDefault="009B4999" w:rsidP="009B4999">
      <w:pPr>
        <w:spacing w:after="0" w:line="360" w:lineRule="auto"/>
        <w:ind w:firstLine="851"/>
        <w:contextualSpacing/>
        <w:jc w:val="both"/>
        <w:rPr>
          <w:rFonts w:ascii="Times New Roman" w:hAnsi="Times New Roman" w:cs="Times New Roman"/>
          <w:color w:val="000000" w:themeColor="text1"/>
          <w:sz w:val="28"/>
          <w:szCs w:val="28"/>
        </w:rPr>
      </w:pPr>
      <w:r w:rsidRPr="00D83572">
        <w:rPr>
          <w:rFonts w:ascii="Times New Roman" w:hAnsi="Times New Roman" w:cs="Times New Roman"/>
          <w:color w:val="000000" w:themeColor="text1"/>
          <w:sz w:val="28"/>
          <w:szCs w:val="28"/>
          <w:shd w:val="clear" w:color="auto" w:fill="FFFFFF"/>
        </w:rPr>
        <w:t>- на бланках, счетах, иной документации и в печатных изданиях, связанных с введением товаров в гражданский оборот;</w:t>
      </w:r>
    </w:p>
    <w:p w14:paraId="5A2BFD1C" w14:textId="77777777" w:rsidR="009B4999" w:rsidRPr="00D83572" w:rsidRDefault="009B4999" w:rsidP="009B4999">
      <w:pPr>
        <w:spacing w:after="0" w:line="360" w:lineRule="auto"/>
        <w:ind w:firstLine="851"/>
        <w:contextualSpacing/>
        <w:jc w:val="both"/>
        <w:rPr>
          <w:rFonts w:ascii="Times New Roman" w:hAnsi="Times New Roman" w:cs="Times New Roman"/>
          <w:color w:val="000000" w:themeColor="text1"/>
          <w:sz w:val="28"/>
          <w:szCs w:val="28"/>
        </w:rPr>
      </w:pPr>
      <w:r w:rsidRPr="00D83572">
        <w:rPr>
          <w:rFonts w:ascii="Times New Roman" w:hAnsi="Times New Roman" w:cs="Times New Roman"/>
          <w:color w:val="000000" w:themeColor="text1"/>
          <w:sz w:val="28"/>
          <w:szCs w:val="28"/>
          <w:shd w:val="clear" w:color="auto" w:fill="FFFFFF"/>
        </w:rPr>
        <w:t>- в предложениях о продаже товаров, а также в объявлениях, на вывесках и в рекламе;</w:t>
      </w:r>
    </w:p>
    <w:p w14:paraId="649A1109" w14:textId="77777777" w:rsidR="009B4999" w:rsidRPr="00D83572" w:rsidRDefault="009B4999" w:rsidP="009B4999">
      <w:pPr>
        <w:spacing w:after="0" w:line="360" w:lineRule="auto"/>
        <w:ind w:firstLine="851"/>
        <w:contextualSpacing/>
        <w:jc w:val="both"/>
        <w:rPr>
          <w:rFonts w:ascii="Times New Roman" w:hAnsi="Times New Roman" w:cs="Times New Roman"/>
          <w:color w:val="000000" w:themeColor="text1"/>
          <w:sz w:val="28"/>
          <w:szCs w:val="28"/>
        </w:rPr>
      </w:pPr>
      <w:r w:rsidRPr="00D83572">
        <w:rPr>
          <w:rFonts w:ascii="Times New Roman" w:hAnsi="Times New Roman" w:cs="Times New Roman"/>
          <w:color w:val="000000" w:themeColor="text1"/>
          <w:sz w:val="28"/>
          <w:szCs w:val="28"/>
          <w:shd w:val="clear" w:color="auto" w:fill="FFFFFF"/>
        </w:rPr>
        <w:t>- в Интернете, в том числе в доменном имени и при других способах адресации.</w:t>
      </w:r>
    </w:p>
    <w:p w14:paraId="058C60DD" w14:textId="77777777" w:rsidR="00364B60" w:rsidRPr="00D83572" w:rsidRDefault="009B4999" w:rsidP="009B4999">
      <w:pPr>
        <w:spacing w:after="0" w:line="360" w:lineRule="auto"/>
        <w:ind w:firstLine="851"/>
        <w:contextualSpacing/>
        <w:jc w:val="both"/>
        <w:rPr>
          <w:rFonts w:ascii="Times New Roman" w:hAnsi="Times New Roman" w:cs="Times New Roman"/>
          <w:color w:val="000000" w:themeColor="text1"/>
          <w:sz w:val="28"/>
          <w:szCs w:val="28"/>
          <w:shd w:val="clear" w:color="auto" w:fill="FFFFFF"/>
        </w:rPr>
      </w:pPr>
      <w:r w:rsidRPr="00D83572">
        <w:rPr>
          <w:rFonts w:ascii="Times New Roman" w:hAnsi="Times New Roman" w:cs="Times New Roman"/>
          <w:color w:val="000000" w:themeColor="text1"/>
          <w:sz w:val="28"/>
          <w:szCs w:val="28"/>
          <w:shd w:val="clear" w:color="auto" w:fill="FFFFFF"/>
        </w:rPr>
        <w:t xml:space="preserve">Путем системного толкования, используя ссылку на статью 1229 ГК РФ, в которой сформулирован также запрет на несанкционированное использование чужих результатов интеллектуальной деятельности и средств индивидуализации, указанный примерный перечень может быть использован в правоприменительной практике как перечень запрещенных (контрафактных) действий. О негативных последствиях закрытого перечня в отношении других объектов интеллектуальной собственности мною неоднократно указывалось в литературе. Такой перечень особенно неприемлем при возложении на правонарушителя административной (ст. 14.10 Кодекса РФ об </w:t>
      </w:r>
      <w:r w:rsidRPr="00D83572">
        <w:rPr>
          <w:rFonts w:ascii="Times New Roman" w:hAnsi="Times New Roman" w:cs="Times New Roman"/>
          <w:color w:val="000000" w:themeColor="text1"/>
          <w:sz w:val="28"/>
          <w:szCs w:val="28"/>
          <w:shd w:val="clear" w:color="auto" w:fill="FFFFFF"/>
        </w:rPr>
        <w:lastRenderedPageBreak/>
        <w:t xml:space="preserve">административных правонарушениях) и уголовной (ст. 180 Уголовного кодекса РФ) ответственности. </w:t>
      </w:r>
    </w:p>
    <w:p w14:paraId="756CA28C" w14:textId="77777777" w:rsidR="009B4999" w:rsidRPr="00D83572" w:rsidRDefault="009B4999" w:rsidP="009B4999">
      <w:pPr>
        <w:spacing w:after="0" w:line="360" w:lineRule="auto"/>
        <w:ind w:firstLine="851"/>
        <w:contextualSpacing/>
        <w:jc w:val="both"/>
        <w:rPr>
          <w:rFonts w:ascii="Times New Roman" w:hAnsi="Times New Roman" w:cs="Times New Roman"/>
          <w:color w:val="000000" w:themeColor="text1"/>
          <w:sz w:val="28"/>
          <w:szCs w:val="28"/>
        </w:rPr>
      </w:pPr>
      <w:r w:rsidRPr="00D83572">
        <w:rPr>
          <w:rFonts w:ascii="Times New Roman" w:hAnsi="Times New Roman" w:cs="Times New Roman"/>
          <w:color w:val="000000" w:themeColor="text1"/>
          <w:sz w:val="28"/>
          <w:szCs w:val="28"/>
          <w:shd w:val="clear" w:color="auto" w:fill="FFFFFF"/>
        </w:rPr>
        <w:t>Общеизвестно, что в государствах с развитым правопорядком перечни контрафактных, т.е. нарушающих чужое исключительное право, действий являются исчерпывающими (закрытыми). В пункте 1 ст. 40 Закона о товарных знаках был предусмотрен закрытый перечень способов использования наименования места происхождения товара, который одновременно играл роль запрещенных (контрафактных) действий, что было прогрессивно и соответствовало международной практике.</w:t>
      </w:r>
    </w:p>
    <w:p w14:paraId="63A4D1C3" w14:textId="77777777" w:rsidR="009B4999" w:rsidRPr="00D83572" w:rsidRDefault="009B4999" w:rsidP="009B4999">
      <w:pPr>
        <w:spacing w:after="0" w:line="360" w:lineRule="auto"/>
        <w:ind w:firstLine="851"/>
        <w:contextualSpacing/>
        <w:jc w:val="both"/>
        <w:rPr>
          <w:rFonts w:ascii="Times New Roman" w:hAnsi="Times New Roman" w:cs="Times New Roman"/>
          <w:color w:val="000000" w:themeColor="text1"/>
          <w:sz w:val="28"/>
          <w:szCs w:val="28"/>
        </w:rPr>
      </w:pPr>
      <w:r w:rsidRPr="00D83572">
        <w:rPr>
          <w:rFonts w:ascii="Times New Roman" w:hAnsi="Times New Roman" w:cs="Times New Roman"/>
          <w:color w:val="000000" w:themeColor="text1"/>
          <w:sz w:val="28"/>
          <w:szCs w:val="28"/>
          <w:shd w:val="clear" w:color="auto" w:fill="FFFFFF"/>
        </w:rPr>
        <w:t>Можно сделать вывод: именно право запрета в отношении лиц, не имеющих свидетельства об исключительном праве на наименование места происхождения товара, т.е. негативная функция исключительного права на НМПТ, подтверждает исключительный характер права на наименование места происхождения товара, которое в принципе не вписывается в классическую схему исключительного права.</w:t>
      </w:r>
    </w:p>
    <w:p w14:paraId="45101E40" w14:textId="77777777" w:rsidR="009F54E1" w:rsidRPr="00D83572" w:rsidRDefault="009B4999" w:rsidP="009B4999">
      <w:pPr>
        <w:spacing w:after="0" w:line="360" w:lineRule="auto"/>
        <w:ind w:firstLine="851"/>
        <w:contextualSpacing/>
        <w:jc w:val="both"/>
        <w:rPr>
          <w:rFonts w:ascii="Times New Roman" w:hAnsi="Times New Roman" w:cs="Times New Roman"/>
          <w:color w:val="000000" w:themeColor="text1"/>
          <w:sz w:val="28"/>
          <w:szCs w:val="28"/>
          <w:shd w:val="clear" w:color="auto" w:fill="FFFFFF"/>
        </w:rPr>
      </w:pPr>
      <w:r w:rsidRPr="00D83572">
        <w:rPr>
          <w:rFonts w:ascii="Times New Roman" w:hAnsi="Times New Roman" w:cs="Times New Roman"/>
          <w:color w:val="000000" w:themeColor="text1"/>
          <w:sz w:val="28"/>
          <w:szCs w:val="28"/>
          <w:shd w:val="clear" w:color="auto" w:fill="FFFFFF"/>
        </w:rPr>
        <w:t>Кроме того, согласно пункту 3 ст. 1519 ГК РФ не допускается использование зарегистрированного наименования места происхождения товара лицами, не имеющими соответствующего свидетельства, даже если при этом указывается подлинное место происхождения товара или наименование используется в переводе либо в сочетании с такими словами, как "род", "т</w:t>
      </w:r>
      <w:r w:rsidR="00364B60" w:rsidRPr="00D83572">
        <w:rPr>
          <w:rFonts w:ascii="Times New Roman" w:hAnsi="Times New Roman" w:cs="Times New Roman"/>
          <w:color w:val="000000" w:themeColor="text1"/>
          <w:sz w:val="28"/>
          <w:szCs w:val="28"/>
          <w:shd w:val="clear" w:color="auto" w:fill="FFFFFF"/>
        </w:rPr>
        <w:t>ип", "имитация" и тому подобными</w:t>
      </w:r>
      <w:r w:rsidRPr="00D83572">
        <w:rPr>
          <w:rFonts w:ascii="Times New Roman" w:hAnsi="Times New Roman" w:cs="Times New Roman"/>
          <w:color w:val="000000" w:themeColor="text1"/>
          <w:sz w:val="28"/>
          <w:szCs w:val="28"/>
          <w:shd w:val="clear" w:color="auto" w:fill="FFFFFF"/>
        </w:rPr>
        <w:t>, а также использование сходного обозначения для любых товаров, способного ввести потребителей в заблуждение относительно места происхождения и особых свойств товара (незаконное использование наименования места происхождения товара).</w:t>
      </w:r>
    </w:p>
    <w:p w14:paraId="1665531F" w14:textId="77777777" w:rsidR="00364B60" w:rsidRPr="00D83572" w:rsidRDefault="00364B60" w:rsidP="00364B60">
      <w:pPr>
        <w:spacing w:after="0" w:line="360" w:lineRule="auto"/>
        <w:ind w:firstLine="851"/>
        <w:contextualSpacing/>
        <w:jc w:val="both"/>
        <w:rPr>
          <w:rFonts w:ascii="Times New Roman" w:hAnsi="Times New Roman" w:cs="Times New Roman"/>
          <w:color w:val="000000" w:themeColor="text1"/>
          <w:sz w:val="28"/>
          <w:szCs w:val="28"/>
          <w:shd w:val="clear" w:color="auto" w:fill="FFFFFF"/>
        </w:rPr>
      </w:pPr>
      <w:r w:rsidRPr="00D83572">
        <w:rPr>
          <w:rFonts w:ascii="Times New Roman" w:hAnsi="Times New Roman" w:cs="Times New Roman"/>
          <w:color w:val="000000" w:themeColor="text1"/>
          <w:sz w:val="28"/>
          <w:szCs w:val="28"/>
          <w:shd w:val="clear" w:color="auto" w:fill="FFFFFF"/>
        </w:rPr>
        <w:t>Повышенная правовая охрана наименований мест происхождения товаров по сравнению, например, с товарными знаками является общемировой тенденцией. Объясняется этот феномен уникальностью самого охраняемого объекта, малым количеством зарегистрированных НМПТ, а также желанием оградить этот ценный объект интеллектуальной собственности от превращения его в родовое (видовое) понятие.</w:t>
      </w:r>
    </w:p>
    <w:p w14:paraId="483285E2" w14:textId="77777777" w:rsidR="00364B60" w:rsidRPr="00D83572" w:rsidRDefault="00364B60" w:rsidP="00364B60">
      <w:pPr>
        <w:spacing w:after="0" w:line="360" w:lineRule="auto"/>
        <w:ind w:firstLine="851"/>
        <w:contextualSpacing/>
        <w:jc w:val="both"/>
        <w:rPr>
          <w:rFonts w:ascii="Times New Roman" w:hAnsi="Times New Roman" w:cs="Times New Roman"/>
          <w:color w:val="000000" w:themeColor="text1"/>
          <w:sz w:val="28"/>
          <w:szCs w:val="28"/>
        </w:rPr>
      </w:pPr>
      <w:r w:rsidRPr="00D83572">
        <w:rPr>
          <w:rFonts w:ascii="Times New Roman" w:hAnsi="Times New Roman" w:cs="Times New Roman"/>
          <w:color w:val="000000" w:themeColor="text1"/>
          <w:sz w:val="28"/>
          <w:szCs w:val="28"/>
          <w:shd w:val="clear" w:color="auto" w:fill="FFFFFF"/>
        </w:rPr>
        <w:lastRenderedPageBreak/>
        <w:t>Вместе с тем исключительное право на наименование места происхождения товара обременено, впрочем, как и исключительные права на другие объекты интеллектуальной собственности, определенными рамками или пределами (территориальными и временными).</w:t>
      </w:r>
    </w:p>
    <w:p w14:paraId="5546FCBA" w14:textId="77777777" w:rsidR="00364B60" w:rsidRPr="00D83572" w:rsidRDefault="00364B60" w:rsidP="00364B60">
      <w:pPr>
        <w:spacing w:after="0" w:line="360" w:lineRule="auto"/>
        <w:ind w:firstLine="851"/>
        <w:contextualSpacing/>
        <w:jc w:val="both"/>
        <w:rPr>
          <w:rFonts w:ascii="Times New Roman" w:hAnsi="Times New Roman" w:cs="Times New Roman"/>
          <w:color w:val="000000" w:themeColor="text1"/>
          <w:sz w:val="28"/>
          <w:szCs w:val="28"/>
        </w:rPr>
      </w:pPr>
      <w:r w:rsidRPr="00D83572">
        <w:rPr>
          <w:rFonts w:ascii="Times New Roman" w:hAnsi="Times New Roman" w:cs="Times New Roman"/>
          <w:color w:val="000000" w:themeColor="text1"/>
          <w:sz w:val="28"/>
          <w:szCs w:val="28"/>
          <w:shd w:val="clear" w:color="auto" w:fill="FFFFFF"/>
        </w:rPr>
        <w:t>По общему правилу, определенному в пункте 1 ст. 1517 ГК РФ, на территории Российской Федерации действует исключительное право использования наименования места происхождения товара, зарегистрированное федеральным органом исполнительной власти по интеллектуальной собственности (в настоящее время - Роспатент), а также в других случаях, предусмотренных международным договором Российской Федерации. Россия не участвует в международных договорах по охране наименований мест происхождения, кроме Парижской конвенции, в статье 1 которой этот объект только упоминается.</w:t>
      </w:r>
    </w:p>
    <w:p w14:paraId="1F5A4C4E" w14:textId="77777777" w:rsidR="00364B60" w:rsidRPr="00D83572" w:rsidRDefault="00364B60" w:rsidP="00364B60">
      <w:pPr>
        <w:spacing w:after="0" w:line="360" w:lineRule="auto"/>
        <w:ind w:firstLine="851"/>
        <w:contextualSpacing/>
        <w:jc w:val="both"/>
        <w:rPr>
          <w:rFonts w:ascii="Times New Roman" w:hAnsi="Times New Roman" w:cs="Times New Roman"/>
          <w:color w:val="000000" w:themeColor="text1"/>
          <w:sz w:val="28"/>
          <w:szCs w:val="28"/>
          <w:shd w:val="clear" w:color="auto" w:fill="FFFFFF"/>
        </w:rPr>
      </w:pPr>
      <w:r w:rsidRPr="00D83572">
        <w:rPr>
          <w:rFonts w:ascii="Times New Roman" w:hAnsi="Times New Roman" w:cs="Times New Roman"/>
          <w:color w:val="000000" w:themeColor="text1"/>
          <w:sz w:val="28"/>
          <w:szCs w:val="28"/>
          <w:shd w:val="clear" w:color="auto" w:fill="FFFFFF"/>
        </w:rPr>
        <w:t>В соответствии с пунктом 2 ст. 1517 государственная регистрация в качестве НМПТ наименования географического объекта, который находится в иностранном государстве, допускается, если наименование этого объекта охраняется в качестве такого наименования в стране происхождения товара. Обладателем исключительного права использования наименования указанного места происхождения товара может быть только лицо, чье право на использование такого наименования охраняется в стране происхождения товара.</w:t>
      </w:r>
    </w:p>
    <w:p w14:paraId="662E12EB" w14:textId="77777777" w:rsidR="00364B60" w:rsidRPr="00D83572" w:rsidRDefault="00364B60" w:rsidP="00364B60">
      <w:pPr>
        <w:spacing w:after="0" w:line="360" w:lineRule="auto"/>
        <w:ind w:firstLine="851"/>
        <w:contextualSpacing/>
        <w:jc w:val="both"/>
        <w:rPr>
          <w:rFonts w:ascii="Times New Roman" w:hAnsi="Times New Roman" w:cs="Times New Roman"/>
          <w:color w:val="000000" w:themeColor="text1"/>
          <w:sz w:val="28"/>
          <w:szCs w:val="28"/>
        </w:rPr>
      </w:pPr>
      <w:r w:rsidRPr="00D83572">
        <w:rPr>
          <w:rFonts w:ascii="Times New Roman" w:hAnsi="Times New Roman" w:cs="Times New Roman"/>
          <w:color w:val="000000" w:themeColor="text1"/>
          <w:sz w:val="28"/>
          <w:szCs w:val="28"/>
          <w:shd w:val="clear" w:color="auto" w:fill="FFFFFF"/>
        </w:rPr>
        <w:t xml:space="preserve">Временные пределы действия правовой охраны наименования места происхождения товара регламентированы в статье 1521 ГК РФ. Так, в соответствии с пунктом 1 данной статьи наименование места происхождения товара охраняется в течение всего времени существования возможности производить товар, особые свойства которого исключительно или главным образом определяются характерными для соответствующего географического объекта природными условиями и (или) людскими факторами (ст. 1516). Указанная норма существенно отличается от нормы пункта 4 ст. 31 Закона о </w:t>
      </w:r>
      <w:r w:rsidRPr="00D83572">
        <w:rPr>
          <w:rFonts w:ascii="Times New Roman" w:hAnsi="Times New Roman" w:cs="Times New Roman"/>
          <w:color w:val="000000" w:themeColor="text1"/>
          <w:sz w:val="28"/>
          <w:szCs w:val="28"/>
          <w:shd w:val="clear" w:color="auto" w:fill="FFFFFF"/>
        </w:rPr>
        <w:lastRenderedPageBreak/>
        <w:t>товарных знаках, согласно которой регистрация наименования места происхождения товара действует бессрочно.</w:t>
      </w:r>
    </w:p>
    <w:p w14:paraId="10989F42" w14:textId="77777777" w:rsidR="00364B60" w:rsidRPr="00D83572" w:rsidRDefault="00364B60" w:rsidP="00364B60">
      <w:pPr>
        <w:spacing w:after="0" w:line="360" w:lineRule="auto"/>
        <w:ind w:firstLine="851"/>
        <w:contextualSpacing/>
        <w:jc w:val="both"/>
        <w:rPr>
          <w:rFonts w:ascii="Times New Roman" w:hAnsi="Times New Roman" w:cs="Times New Roman"/>
          <w:color w:val="000000" w:themeColor="text1"/>
          <w:sz w:val="28"/>
          <w:szCs w:val="28"/>
          <w:shd w:val="clear" w:color="auto" w:fill="FFFFFF"/>
        </w:rPr>
      </w:pPr>
      <w:r w:rsidRPr="00D83572">
        <w:rPr>
          <w:rFonts w:ascii="Times New Roman" w:hAnsi="Times New Roman" w:cs="Times New Roman"/>
          <w:color w:val="000000" w:themeColor="text1"/>
          <w:sz w:val="28"/>
          <w:szCs w:val="28"/>
          <w:shd w:val="clear" w:color="auto" w:fill="FFFFFF"/>
        </w:rPr>
        <w:t>Кроме срока действия регистрации наименования места происхождения товара пунктом 2 данной статьи предусмотрено следующее: срок действия свидетельства об исключительном праве на наименование места происхождения товара и порядок продления этого срока определяются статьей 1531 настоящего ГК РФ. Согласно статье 1531 свидетельство об исключительном праве на наименование места происхождения товара действует в течение 10 лет со дня подачи заявки на НМПТ в Роспатент; срок действия этого свидетельства может продлеваться каждый раз на 10 лет.</w:t>
      </w:r>
      <w:r w:rsidRPr="00D83572">
        <w:rPr>
          <w:rFonts w:ascii="Times New Roman" w:hAnsi="Times New Roman" w:cs="Times New Roman"/>
          <w:color w:val="000000" w:themeColor="text1"/>
          <w:sz w:val="28"/>
          <w:szCs w:val="28"/>
        </w:rPr>
        <w:br/>
      </w:r>
      <w:r w:rsidRPr="00D83572">
        <w:rPr>
          <w:rFonts w:ascii="Times New Roman" w:hAnsi="Times New Roman" w:cs="Times New Roman"/>
          <w:color w:val="000000" w:themeColor="text1"/>
          <w:sz w:val="28"/>
          <w:szCs w:val="28"/>
          <w:shd w:val="clear" w:color="auto" w:fill="FFFFFF"/>
        </w:rPr>
        <w:t xml:space="preserve">Таким образом, номер регистрации наименования места происхождения товара и номер регистрации свидетельства об исключительном праве на НМПТ различаются. Например, наименование места происхождения товара "Джермук" (минеральная вода) зарегистрировано под № 118 по заявке первоначального заявителя ЗАО "Джермук Групп" (Армения), поданной 29 июля 2009 г. (дата регистрации - 10 августа 2010 г.; дата публикации - 12 сентября 2010 г.), с одновременной выдачей заявителю свидетельства № 118/1, дата истечения срока действия которого - 29 сентября 2019 г. Последующий заявитель ЗАО "Джермук </w:t>
      </w:r>
      <w:proofErr w:type="spellStart"/>
      <w:r w:rsidRPr="00D83572">
        <w:rPr>
          <w:rFonts w:ascii="Times New Roman" w:hAnsi="Times New Roman" w:cs="Times New Roman"/>
          <w:color w:val="000000" w:themeColor="text1"/>
          <w:sz w:val="28"/>
          <w:szCs w:val="28"/>
          <w:shd w:val="clear" w:color="auto" w:fill="FFFFFF"/>
        </w:rPr>
        <w:t>Майр</w:t>
      </w:r>
      <w:proofErr w:type="spellEnd"/>
      <w:r w:rsidRPr="00D83572">
        <w:rPr>
          <w:rFonts w:ascii="Times New Roman" w:hAnsi="Times New Roman" w:cs="Times New Roman"/>
          <w:color w:val="000000" w:themeColor="text1"/>
          <w:sz w:val="28"/>
          <w:szCs w:val="28"/>
          <w:shd w:val="clear" w:color="auto" w:fill="FFFFFF"/>
        </w:rPr>
        <w:t xml:space="preserve"> </w:t>
      </w:r>
      <w:proofErr w:type="spellStart"/>
      <w:r w:rsidRPr="00D83572">
        <w:rPr>
          <w:rFonts w:ascii="Times New Roman" w:hAnsi="Times New Roman" w:cs="Times New Roman"/>
          <w:color w:val="000000" w:themeColor="text1"/>
          <w:sz w:val="28"/>
          <w:szCs w:val="28"/>
          <w:shd w:val="clear" w:color="auto" w:fill="FFFFFF"/>
        </w:rPr>
        <w:t>Горцаран</w:t>
      </w:r>
      <w:proofErr w:type="spellEnd"/>
      <w:r w:rsidRPr="00D83572">
        <w:rPr>
          <w:rFonts w:ascii="Times New Roman" w:hAnsi="Times New Roman" w:cs="Times New Roman"/>
          <w:color w:val="000000" w:themeColor="text1"/>
          <w:sz w:val="28"/>
          <w:szCs w:val="28"/>
          <w:shd w:val="clear" w:color="auto" w:fill="FFFFFF"/>
        </w:rPr>
        <w:t>" (Армения) подал заявку на предоставление исключительного права на ранее зарегистрированное НМПТ (30 декабря 2010 г.) и получил свидетельство № 118/2, которое будет действовать до 30 декабря 2020 г.</w:t>
      </w:r>
    </w:p>
    <w:p w14:paraId="4A22714E" w14:textId="77777777" w:rsidR="00F040E6" w:rsidRPr="00D83572" w:rsidRDefault="00364B60" w:rsidP="00F040E6">
      <w:pPr>
        <w:spacing w:after="0" w:line="360" w:lineRule="auto"/>
        <w:ind w:firstLine="851"/>
        <w:contextualSpacing/>
        <w:jc w:val="both"/>
        <w:rPr>
          <w:rFonts w:ascii="Times New Roman" w:hAnsi="Times New Roman" w:cs="Times New Roman"/>
          <w:color w:val="000000" w:themeColor="text1"/>
          <w:sz w:val="28"/>
          <w:szCs w:val="28"/>
        </w:rPr>
      </w:pPr>
      <w:r w:rsidRPr="00D83572">
        <w:rPr>
          <w:rFonts w:ascii="Times New Roman" w:hAnsi="Times New Roman" w:cs="Times New Roman"/>
          <w:color w:val="000000" w:themeColor="text1"/>
          <w:sz w:val="28"/>
          <w:szCs w:val="28"/>
          <w:shd w:val="clear" w:color="auto" w:fill="FFFFFF"/>
        </w:rPr>
        <w:t>В статье 1536 ГК РФ предусмотрены случаи прекращения правовой охраны наименования места происхождения товара и действия свидетельства об исключительном праве на НМПТ, относящиеся к будущему времени.</w:t>
      </w:r>
    </w:p>
    <w:p w14:paraId="26619E5F" w14:textId="77777777" w:rsidR="00F040E6" w:rsidRPr="00D83572" w:rsidRDefault="00364B60" w:rsidP="00F040E6">
      <w:pPr>
        <w:spacing w:after="0" w:line="360" w:lineRule="auto"/>
        <w:ind w:firstLine="851"/>
        <w:contextualSpacing/>
        <w:jc w:val="both"/>
        <w:rPr>
          <w:rFonts w:ascii="Times New Roman" w:hAnsi="Times New Roman" w:cs="Times New Roman"/>
          <w:color w:val="000000" w:themeColor="text1"/>
          <w:sz w:val="28"/>
          <w:szCs w:val="28"/>
        </w:rPr>
      </w:pPr>
      <w:r w:rsidRPr="00D83572">
        <w:rPr>
          <w:rFonts w:ascii="Times New Roman" w:hAnsi="Times New Roman" w:cs="Times New Roman"/>
          <w:color w:val="000000" w:themeColor="text1"/>
          <w:sz w:val="28"/>
          <w:szCs w:val="28"/>
          <w:shd w:val="clear" w:color="auto" w:fill="FFFFFF"/>
        </w:rPr>
        <w:t>В соответствии с пунктом 1 данной статьи правовая охрана НМПТ прекращается в случае:</w:t>
      </w:r>
    </w:p>
    <w:p w14:paraId="0A055E9C" w14:textId="77777777" w:rsidR="00F040E6" w:rsidRPr="00D83572" w:rsidRDefault="00364B60" w:rsidP="00F040E6">
      <w:pPr>
        <w:spacing w:after="0" w:line="360" w:lineRule="auto"/>
        <w:ind w:firstLine="851"/>
        <w:contextualSpacing/>
        <w:jc w:val="both"/>
        <w:rPr>
          <w:rFonts w:ascii="Times New Roman" w:hAnsi="Times New Roman" w:cs="Times New Roman"/>
          <w:color w:val="000000" w:themeColor="text1"/>
          <w:sz w:val="28"/>
          <w:szCs w:val="28"/>
        </w:rPr>
      </w:pPr>
      <w:r w:rsidRPr="00D83572">
        <w:rPr>
          <w:rFonts w:ascii="Times New Roman" w:hAnsi="Times New Roman" w:cs="Times New Roman"/>
          <w:color w:val="000000" w:themeColor="text1"/>
          <w:sz w:val="28"/>
          <w:szCs w:val="28"/>
          <w:shd w:val="clear" w:color="auto" w:fill="FFFFFF"/>
        </w:rPr>
        <w:t xml:space="preserve">- исчезновения характерных для данного географического объекта условий и невозможности производить товар, обладающий особыми </w:t>
      </w:r>
      <w:r w:rsidRPr="00D83572">
        <w:rPr>
          <w:rFonts w:ascii="Times New Roman" w:hAnsi="Times New Roman" w:cs="Times New Roman"/>
          <w:color w:val="000000" w:themeColor="text1"/>
          <w:sz w:val="28"/>
          <w:szCs w:val="28"/>
          <w:shd w:val="clear" w:color="auto" w:fill="FFFFFF"/>
        </w:rPr>
        <w:lastRenderedPageBreak/>
        <w:t>свойствами, указанными в Государственном реестре наименований в отношении данного НМПТ;</w:t>
      </w:r>
    </w:p>
    <w:p w14:paraId="0B0B2DB7" w14:textId="77777777" w:rsidR="00F040E6" w:rsidRPr="00D83572" w:rsidRDefault="00364B60" w:rsidP="00F040E6">
      <w:pPr>
        <w:spacing w:after="0" w:line="360" w:lineRule="auto"/>
        <w:ind w:firstLine="851"/>
        <w:contextualSpacing/>
        <w:jc w:val="both"/>
        <w:rPr>
          <w:rFonts w:ascii="Times New Roman" w:hAnsi="Times New Roman" w:cs="Times New Roman"/>
          <w:color w:val="000000" w:themeColor="text1"/>
          <w:sz w:val="28"/>
          <w:szCs w:val="28"/>
        </w:rPr>
      </w:pPr>
      <w:r w:rsidRPr="00D83572">
        <w:rPr>
          <w:rFonts w:ascii="Times New Roman" w:hAnsi="Times New Roman" w:cs="Times New Roman"/>
          <w:color w:val="000000" w:themeColor="text1"/>
          <w:sz w:val="28"/>
          <w:szCs w:val="28"/>
          <w:shd w:val="clear" w:color="auto" w:fill="FFFFFF"/>
        </w:rPr>
        <w:t>- утраты иностранным юридическим лицом, иностранным гражданином или лицом без гражданства права на данное НМПТ в стране происхождения товара.</w:t>
      </w:r>
      <w:r w:rsidRPr="00D83572">
        <w:rPr>
          <w:rFonts w:ascii="Times New Roman" w:hAnsi="Times New Roman" w:cs="Times New Roman"/>
          <w:color w:val="000000" w:themeColor="text1"/>
          <w:sz w:val="28"/>
          <w:szCs w:val="28"/>
        </w:rPr>
        <w:br/>
      </w:r>
      <w:r w:rsidRPr="00D83572">
        <w:rPr>
          <w:rFonts w:ascii="Times New Roman" w:hAnsi="Times New Roman" w:cs="Times New Roman"/>
          <w:color w:val="000000" w:themeColor="text1"/>
          <w:sz w:val="28"/>
          <w:szCs w:val="28"/>
          <w:shd w:val="clear" w:color="auto" w:fill="FFFFFF"/>
        </w:rPr>
        <w:t>Согласно пункту 2 данной статьи действие свидетельства об исключительном праве на НМПТ прекращается в случае:</w:t>
      </w:r>
    </w:p>
    <w:p w14:paraId="46E56AF2" w14:textId="77777777" w:rsidR="00F040E6" w:rsidRPr="00D83572" w:rsidRDefault="00364B60" w:rsidP="00F040E6">
      <w:pPr>
        <w:spacing w:after="0" w:line="360" w:lineRule="auto"/>
        <w:ind w:firstLine="851"/>
        <w:contextualSpacing/>
        <w:jc w:val="both"/>
        <w:rPr>
          <w:rFonts w:ascii="Times New Roman" w:hAnsi="Times New Roman" w:cs="Times New Roman"/>
          <w:color w:val="000000" w:themeColor="text1"/>
          <w:sz w:val="28"/>
          <w:szCs w:val="28"/>
          <w:shd w:val="clear" w:color="auto" w:fill="FFFFFF"/>
        </w:rPr>
      </w:pPr>
      <w:r w:rsidRPr="00D83572">
        <w:rPr>
          <w:rFonts w:ascii="Times New Roman" w:hAnsi="Times New Roman" w:cs="Times New Roman"/>
          <w:color w:val="000000" w:themeColor="text1"/>
          <w:sz w:val="28"/>
          <w:szCs w:val="28"/>
          <w:shd w:val="clear" w:color="auto" w:fill="FFFFFF"/>
        </w:rPr>
        <w:t>- утраты товаром, производимым обладателем свидетельства, особых свойств, указанных в Государственном реестре наименований в отношении данного НМПТ;</w:t>
      </w:r>
    </w:p>
    <w:p w14:paraId="6A4498DC" w14:textId="77777777" w:rsidR="00F040E6" w:rsidRPr="00D83572" w:rsidRDefault="00364B60" w:rsidP="00F040E6">
      <w:pPr>
        <w:spacing w:after="0" w:line="360" w:lineRule="auto"/>
        <w:ind w:firstLine="851"/>
        <w:contextualSpacing/>
        <w:jc w:val="both"/>
        <w:rPr>
          <w:rFonts w:ascii="Times New Roman" w:hAnsi="Times New Roman" w:cs="Times New Roman"/>
          <w:color w:val="000000" w:themeColor="text1"/>
          <w:sz w:val="28"/>
          <w:szCs w:val="28"/>
        </w:rPr>
      </w:pPr>
      <w:r w:rsidRPr="00D83572">
        <w:rPr>
          <w:rFonts w:ascii="Times New Roman" w:hAnsi="Times New Roman" w:cs="Times New Roman"/>
          <w:color w:val="000000" w:themeColor="text1"/>
          <w:sz w:val="28"/>
          <w:szCs w:val="28"/>
          <w:shd w:val="clear" w:color="auto" w:fill="FFFFFF"/>
        </w:rPr>
        <w:t>- прекращения правовой охраны НМПТ по основаниям, указанным в пункте 1 настоящей статьи;</w:t>
      </w:r>
    </w:p>
    <w:p w14:paraId="64A90CAE" w14:textId="77777777" w:rsidR="00F040E6" w:rsidRPr="00D83572" w:rsidRDefault="00F040E6" w:rsidP="00F040E6">
      <w:pPr>
        <w:spacing w:after="0" w:line="360" w:lineRule="auto"/>
        <w:ind w:firstLine="851"/>
        <w:contextualSpacing/>
        <w:jc w:val="both"/>
        <w:rPr>
          <w:rFonts w:ascii="Times New Roman" w:hAnsi="Times New Roman" w:cs="Times New Roman"/>
          <w:color w:val="000000" w:themeColor="text1"/>
          <w:sz w:val="28"/>
          <w:szCs w:val="28"/>
        </w:rPr>
      </w:pPr>
      <w:r w:rsidRPr="00D83572">
        <w:rPr>
          <w:rFonts w:ascii="Times New Roman" w:hAnsi="Times New Roman" w:cs="Times New Roman"/>
          <w:color w:val="000000" w:themeColor="text1"/>
          <w:sz w:val="28"/>
          <w:szCs w:val="28"/>
          <w:shd w:val="clear" w:color="auto" w:fill="FFFFFF"/>
        </w:rPr>
        <w:t xml:space="preserve">- </w:t>
      </w:r>
      <w:r w:rsidR="00364B60" w:rsidRPr="00D83572">
        <w:rPr>
          <w:rFonts w:ascii="Times New Roman" w:hAnsi="Times New Roman" w:cs="Times New Roman"/>
          <w:color w:val="000000" w:themeColor="text1"/>
          <w:sz w:val="28"/>
          <w:szCs w:val="28"/>
          <w:shd w:val="clear" w:color="auto" w:fill="FFFFFF"/>
        </w:rPr>
        <w:t>ликвидации юридического лица ил</w:t>
      </w:r>
      <w:r w:rsidRPr="00D83572">
        <w:rPr>
          <w:rFonts w:ascii="Times New Roman" w:hAnsi="Times New Roman" w:cs="Times New Roman"/>
          <w:color w:val="000000" w:themeColor="text1"/>
          <w:sz w:val="28"/>
          <w:szCs w:val="28"/>
          <w:shd w:val="clear" w:color="auto" w:fill="FFFFFF"/>
        </w:rPr>
        <w:t xml:space="preserve">и прекращения </w:t>
      </w:r>
      <w:r w:rsidR="00364B60" w:rsidRPr="00D83572">
        <w:rPr>
          <w:rFonts w:ascii="Times New Roman" w:hAnsi="Times New Roman" w:cs="Times New Roman"/>
          <w:color w:val="000000" w:themeColor="text1"/>
          <w:sz w:val="28"/>
          <w:szCs w:val="28"/>
          <w:shd w:val="clear" w:color="auto" w:fill="FFFFFF"/>
        </w:rPr>
        <w:t>предпринимательской деятельности индив</w:t>
      </w:r>
      <w:r w:rsidRPr="00D83572">
        <w:rPr>
          <w:rFonts w:ascii="Times New Roman" w:hAnsi="Times New Roman" w:cs="Times New Roman"/>
          <w:color w:val="000000" w:themeColor="text1"/>
          <w:sz w:val="28"/>
          <w:szCs w:val="28"/>
          <w:shd w:val="clear" w:color="auto" w:fill="FFFFFF"/>
        </w:rPr>
        <w:t xml:space="preserve">идуального предпринимателя - </w:t>
      </w:r>
      <w:r w:rsidR="00364B60" w:rsidRPr="00D83572">
        <w:rPr>
          <w:rFonts w:ascii="Times New Roman" w:hAnsi="Times New Roman" w:cs="Times New Roman"/>
          <w:color w:val="000000" w:themeColor="text1"/>
          <w:sz w:val="28"/>
          <w:szCs w:val="28"/>
          <w:shd w:val="clear" w:color="auto" w:fill="FFFFFF"/>
        </w:rPr>
        <w:t>обладателя свидетельства;</w:t>
      </w:r>
    </w:p>
    <w:p w14:paraId="44586A78" w14:textId="77777777" w:rsidR="00F040E6" w:rsidRPr="00D83572" w:rsidRDefault="00364B60" w:rsidP="00F040E6">
      <w:pPr>
        <w:spacing w:after="0" w:line="360" w:lineRule="auto"/>
        <w:ind w:firstLine="851"/>
        <w:contextualSpacing/>
        <w:jc w:val="both"/>
        <w:rPr>
          <w:rFonts w:ascii="Times New Roman" w:hAnsi="Times New Roman" w:cs="Times New Roman"/>
          <w:color w:val="000000" w:themeColor="text1"/>
          <w:sz w:val="28"/>
          <w:szCs w:val="28"/>
        </w:rPr>
      </w:pPr>
      <w:r w:rsidRPr="00D83572">
        <w:rPr>
          <w:rFonts w:ascii="Times New Roman" w:hAnsi="Times New Roman" w:cs="Times New Roman"/>
          <w:color w:val="000000" w:themeColor="text1"/>
          <w:sz w:val="28"/>
          <w:szCs w:val="28"/>
          <w:shd w:val="clear" w:color="auto" w:fill="FFFFFF"/>
        </w:rPr>
        <w:t>- истечения срока действия свидетельства;</w:t>
      </w:r>
      <w:r w:rsidR="00F040E6" w:rsidRPr="00D83572">
        <w:rPr>
          <w:rFonts w:ascii="Times New Roman" w:hAnsi="Times New Roman" w:cs="Times New Roman"/>
          <w:color w:val="000000" w:themeColor="text1"/>
          <w:sz w:val="28"/>
          <w:szCs w:val="28"/>
        </w:rPr>
        <w:t xml:space="preserve"> </w:t>
      </w:r>
    </w:p>
    <w:p w14:paraId="0EF94FB8" w14:textId="77777777" w:rsidR="00F040E6" w:rsidRPr="00D83572" w:rsidRDefault="00364B60" w:rsidP="00F040E6">
      <w:pPr>
        <w:spacing w:after="0" w:line="360" w:lineRule="auto"/>
        <w:ind w:firstLine="851"/>
        <w:contextualSpacing/>
        <w:jc w:val="both"/>
        <w:rPr>
          <w:rFonts w:ascii="Times New Roman" w:hAnsi="Times New Roman" w:cs="Times New Roman"/>
          <w:color w:val="000000" w:themeColor="text1"/>
          <w:sz w:val="28"/>
          <w:szCs w:val="28"/>
          <w:shd w:val="clear" w:color="auto" w:fill="FFFFFF"/>
        </w:rPr>
      </w:pPr>
      <w:r w:rsidRPr="00D83572">
        <w:rPr>
          <w:rFonts w:ascii="Times New Roman" w:hAnsi="Times New Roman" w:cs="Times New Roman"/>
          <w:color w:val="000000" w:themeColor="text1"/>
          <w:sz w:val="28"/>
          <w:szCs w:val="28"/>
          <w:shd w:val="clear" w:color="auto" w:fill="FFFFFF"/>
        </w:rPr>
        <w:t>- подачи обладателем свидетельства соответствующего заявления в Роспатент.</w:t>
      </w:r>
      <w:r w:rsidR="00F040E6" w:rsidRPr="00D83572">
        <w:rPr>
          <w:rFonts w:ascii="Times New Roman" w:hAnsi="Times New Roman" w:cs="Times New Roman"/>
          <w:color w:val="000000" w:themeColor="text1"/>
          <w:sz w:val="28"/>
          <w:szCs w:val="28"/>
          <w:shd w:val="clear" w:color="auto" w:fill="FFFFFF"/>
        </w:rPr>
        <w:tab/>
      </w:r>
    </w:p>
    <w:p w14:paraId="0D73FC52" w14:textId="77777777" w:rsidR="00F040E6" w:rsidRPr="00D83572" w:rsidRDefault="00F040E6" w:rsidP="00364B60">
      <w:pPr>
        <w:spacing w:after="0" w:line="360" w:lineRule="auto"/>
        <w:ind w:firstLine="851"/>
        <w:contextualSpacing/>
        <w:jc w:val="both"/>
        <w:rPr>
          <w:rFonts w:ascii="Times New Roman" w:hAnsi="Times New Roman" w:cs="Times New Roman"/>
          <w:color w:val="000000" w:themeColor="text1"/>
          <w:sz w:val="28"/>
          <w:szCs w:val="28"/>
        </w:rPr>
      </w:pPr>
      <w:r w:rsidRPr="00D83572">
        <w:rPr>
          <w:rFonts w:ascii="Times New Roman" w:hAnsi="Times New Roman" w:cs="Times New Roman"/>
          <w:color w:val="000000" w:themeColor="text1"/>
          <w:sz w:val="28"/>
          <w:szCs w:val="28"/>
          <w:shd w:val="clear" w:color="auto" w:fill="FFFFFF"/>
        </w:rPr>
        <w:t>В статье 1537 ГК РФ определены меры гражданско-правовой ответственности за незаконное использование наименования места происхождения товара, во многом сходные с теми, которые предусмотрены статьей 1515 Кодекса в отношении незаконного использования товарного знака.</w:t>
      </w:r>
    </w:p>
    <w:p w14:paraId="35A38B4A" w14:textId="77777777" w:rsidR="00F040E6" w:rsidRPr="00D83572" w:rsidRDefault="00F040E6" w:rsidP="00364B60">
      <w:pPr>
        <w:spacing w:after="0" w:line="360" w:lineRule="auto"/>
        <w:ind w:firstLine="851"/>
        <w:contextualSpacing/>
        <w:jc w:val="both"/>
        <w:rPr>
          <w:rFonts w:ascii="Times New Roman" w:hAnsi="Times New Roman" w:cs="Times New Roman"/>
          <w:color w:val="000000" w:themeColor="text1"/>
          <w:sz w:val="28"/>
          <w:szCs w:val="28"/>
        </w:rPr>
      </w:pPr>
      <w:r w:rsidRPr="00D83572">
        <w:rPr>
          <w:rFonts w:ascii="Times New Roman" w:hAnsi="Times New Roman" w:cs="Times New Roman"/>
          <w:color w:val="000000" w:themeColor="text1"/>
          <w:sz w:val="28"/>
          <w:szCs w:val="28"/>
          <w:shd w:val="clear" w:color="auto" w:fill="FFFFFF"/>
        </w:rPr>
        <w:t xml:space="preserve">В соответствии с п. 1 данной статьи правообладатель вправе требовать изъятия из оборота и уничтожения за счет нарушителя контрафактных товаров, этикеток, упаковок товаров, на которых размещено незаконно используемое НМПТ или сходное с ним до степени смешения обозначение. В случаях, когда введение таких товаров в оборот необходимо в общественных интересах, правообладатель вправе требовать удаления за счет нарушителя с </w:t>
      </w:r>
      <w:r w:rsidRPr="00D83572">
        <w:rPr>
          <w:rFonts w:ascii="Times New Roman" w:hAnsi="Times New Roman" w:cs="Times New Roman"/>
          <w:color w:val="000000" w:themeColor="text1"/>
          <w:sz w:val="28"/>
          <w:szCs w:val="28"/>
          <w:shd w:val="clear" w:color="auto" w:fill="FFFFFF"/>
        </w:rPr>
        <w:lastRenderedPageBreak/>
        <w:t>контрафактных товаров, этикеток, упаковок товаров незаконно используемого НМПТ или сходного с ним до степени смешения обозначения.</w:t>
      </w:r>
    </w:p>
    <w:p w14:paraId="5E2363E2" w14:textId="77777777" w:rsidR="00F040E6" w:rsidRPr="00D83572" w:rsidRDefault="00F040E6" w:rsidP="00364B60">
      <w:pPr>
        <w:spacing w:after="0" w:line="360" w:lineRule="auto"/>
        <w:ind w:firstLine="851"/>
        <w:contextualSpacing/>
        <w:jc w:val="both"/>
        <w:rPr>
          <w:rFonts w:ascii="Times New Roman" w:hAnsi="Times New Roman" w:cs="Times New Roman"/>
          <w:color w:val="000000" w:themeColor="text1"/>
          <w:sz w:val="28"/>
          <w:szCs w:val="28"/>
        </w:rPr>
      </w:pPr>
      <w:r w:rsidRPr="00D83572">
        <w:rPr>
          <w:rFonts w:ascii="Times New Roman" w:hAnsi="Times New Roman" w:cs="Times New Roman"/>
          <w:color w:val="000000" w:themeColor="text1"/>
          <w:sz w:val="28"/>
          <w:szCs w:val="28"/>
          <w:shd w:val="clear" w:color="auto" w:fill="FFFFFF"/>
        </w:rPr>
        <w:t>Согласно п. 2 данной статьи правообладатель вправе требовать по своему выбору от нарушителя вместо возмещения убытков выплаты компенсации:</w:t>
      </w:r>
    </w:p>
    <w:p w14:paraId="0EBBB251" w14:textId="77777777" w:rsidR="00F040E6" w:rsidRPr="00D83572" w:rsidRDefault="00F040E6" w:rsidP="00364B60">
      <w:pPr>
        <w:spacing w:after="0" w:line="360" w:lineRule="auto"/>
        <w:ind w:firstLine="851"/>
        <w:contextualSpacing/>
        <w:jc w:val="both"/>
        <w:rPr>
          <w:rFonts w:ascii="Times New Roman" w:hAnsi="Times New Roman" w:cs="Times New Roman"/>
          <w:color w:val="000000" w:themeColor="text1"/>
          <w:sz w:val="28"/>
          <w:szCs w:val="28"/>
        </w:rPr>
      </w:pPr>
      <w:r w:rsidRPr="00D83572">
        <w:rPr>
          <w:rFonts w:ascii="Times New Roman" w:hAnsi="Times New Roman" w:cs="Times New Roman"/>
          <w:color w:val="000000" w:themeColor="text1"/>
          <w:sz w:val="28"/>
          <w:szCs w:val="28"/>
          <w:shd w:val="clear" w:color="auto" w:fill="FFFFFF"/>
        </w:rPr>
        <w:t>- в размере от 10 тыс. до 5 млн. руб., определяемом по усмотрению суда исходя из характера нарушения;</w:t>
      </w:r>
    </w:p>
    <w:p w14:paraId="51B47F67" w14:textId="77777777" w:rsidR="00364B60" w:rsidRPr="00D83572" w:rsidRDefault="00F040E6" w:rsidP="00364B60">
      <w:pPr>
        <w:spacing w:after="0" w:line="360" w:lineRule="auto"/>
        <w:ind w:firstLine="851"/>
        <w:contextualSpacing/>
        <w:jc w:val="both"/>
        <w:rPr>
          <w:rFonts w:ascii="Times New Roman" w:hAnsi="Times New Roman" w:cs="Times New Roman"/>
          <w:color w:val="000000" w:themeColor="text1"/>
          <w:sz w:val="28"/>
          <w:szCs w:val="28"/>
          <w:shd w:val="clear" w:color="auto" w:fill="FFFFFF"/>
        </w:rPr>
      </w:pPr>
      <w:r w:rsidRPr="00D83572">
        <w:rPr>
          <w:rFonts w:ascii="Times New Roman" w:hAnsi="Times New Roman" w:cs="Times New Roman"/>
          <w:color w:val="000000" w:themeColor="text1"/>
          <w:sz w:val="28"/>
          <w:szCs w:val="28"/>
          <w:shd w:val="clear" w:color="auto" w:fill="FFFFFF"/>
        </w:rPr>
        <w:t>- в двукратном размере стоимости товаров, на которых размещено НМПТ.</w:t>
      </w:r>
    </w:p>
    <w:p w14:paraId="1488722E" w14:textId="77777777" w:rsidR="00F040E6" w:rsidRPr="00D83572" w:rsidRDefault="00F040E6" w:rsidP="00364B60">
      <w:pPr>
        <w:spacing w:after="0" w:line="360" w:lineRule="auto"/>
        <w:ind w:firstLine="851"/>
        <w:contextualSpacing/>
        <w:jc w:val="both"/>
        <w:rPr>
          <w:rFonts w:ascii="Times New Roman" w:hAnsi="Times New Roman" w:cs="Times New Roman"/>
          <w:color w:val="000000" w:themeColor="text1"/>
          <w:sz w:val="28"/>
          <w:szCs w:val="28"/>
        </w:rPr>
      </w:pPr>
      <w:r w:rsidRPr="00D83572">
        <w:rPr>
          <w:rFonts w:ascii="Times New Roman" w:hAnsi="Times New Roman" w:cs="Times New Roman"/>
          <w:color w:val="000000" w:themeColor="text1"/>
          <w:sz w:val="28"/>
          <w:szCs w:val="28"/>
          <w:shd w:val="clear" w:color="auto" w:fill="FFFFFF"/>
        </w:rPr>
        <w:t>Помимо рассмотренных выше мер гражданско-правовой ответственности в области наименований мест происхождения товаров предусмотрены меры административной и уголовной ответственности.</w:t>
      </w:r>
      <w:r w:rsidRPr="00D83572">
        <w:rPr>
          <w:rFonts w:ascii="Times New Roman" w:hAnsi="Times New Roman" w:cs="Times New Roman"/>
          <w:color w:val="000000" w:themeColor="text1"/>
          <w:sz w:val="28"/>
          <w:szCs w:val="28"/>
        </w:rPr>
        <w:br/>
      </w:r>
      <w:r w:rsidRPr="00D83572">
        <w:rPr>
          <w:rFonts w:ascii="Times New Roman" w:hAnsi="Times New Roman" w:cs="Times New Roman"/>
          <w:color w:val="000000" w:themeColor="text1"/>
          <w:sz w:val="28"/>
          <w:szCs w:val="28"/>
          <w:shd w:val="clear" w:color="auto" w:fill="FFFFFF"/>
        </w:rPr>
        <w:t>За незаконное использование чужого наименования места происхождения товара или сходных с ними обозначений для однородных товаров правонарушители могут быть привлечены к административной ответственности, предусмотренной статьей 14.10 КоАП РФ, которая хотя и называется "Незаконное использование товарного знака", распространяется и на НМПТ.</w:t>
      </w:r>
    </w:p>
    <w:p w14:paraId="5191076E" w14:textId="77777777" w:rsidR="00F040E6" w:rsidRPr="00D83572" w:rsidRDefault="00F040E6" w:rsidP="00364B60">
      <w:pPr>
        <w:spacing w:after="0" w:line="360" w:lineRule="auto"/>
        <w:ind w:firstLine="851"/>
        <w:contextualSpacing/>
        <w:jc w:val="both"/>
        <w:rPr>
          <w:rFonts w:ascii="Times New Roman" w:hAnsi="Times New Roman" w:cs="Times New Roman"/>
          <w:color w:val="000000" w:themeColor="text1"/>
          <w:sz w:val="28"/>
          <w:szCs w:val="28"/>
          <w:shd w:val="clear" w:color="auto" w:fill="FFFFFF"/>
        </w:rPr>
      </w:pPr>
      <w:r w:rsidRPr="00D83572">
        <w:rPr>
          <w:rFonts w:ascii="Times New Roman" w:hAnsi="Times New Roman" w:cs="Times New Roman"/>
          <w:color w:val="000000" w:themeColor="text1"/>
          <w:sz w:val="28"/>
          <w:szCs w:val="28"/>
          <w:shd w:val="clear" w:color="auto" w:fill="FFFFFF"/>
        </w:rPr>
        <w:t xml:space="preserve">Согласно указанной статье незаконное использование, в том числе чужого, НМПТ может повлечь за собой следующие административные наказания: </w:t>
      </w:r>
    </w:p>
    <w:p w14:paraId="43D6F40E" w14:textId="77777777" w:rsidR="00F040E6" w:rsidRPr="00D83572" w:rsidRDefault="00F040E6" w:rsidP="00364B60">
      <w:pPr>
        <w:spacing w:after="0" w:line="360" w:lineRule="auto"/>
        <w:ind w:firstLine="851"/>
        <w:contextualSpacing/>
        <w:jc w:val="both"/>
        <w:rPr>
          <w:rFonts w:ascii="Times New Roman" w:hAnsi="Times New Roman" w:cs="Times New Roman"/>
          <w:color w:val="000000" w:themeColor="text1"/>
          <w:sz w:val="28"/>
          <w:szCs w:val="28"/>
          <w:shd w:val="clear" w:color="auto" w:fill="FFFFFF"/>
        </w:rPr>
      </w:pPr>
      <w:r w:rsidRPr="00D83572">
        <w:rPr>
          <w:rFonts w:ascii="Times New Roman" w:hAnsi="Times New Roman" w:cs="Times New Roman"/>
          <w:color w:val="000000" w:themeColor="text1"/>
          <w:sz w:val="28"/>
          <w:szCs w:val="28"/>
          <w:shd w:val="clear" w:color="auto" w:fill="FFFFFF"/>
        </w:rPr>
        <w:t>- наложение административного штрафа на граждан в размере от 1500 до 2000 руб. с конфискацией предметов, содержащих незаконное воспроизведение НМПТ; на должностных лиц - от 10 до 20 тыс. руб. с конфискацией предметов, содержащих незаконное воспроизведение НМПТ; на юридических лиц - от 30 до 40 тыс. руб. с конфискацией предметов, содержащих незаконное воспроизведение НМПТ.</w:t>
      </w:r>
    </w:p>
    <w:p w14:paraId="285DA8E9" w14:textId="77777777" w:rsidR="00F040E6" w:rsidRPr="00D83572" w:rsidRDefault="00F040E6" w:rsidP="00F040E6">
      <w:pPr>
        <w:spacing w:after="0" w:line="360" w:lineRule="auto"/>
        <w:ind w:firstLine="851"/>
        <w:contextualSpacing/>
        <w:jc w:val="both"/>
        <w:rPr>
          <w:rFonts w:ascii="Times New Roman" w:hAnsi="Times New Roman" w:cs="Times New Roman"/>
          <w:color w:val="000000" w:themeColor="text1"/>
          <w:sz w:val="28"/>
          <w:szCs w:val="28"/>
          <w:shd w:val="clear" w:color="auto" w:fill="FFFFFF"/>
        </w:rPr>
      </w:pPr>
      <w:r w:rsidRPr="00D83572">
        <w:rPr>
          <w:rFonts w:ascii="Times New Roman" w:hAnsi="Times New Roman" w:cs="Times New Roman"/>
          <w:color w:val="000000" w:themeColor="text1"/>
          <w:sz w:val="28"/>
          <w:szCs w:val="28"/>
          <w:shd w:val="clear" w:color="auto" w:fill="FFFFFF"/>
        </w:rPr>
        <w:t xml:space="preserve">Статья 180 УК РФ "Незаконное использование товарного знака" в редакции Федерального закона от 7 декабря 2011 г. № 420-ФЗ посвящена вопросам уголовной ответственности за незаконное использование товарного </w:t>
      </w:r>
      <w:r w:rsidRPr="00D83572">
        <w:rPr>
          <w:rFonts w:ascii="Times New Roman" w:hAnsi="Times New Roman" w:cs="Times New Roman"/>
          <w:color w:val="000000" w:themeColor="text1"/>
          <w:sz w:val="28"/>
          <w:szCs w:val="28"/>
          <w:shd w:val="clear" w:color="auto" w:fill="FFFFFF"/>
        </w:rPr>
        <w:lastRenderedPageBreak/>
        <w:t>знака, знака обслуживания и наименования места происхождения товара, а также за незаконное использование предупредительной маркировки в отношении не зарегистрированного в Российской Федерации товарного знака или наименования места происхождения товара.</w:t>
      </w:r>
    </w:p>
    <w:p w14:paraId="2C25B4BC" w14:textId="77777777" w:rsidR="00F040E6" w:rsidRPr="00D83572" w:rsidRDefault="00F040E6" w:rsidP="00F040E6">
      <w:pPr>
        <w:spacing w:after="0" w:line="360" w:lineRule="auto"/>
        <w:ind w:firstLine="851"/>
        <w:contextualSpacing/>
        <w:jc w:val="both"/>
        <w:rPr>
          <w:rFonts w:ascii="Times New Roman" w:hAnsi="Times New Roman" w:cs="Times New Roman"/>
          <w:color w:val="000000" w:themeColor="text1"/>
          <w:sz w:val="28"/>
          <w:szCs w:val="28"/>
        </w:rPr>
      </w:pPr>
      <w:r w:rsidRPr="00D83572">
        <w:rPr>
          <w:rFonts w:ascii="Times New Roman" w:hAnsi="Times New Roman" w:cs="Times New Roman"/>
          <w:color w:val="000000" w:themeColor="text1"/>
          <w:sz w:val="28"/>
          <w:szCs w:val="28"/>
          <w:shd w:val="clear" w:color="auto" w:fill="FFFFFF"/>
        </w:rPr>
        <w:t>В соответствии с частью 1 данной статьи незаконное использование, в том числе чужого, наименования места происхождения товара или сходных с ним обозначений для однородных товаров, если это деяние совершено неоднократно или причинило крупный ущерб, наказывается штрафом до 200 тыс. руб. или в размере заработной платы или иного дохода, осужденного за период до 18 месяцев, либо обязательными работами на срок до 480 часов, либо исправительными работами на срок до двух лет.</w:t>
      </w:r>
    </w:p>
    <w:p w14:paraId="3D934BB7" w14:textId="77777777" w:rsidR="00F040E6" w:rsidRPr="00D83572" w:rsidRDefault="00F040E6" w:rsidP="00F040E6">
      <w:pPr>
        <w:spacing w:after="0" w:line="360" w:lineRule="auto"/>
        <w:ind w:firstLine="851"/>
        <w:contextualSpacing/>
        <w:jc w:val="both"/>
        <w:rPr>
          <w:rFonts w:ascii="Times New Roman" w:hAnsi="Times New Roman" w:cs="Times New Roman"/>
          <w:color w:val="000000" w:themeColor="text1"/>
          <w:sz w:val="28"/>
          <w:szCs w:val="28"/>
        </w:rPr>
      </w:pPr>
      <w:r w:rsidRPr="00D83572">
        <w:rPr>
          <w:rFonts w:ascii="Times New Roman" w:hAnsi="Times New Roman" w:cs="Times New Roman"/>
          <w:color w:val="000000" w:themeColor="text1"/>
          <w:sz w:val="28"/>
          <w:szCs w:val="28"/>
          <w:shd w:val="clear" w:color="auto" w:fill="FFFFFF"/>
        </w:rPr>
        <w:t>За незаконное использование предупредительной маркировки в отношении не зарегистрированного в Российской Федерации наименования места происхождения товара, если это деяние совершено неоднократно или причинило крупный ущерб, назначаются следующие наказания: штраф в размере до 120 тыс. руб. или в размере заработной платы или иного дохода, осужденного за период до одного года, либо обязательные работы на срок до 360 часов, либо исправительные работы на срок до одного года (ч. 2 ст. 180 УК РФ).</w:t>
      </w:r>
    </w:p>
    <w:p w14:paraId="56CC86E4" w14:textId="77777777" w:rsidR="00F040E6" w:rsidRPr="00D83572" w:rsidRDefault="00F040E6" w:rsidP="00F040E6">
      <w:pPr>
        <w:spacing w:after="0" w:line="360" w:lineRule="auto"/>
        <w:ind w:firstLine="851"/>
        <w:contextualSpacing/>
        <w:jc w:val="both"/>
        <w:rPr>
          <w:rFonts w:ascii="Times New Roman" w:hAnsi="Times New Roman" w:cs="Times New Roman"/>
          <w:color w:val="000000" w:themeColor="text1"/>
          <w:sz w:val="28"/>
          <w:szCs w:val="28"/>
        </w:rPr>
      </w:pPr>
      <w:r w:rsidRPr="00D83572">
        <w:rPr>
          <w:rFonts w:ascii="Times New Roman" w:hAnsi="Times New Roman" w:cs="Times New Roman"/>
          <w:color w:val="000000" w:themeColor="text1"/>
          <w:sz w:val="28"/>
          <w:szCs w:val="28"/>
          <w:shd w:val="clear" w:color="auto" w:fill="FFFFFF"/>
        </w:rPr>
        <w:t>Согласно части 3 данной статьи указанные деяния, совершенные группой лиц по предварительному сговору или организованной группой, наказываются штрафом в размере от 500 тыс. до 1 млн. руб. или в размере заработной платы или иного дохода осужденного за период от трех до пяти лет, либо принудительными работами на срок до пяти лет, либо лишением свободы на срок до шести лет со штрафом в размере до 500 тыс. руб. или заработной платы или иного дохода осужденного за период до трех лет или без такового.</w:t>
      </w:r>
    </w:p>
    <w:p w14:paraId="7F5FC9BE" w14:textId="77777777" w:rsidR="00F040E6" w:rsidRPr="00D83572" w:rsidRDefault="00F040E6" w:rsidP="00F040E6">
      <w:pPr>
        <w:spacing w:after="0" w:line="360" w:lineRule="auto"/>
        <w:ind w:firstLine="851"/>
        <w:contextualSpacing/>
        <w:jc w:val="both"/>
        <w:rPr>
          <w:rFonts w:ascii="Times New Roman" w:hAnsi="Times New Roman" w:cs="Times New Roman"/>
          <w:color w:val="000000" w:themeColor="text1"/>
          <w:sz w:val="28"/>
          <w:szCs w:val="28"/>
          <w:shd w:val="clear" w:color="auto" w:fill="FFFFFF"/>
        </w:rPr>
      </w:pPr>
      <w:r w:rsidRPr="00D83572">
        <w:rPr>
          <w:rFonts w:ascii="Times New Roman" w:hAnsi="Times New Roman" w:cs="Times New Roman"/>
          <w:color w:val="000000" w:themeColor="text1"/>
          <w:sz w:val="28"/>
          <w:szCs w:val="28"/>
          <w:shd w:val="clear" w:color="auto" w:fill="FFFFFF"/>
        </w:rPr>
        <w:t xml:space="preserve">Как следует из вышеизложенного, незаконное использование наименования места происхождения товара, равно как и незаконное использование предупредительной маркировки в отношении не </w:t>
      </w:r>
      <w:r w:rsidRPr="00D83572">
        <w:rPr>
          <w:rFonts w:ascii="Times New Roman" w:hAnsi="Times New Roman" w:cs="Times New Roman"/>
          <w:color w:val="000000" w:themeColor="text1"/>
          <w:sz w:val="28"/>
          <w:szCs w:val="28"/>
          <w:shd w:val="clear" w:color="auto" w:fill="FFFFFF"/>
        </w:rPr>
        <w:lastRenderedPageBreak/>
        <w:t>зарегистрированного в Российской Федерации наименования места происхождения товара с квалифицирующими признаками также отнесены к категории тяжких преступлений со всеми вытекающими из этого факта последствиями.</w:t>
      </w:r>
    </w:p>
    <w:p w14:paraId="18CB73F7" w14:textId="77777777" w:rsidR="00364B60" w:rsidRPr="00D83572" w:rsidRDefault="00364B60" w:rsidP="00364B60">
      <w:pPr>
        <w:spacing w:after="0" w:line="360" w:lineRule="auto"/>
        <w:ind w:firstLine="851"/>
        <w:contextualSpacing/>
        <w:jc w:val="both"/>
        <w:rPr>
          <w:rFonts w:ascii="Times New Roman" w:hAnsi="Times New Roman" w:cs="Times New Roman"/>
          <w:color w:val="000000" w:themeColor="text1"/>
          <w:sz w:val="28"/>
          <w:szCs w:val="28"/>
        </w:rPr>
      </w:pPr>
    </w:p>
    <w:p w14:paraId="502C7A9C" w14:textId="77777777" w:rsidR="000B6034" w:rsidRPr="00D83572" w:rsidRDefault="000B6034" w:rsidP="00982686">
      <w:pPr>
        <w:spacing w:line="360" w:lineRule="auto"/>
        <w:ind w:firstLine="851"/>
        <w:contextualSpacing/>
        <w:jc w:val="both"/>
        <w:rPr>
          <w:rFonts w:ascii="Times New Roman" w:hAnsi="Times New Roman" w:cs="Times New Roman"/>
          <w:sz w:val="28"/>
          <w:szCs w:val="28"/>
        </w:rPr>
      </w:pPr>
      <w:r w:rsidRPr="00D83572">
        <w:rPr>
          <w:rFonts w:ascii="Times New Roman" w:hAnsi="Times New Roman" w:cs="Times New Roman"/>
          <w:sz w:val="28"/>
          <w:szCs w:val="28"/>
        </w:rPr>
        <w:br/>
      </w:r>
    </w:p>
    <w:p w14:paraId="55688F22" w14:textId="77777777" w:rsidR="000B6034" w:rsidRPr="00D83572" w:rsidRDefault="000B6034" w:rsidP="00982686">
      <w:pPr>
        <w:spacing w:line="360" w:lineRule="auto"/>
        <w:ind w:firstLine="851"/>
        <w:rPr>
          <w:rFonts w:ascii="Times New Roman" w:hAnsi="Times New Roman" w:cs="Times New Roman"/>
          <w:sz w:val="28"/>
          <w:szCs w:val="28"/>
        </w:rPr>
      </w:pPr>
    </w:p>
    <w:p w14:paraId="2747EABD" w14:textId="77777777" w:rsidR="000B6034" w:rsidRPr="00D83572" w:rsidRDefault="00F040E6" w:rsidP="008F0B72">
      <w:pPr>
        <w:pStyle w:val="1"/>
        <w:spacing w:before="0" w:after="200" w:line="360" w:lineRule="auto"/>
        <w:jc w:val="center"/>
        <w:rPr>
          <w:rFonts w:ascii="Times New Roman" w:hAnsi="Times New Roman" w:cs="Times New Roman"/>
          <w:b/>
          <w:color w:val="000000" w:themeColor="text1"/>
          <w:sz w:val="28"/>
          <w:szCs w:val="28"/>
        </w:rPr>
      </w:pPr>
      <w:r w:rsidRPr="00D83572">
        <w:rPr>
          <w:rFonts w:ascii="Times New Roman" w:hAnsi="Times New Roman" w:cs="Times New Roman"/>
          <w:b/>
          <w:color w:val="000000" w:themeColor="text1"/>
          <w:sz w:val="28"/>
          <w:szCs w:val="28"/>
        </w:rPr>
        <w:br w:type="column"/>
      </w:r>
      <w:bookmarkStart w:id="9" w:name="_Toc21199491"/>
      <w:r w:rsidR="008F0B72" w:rsidRPr="00D83572">
        <w:rPr>
          <w:rFonts w:ascii="Times New Roman" w:hAnsi="Times New Roman" w:cs="Times New Roman"/>
          <w:b/>
          <w:color w:val="000000" w:themeColor="text1"/>
          <w:sz w:val="28"/>
          <w:szCs w:val="28"/>
        </w:rPr>
        <w:lastRenderedPageBreak/>
        <w:t>Заключение</w:t>
      </w:r>
      <w:bookmarkEnd w:id="9"/>
    </w:p>
    <w:p w14:paraId="0D0510E8" w14:textId="77777777" w:rsidR="00181305" w:rsidRPr="00D83572" w:rsidRDefault="00181305" w:rsidP="00101035">
      <w:pPr>
        <w:spacing w:after="0" w:line="360" w:lineRule="auto"/>
        <w:ind w:firstLine="851"/>
        <w:contextualSpacing/>
        <w:jc w:val="both"/>
        <w:rPr>
          <w:rFonts w:ascii="Times New Roman" w:hAnsi="Times New Roman" w:cs="Times New Roman"/>
          <w:sz w:val="28"/>
          <w:szCs w:val="28"/>
        </w:rPr>
      </w:pPr>
      <w:r w:rsidRPr="00D83572">
        <w:rPr>
          <w:rFonts w:ascii="Times New Roman" w:hAnsi="Times New Roman" w:cs="Times New Roman"/>
          <w:sz w:val="28"/>
          <w:szCs w:val="28"/>
        </w:rPr>
        <w:t>В ходе работы была изучена информация о том, какие объекты НМПТ и при каких условиях могут получить правовую охрану, историю происхождения и развития правовой охраны НМПТ. О правовой охране НМПТ за рубежом и в России, также о разных видах ответственности за нарушение в отношении правовой охраны НМПТ.</w:t>
      </w:r>
    </w:p>
    <w:p w14:paraId="16664942" w14:textId="77777777" w:rsidR="00A772C5" w:rsidRPr="00D83572" w:rsidRDefault="00A772C5" w:rsidP="00101035">
      <w:pPr>
        <w:spacing w:after="0" w:line="360" w:lineRule="auto"/>
        <w:ind w:firstLine="851"/>
        <w:contextualSpacing/>
        <w:jc w:val="both"/>
        <w:rPr>
          <w:rFonts w:ascii="Times New Roman" w:hAnsi="Times New Roman" w:cs="Times New Roman"/>
          <w:sz w:val="28"/>
          <w:szCs w:val="28"/>
        </w:rPr>
      </w:pPr>
      <w:r w:rsidRPr="00D83572">
        <w:rPr>
          <w:rFonts w:ascii="Times New Roman" w:hAnsi="Times New Roman" w:cs="Times New Roman"/>
          <w:sz w:val="28"/>
          <w:szCs w:val="28"/>
        </w:rPr>
        <w:t>НМПТ способствует сохранению передаваемых из поколения в поколение навыков, традиций, знаний народа; имеет привязанность к месту географического происхождения, не позволяющую привести к перенесению связанных с ним секретов и национальных особенностей на территорию других стран; гарантирует наличие в товаре исключительных свойств и обеспечивает хорошую репутацию производителям данного товара.</w:t>
      </w:r>
    </w:p>
    <w:p w14:paraId="6D152C8F" w14:textId="77777777" w:rsidR="00A772C5" w:rsidRPr="00D83572" w:rsidRDefault="00A772C5" w:rsidP="00101035">
      <w:pPr>
        <w:spacing w:after="0" w:line="360" w:lineRule="auto"/>
        <w:ind w:firstLine="851"/>
        <w:contextualSpacing/>
        <w:jc w:val="both"/>
        <w:rPr>
          <w:rFonts w:ascii="Times New Roman" w:hAnsi="Times New Roman" w:cs="Times New Roman"/>
          <w:sz w:val="28"/>
          <w:szCs w:val="28"/>
        </w:rPr>
      </w:pPr>
      <w:r w:rsidRPr="00D83572">
        <w:rPr>
          <w:rFonts w:ascii="Times New Roman" w:hAnsi="Times New Roman" w:cs="Times New Roman"/>
          <w:sz w:val="28"/>
          <w:szCs w:val="28"/>
        </w:rPr>
        <w:t>Однако, технологии не стоят на месте и переход к механизированному изготовлению товаров приводит к постепенному изживанию ручного труда и, как следствие, исчезновению товаров, изготавливаемых кустарным способом, на создание которых значимое влияние оказал людской фактор, и в отношении которых зарегистрированы НМПТ. Всё меньше регистрируются НМПТ в отношении изделий народных промыслов и всё больше для алкогольной и безалкогольной продукции, продуктов питания.</w:t>
      </w:r>
    </w:p>
    <w:p w14:paraId="605B6401" w14:textId="77777777" w:rsidR="00181305" w:rsidRPr="00D83572" w:rsidRDefault="00A772C5" w:rsidP="00101035">
      <w:pPr>
        <w:spacing w:after="0" w:line="360" w:lineRule="auto"/>
        <w:ind w:firstLine="851"/>
        <w:contextualSpacing/>
        <w:jc w:val="both"/>
        <w:rPr>
          <w:rFonts w:ascii="Times New Roman" w:hAnsi="Times New Roman" w:cs="Times New Roman"/>
          <w:sz w:val="28"/>
          <w:szCs w:val="28"/>
        </w:rPr>
      </w:pPr>
      <w:r w:rsidRPr="00D83572">
        <w:rPr>
          <w:rFonts w:ascii="Times New Roman" w:hAnsi="Times New Roman" w:cs="Times New Roman"/>
          <w:sz w:val="28"/>
          <w:szCs w:val="28"/>
        </w:rPr>
        <w:t>Государство должно быть заинтересовано в недопущении исчезновения существующих НМПТ и создании благоприятных условий квалифицированной правовой охраны и защиты НМПТ, ведь история, культура и народное достояние являются некой «визитной карточкой» страны.</w:t>
      </w:r>
    </w:p>
    <w:p w14:paraId="2D187685" w14:textId="77777777" w:rsidR="00CB29BC" w:rsidRPr="00D83572" w:rsidRDefault="000B6034" w:rsidP="00C500D8">
      <w:pPr>
        <w:pStyle w:val="1"/>
        <w:spacing w:before="0" w:after="200" w:line="360" w:lineRule="auto"/>
        <w:contextualSpacing/>
        <w:jc w:val="center"/>
        <w:rPr>
          <w:rFonts w:ascii="Times New Roman" w:hAnsi="Times New Roman" w:cs="Times New Roman"/>
          <w:b/>
          <w:color w:val="000000" w:themeColor="text1"/>
          <w:sz w:val="28"/>
          <w:szCs w:val="28"/>
        </w:rPr>
      </w:pPr>
      <w:r w:rsidRPr="00D83572">
        <w:rPr>
          <w:rFonts w:ascii="Times New Roman" w:hAnsi="Times New Roman" w:cs="Times New Roman"/>
        </w:rPr>
        <w:br w:type="column"/>
      </w:r>
      <w:bookmarkStart w:id="10" w:name="_Toc21199492"/>
      <w:r w:rsidR="00181305" w:rsidRPr="00D83572">
        <w:rPr>
          <w:rFonts w:ascii="Times New Roman" w:hAnsi="Times New Roman" w:cs="Times New Roman"/>
          <w:b/>
          <w:color w:val="000000" w:themeColor="text1"/>
          <w:sz w:val="28"/>
          <w:szCs w:val="28"/>
        </w:rPr>
        <w:lastRenderedPageBreak/>
        <w:t>Список литературы</w:t>
      </w:r>
      <w:bookmarkEnd w:id="10"/>
    </w:p>
    <w:p w14:paraId="1E87A555" w14:textId="77777777" w:rsidR="00C500D8" w:rsidRPr="00D83572" w:rsidRDefault="00C500D8" w:rsidP="00C500D8">
      <w:pPr>
        <w:spacing w:after="0" w:line="360" w:lineRule="auto"/>
        <w:contextualSpacing/>
        <w:jc w:val="center"/>
        <w:rPr>
          <w:rFonts w:ascii="Times New Roman" w:hAnsi="Times New Roman" w:cs="Times New Roman"/>
          <w:b/>
          <w:i/>
          <w:sz w:val="28"/>
          <w:szCs w:val="28"/>
        </w:rPr>
      </w:pPr>
      <w:r w:rsidRPr="00D83572">
        <w:rPr>
          <w:rFonts w:ascii="Times New Roman" w:hAnsi="Times New Roman" w:cs="Times New Roman"/>
          <w:b/>
          <w:i/>
          <w:sz w:val="28"/>
          <w:szCs w:val="28"/>
        </w:rPr>
        <w:t>Нормативно-правовые акты</w:t>
      </w:r>
    </w:p>
    <w:p w14:paraId="54DE7FA0" w14:textId="77777777" w:rsidR="00631542" w:rsidRPr="00D83572" w:rsidRDefault="00631542" w:rsidP="00631542">
      <w:pPr>
        <w:pStyle w:val="a5"/>
        <w:numPr>
          <w:ilvl w:val="0"/>
          <w:numId w:val="4"/>
        </w:numPr>
        <w:spacing w:after="0" w:line="360" w:lineRule="auto"/>
        <w:ind w:left="0" w:firstLine="0"/>
        <w:jc w:val="both"/>
        <w:rPr>
          <w:rFonts w:ascii="Times New Roman" w:hAnsi="Times New Roman" w:cs="Times New Roman"/>
          <w:b/>
          <w:i/>
          <w:sz w:val="28"/>
          <w:szCs w:val="28"/>
        </w:rPr>
      </w:pPr>
      <w:r w:rsidRPr="00D83572">
        <w:rPr>
          <w:rFonts w:ascii="Times New Roman" w:hAnsi="Times New Roman" w:cs="Times New Roman"/>
          <w:sz w:val="28"/>
          <w:szCs w:val="28"/>
        </w:rPr>
        <w:t>Гражданский кодекс Российской Федерации часть 1 (принят Государственной Думой 21.10.2994)</w:t>
      </w:r>
    </w:p>
    <w:p w14:paraId="76D2FD7B" w14:textId="77777777" w:rsidR="00631542" w:rsidRPr="00D83572" w:rsidRDefault="001E6F40" w:rsidP="00DF05A4">
      <w:pPr>
        <w:pStyle w:val="a5"/>
        <w:numPr>
          <w:ilvl w:val="0"/>
          <w:numId w:val="4"/>
        </w:numPr>
        <w:spacing w:after="0" w:line="360" w:lineRule="auto"/>
        <w:ind w:left="0" w:firstLine="0"/>
        <w:jc w:val="both"/>
        <w:rPr>
          <w:rFonts w:ascii="Times New Roman" w:hAnsi="Times New Roman" w:cs="Times New Roman"/>
          <w:b/>
          <w:i/>
          <w:sz w:val="28"/>
          <w:szCs w:val="28"/>
        </w:rPr>
      </w:pPr>
      <w:r w:rsidRPr="00D83572">
        <w:rPr>
          <w:rFonts w:ascii="Times New Roman" w:hAnsi="Times New Roman" w:cs="Times New Roman"/>
          <w:sz w:val="28"/>
          <w:szCs w:val="28"/>
        </w:rPr>
        <w:t>Гражданский кодекс Российско</w:t>
      </w:r>
      <w:r w:rsidR="00631542" w:rsidRPr="00D83572">
        <w:rPr>
          <w:rFonts w:ascii="Times New Roman" w:hAnsi="Times New Roman" w:cs="Times New Roman"/>
          <w:sz w:val="28"/>
          <w:szCs w:val="28"/>
        </w:rPr>
        <w:t xml:space="preserve">й Федерации часть 4 (принят </w:t>
      </w:r>
      <w:r w:rsidRPr="00D83572">
        <w:rPr>
          <w:rFonts w:ascii="Times New Roman" w:hAnsi="Times New Roman" w:cs="Times New Roman"/>
          <w:sz w:val="28"/>
          <w:szCs w:val="28"/>
        </w:rPr>
        <w:t>Государственной Думой 24.11.2006)</w:t>
      </w:r>
    </w:p>
    <w:p w14:paraId="17534827" w14:textId="77777777" w:rsidR="00250C3A" w:rsidRPr="00D83572" w:rsidRDefault="001E6F40" w:rsidP="00250C3A">
      <w:pPr>
        <w:pStyle w:val="a5"/>
        <w:numPr>
          <w:ilvl w:val="0"/>
          <w:numId w:val="4"/>
        </w:numPr>
        <w:spacing w:after="0" w:line="360" w:lineRule="auto"/>
        <w:ind w:left="0" w:firstLine="0"/>
        <w:jc w:val="both"/>
        <w:rPr>
          <w:rFonts w:ascii="Times New Roman" w:hAnsi="Times New Roman" w:cs="Times New Roman"/>
          <w:b/>
          <w:i/>
          <w:sz w:val="28"/>
          <w:szCs w:val="28"/>
        </w:rPr>
      </w:pPr>
      <w:r w:rsidRPr="00D83572">
        <w:rPr>
          <w:rFonts w:ascii="Times New Roman" w:hAnsi="Times New Roman" w:cs="Times New Roman"/>
          <w:sz w:val="28"/>
          <w:szCs w:val="28"/>
        </w:rPr>
        <w:t>Уголовный кодекс Российской Федерации (УК РФ) (принят Государственной Думой 24.05.1996)</w:t>
      </w:r>
    </w:p>
    <w:p w14:paraId="7103CC5E" w14:textId="77777777" w:rsidR="00250C3A" w:rsidRPr="00D83572" w:rsidRDefault="00250C3A" w:rsidP="00250C3A">
      <w:pPr>
        <w:pStyle w:val="a5"/>
        <w:numPr>
          <w:ilvl w:val="0"/>
          <w:numId w:val="4"/>
        </w:numPr>
        <w:spacing w:after="0" w:line="360" w:lineRule="auto"/>
        <w:ind w:left="0" w:firstLine="0"/>
        <w:jc w:val="both"/>
        <w:rPr>
          <w:rFonts w:ascii="Times New Roman" w:hAnsi="Times New Roman" w:cs="Times New Roman"/>
          <w:b/>
          <w:i/>
          <w:sz w:val="28"/>
          <w:szCs w:val="28"/>
        </w:rPr>
      </w:pPr>
      <w:r w:rsidRPr="00D83572">
        <w:rPr>
          <w:rFonts w:ascii="Times New Roman" w:hAnsi="Times New Roman" w:cs="Times New Roman"/>
          <w:sz w:val="28"/>
          <w:szCs w:val="28"/>
        </w:rPr>
        <w:t>Лиссабонское соглашение о защите указаний места происхождения изделий и их международной регистрации (Заключено в г. Лиссабоне 31.10.1958) (с изм. от 14.07.1967) </w:t>
      </w:r>
    </w:p>
    <w:p w14:paraId="39C427F0" w14:textId="77777777" w:rsidR="00250C3A" w:rsidRPr="00D83572" w:rsidRDefault="00250C3A" w:rsidP="00250C3A">
      <w:pPr>
        <w:pStyle w:val="a5"/>
        <w:numPr>
          <w:ilvl w:val="0"/>
          <w:numId w:val="4"/>
        </w:numPr>
        <w:spacing w:after="0" w:line="360" w:lineRule="auto"/>
        <w:ind w:left="0" w:firstLine="0"/>
        <w:jc w:val="both"/>
        <w:rPr>
          <w:rFonts w:ascii="Times New Roman" w:hAnsi="Times New Roman" w:cs="Times New Roman"/>
          <w:b/>
          <w:i/>
          <w:sz w:val="36"/>
          <w:szCs w:val="28"/>
        </w:rPr>
      </w:pPr>
      <w:r w:rsidRPr="00D83572">
        <w:rPr>
          <w:rFonts w:ascii="Times New Roman" w:hAnsi="Times New Roman" w:cs="Times New Roman"/>
          <w:sz w:val="28"/>
        </w:rPr>
        <w:t>Мадридское соглашение о пресечении ложных или вводящих в заблуждение указателей источника на товарах (Заключено в г. Мадрид 14.04.1891)</w:t>
      </w:r>
    </w:p>
    <w:p w14:paraId="353CEA58" w14:textId="77777777" w:rsidR="00250C3A" w:rsidRPr="00D83572" w:rsidRDefault="00250C3A" w:rsidP="00250C3A">
      <w:pPr>
        <w:pStyle w:val="a5"/>
        <w:numPr>
          <w:ilvl w:val="0"/>
          <w:numId w:val="4"/>
        </w:numPr>
        <w:spacing w:after="0" w:line="360" w:lineRule="auto"/>
        <w:ind w:left="0" w:firstLine="0"/>
        <w:jc w:val="both"/>
        <w:rPr>
          <w:rFonts w:ascii="Times New Roman" w:hAnsi="Times New Roman" w:cs="Times New Roman"/>
          <w:b/>
          <w:i/>
          <w:sz w:val="36"/>
          <w:szCs w:val="28"/>
        </w:rPr>
      </w:pPr>
      <w:r w:rsidRPr="00D83572">
        <w:rPr>
          <w:rFonts w:ascii="Times New Roman" w:hAnsi="Times New Roman" w:cs="Times New Roman"/>
          <w:sz w:val="28"/>
        </w:rPr>
        <w:t>Конвенция по охране промышленной собственности (Заключена в Париже 20.03.1883)</w:t>
      </w:r>
    </w:p>
    <w:p w14:paraId="7CF708BB" w14:textId="77777777" w:rsidR="001E6F40" w:rsidRPr="00D83572" w:rsidRDefault="001E6F40" w:rsidP="001E6F40">
      <w:pPr>
        <w:spacing w:after="0" w:line="360" w:lineRule="auto"/>
        <w:jc w:val="center"/>
        <w:rPr>
          <w:rFonts w:ascii="Times New Roman" w:hAnsi="Times New Roman" w:cs="Times New Roman"/>
          <w:b/>
          <w:i/>
          <w:sz w:val="28"/>
          <w:szCs w:val="28"/>
        </w:rPr>
      </w:pPr>
      <w:r w:rsidRPr="00D83572">
        <w:rPr>
          <w:rFonts w:ascii="Times New Roman" w:hAnsi="Times New Roman" w:cs="Times New Roman"/>
          <w:b/>
          <w:i/>
          <w:sz w:val="28"/>
          <w:szCs w:val="28"/>
        </w:rPr>
        <w:t>Дисс</w:t>
      </w:r>
      <w:r w:rsidR="00631542" w:rsidRPr="00D83572">
        <w:rPr>
          <w:rFonts w:ascii="Times New Roman" w:hAnsi="Times New Roman" w:cs="Times New Roman"/>
          <w:b/>
          <w:i/>
          <w:sz w:val="28"/>
          <w:szCs w:val="28"/>
        </w:rPr>
        <w:t>ертации</w:t>
      </w:r>
    </w:p>
    <w:p w14:paraId="2C16FB2D" w14:textId="77777777" w:rsidR="001E6F40" w:rsidRPr="00D83572" w:rsidRDefault="00631542" w:rsidP="00DF05A4">
      <w:pPr>
        <w:pStyle w:val="a5"/>
        <w:numPr>
          <w:ilvl w:val="0"/>
          <w:numId w:val="4"/>
        </w:numPr>
        <w:spacing w:after="0" w:line="360" w:lineRule="auto"/>
        <w:ind w:left="0" w:firstLine="0"/>
        <w:rPr>
          <w:rFonts w:ascii="Times New Roman" w:hAnsi="Times New Roman" w:cs="Times New Roman"/>
          <w:b/>
          <w:i/>
          <w:sz w:val="28"/>
          <w:szCs w:val="28"/>
        </w:rPr>
      </w:pPr>
      <w:r w:rsidRPr="00D83572">
        <w:rPr>
          <w:rFonts w:ascii="Times New Roman" w:hAnsi="Times New Roman" w:cs="Times New Roman"/>
          <w:sz w:val="28"/>
          <w:szCs w:val="28"/>
        </w:rPr>
        <w:t xml:space="preserve">Знаменская </w:t>
      </w:r>
      <w:proofErr w:type="gramStart"/>
      <w:r w:rsidRPr="00D83572">
        <w:rPr>
          <w:rFonts w:ascii="Times New Roman" w:hAnsi="Times New Roman" w:cs="Times New Roman"/>
          <w:sz w:val="28"/>
          <w:szCs w:val="28"/>
        </w:rPr>
        <w:t>В.С..</w:t>
      </w:r>
      <w:proofErr w:type="gramEnd"/>
      <w:r w:rsidRPr="00D83572">
        <w:rPr>
          <w:rFonts w:ascii="Times New Roman" w:hAnsi="Times New Roman" w:cs="Times New Roman"/>
          <w:sz w:val="28"/>
          <w:szCs w:val="28"/>
        </w:rPr>
        <w:t xml:space="preserve"> Правовая охрана наименований мест происхождения товаров в России и за рубежом. – М., 2016.</w:t>
      </w:r>
    </w:p>
    <w:p w14:paraId="08AEAFF6" w14:textId="77777777" w:rsidR="00631542" w:rsidRPr="00D83572" w:rsidRDefault="00631542" w:rsidP="00631542">
      <w:pPr>
        <w:spacing w:after="0" w:line="360" w:lineRule="auto"/>
        <w:jc w:val="center"/>
        <w:rPr>
          <w:rFonts w:ascii="Times New Roman" w:hAnsi="Times New Roman" w:cs="Times New Roman"/>
          <w:b/>
          <w:i/>
          <w:sz w:val="28"/>
          <w:szCs w:val="28"/>
        </w:rPr>
      </w:pPr>
      <w:r w:rsidRPr="00D83572">
        <w:rPr>
          <w:rFonts w:ascii="Times New Roman" w:hAnsi="Times New Roman" w:cs="Times New Roman"/>
          <w:b/>
          <w:i/>
          <w:sz w:val="28"/>
          <w:szCs w:val="28"/>
        </w:rPr>
        <w:t>Интернет-ресурсы</w:t>
      </w:r>
    </w:p>
    <w:p w14:paraId="30A13634" w14:textId="77777777" w:rsidR="00631542" w:rsidRPr="00D83572" w:rsidRDefault="00DF05A4" w:rsidP="00DF05A4">
      <w:pPr>
        <w:pStyle w:val="a5"/>
        <w:numPr>
          <w:ilvl w:val="0"/>
          <w:numId w:val="4"/>
        </w:numPr>
        <w:spacing w:after="0" w:line="360" w:lineRule="auto"/>
        <w:ind w:left="0" w:firstLine="0"/>
        <w:jc w:val="both"/>
        <w:rPr>
          <w:rFonts w:ascii="Times New Roman" w:hAnsi="Times New Roman" w:cs="Times New Roman"/>
          <w:b/>
          <w:i/>
          <w:sz w:val="28"/>
          <w:szCs w:val="28"/>
        </w:rPr>
      </w:pPr>
      <w:r w:rsidRPr="00D83572">
        <w:rPr>
          <w:rFonts w:ascii="Times New Roman" w:hAnsi="Times New Roman" w:cs="Times New Roman"/>
          <w:sz w:val="28"/>
          <w:szCs w:val="28"/>
        </w:rPr>
        <w:t xml:space="preserve">Горленко С.А. Охрана наименований мест происхождения товаров. Актуальные проблемы // Патенты и лицензии. – 2010. - №3 [Электронный ресурс] </w:t>
      </w:r>
      <w:r w:rsidRPr="00D83572">
        <w:rPr>
          <w:rFonts w:ascii="Times New Roman" w:hAnsi="Times New Roman" w:cs="Times New Roman"/>
          <w:sz w:val="28"/>
          <w:szCs w:val="28"/>
          <w:lang w:val="en-US"/>
        </w:rPr>
        <w:t>URL</w:t>
      </w:r>
      <w:r w:rsidRPr="00D83572">
        <w:rPr>
          <w:rFonts w:ascii="Times New Roman" w:hAnsi="Times New Roman" w:cs="Times New Roman"/>
          <w:sz w:val="28"/>
          <w:szCs w:val="28"/>
        </w:rPr>
        <w:t>: https://www.booksite.ru/butter/article51.htm</w:t>
      </w:r>
    </w:p>
    <w:p w14:paraId="33A92775" w14:textId="77777777" w:rsidR="00DF05A4" w:rsidRPr="00D83572" w:rsidRDefault="00DF05A4" w:rsidP="00DF05A4">
      <w:pPr>
        <w:pStyle w:val="a5"/>
        <w:numPr>
          <w:ilvl w:val="0"/>
          <w:numId w:val="4"/>
        </w:numPr>
        <w:spacing w:after="0" w:line="360" w:lineRule="auto"/>
        <w:ind w:left="0" w:firstLine="0"/>
        <w:jc w:val="both"/>
        <w:rPr>
          <w:rFonts w:ascii="Times New Roman" w:hAnsi="Times New Roman" w:cs="Times New Roman"/>
          <w:b/>
          <w:i/>
          <w:sz w:val="28"/>
          <w:szCs w:val="28"/>
        </w:rPr>
      </w:pPr>
      <w:r w:rsidRPr="00D83572">
        <w:rPr>
          <w:rFonts w:ascii="Times New Roman" w:hAnsi="Times New Roman" w:cs="Times New Roman"/>
          <w:sz w:val="28"/>
          <w:szCs w:val="28"/>
        </w:rPr>
        <w:t xml:space="preserve">Еременко В.И. О правовой охране наименований мест происхождения товаров в России [Электронный ресурс] </w:t>
      </w:r>
      <w:r w:rsidRPr="00D83572">
        <w:rPr>
          <w:rFonts w:ascii="Times New Roman" w:hAnsi="Times New Roman" w:cs="Times New Roman"/>
          <w:sz w:val="28"/>
          <w:szCs w:val="28"/>
          <w:lang w:val="en-US"/>
        </w:rPr>
        <w:t>URL</w:t>
      </w:r>
      <w:r w:rsidR="00E06BBE" w:rsidRPr="00D83572">
        <w:rPr>
          <w:rFonts w:ascii="Times New Roman" w:hAnsi="Times New Roman" w:cs="Times New Roman"/>
          <w:sz w:val="28"/>
          <w:szCs w:val="28"/>
        </w:rPr>
        <w:t>:</w:t>
      </w:r>
      <w:r w:rsidRPr="00D83572">
        <w:rPr>
          <w:rFonts w:ascii="Times New Roman" w:hAnsi="Times New Roman" w:cs="Times New Roman"/>
          <w:sz w:val="28"/>
          <w:szCs w:val="28"/>
        </w:rPr>
        <w:t xml:space="preserve"> http://lexandbusiness.ru/view-article.php?id=578</w:t>
      </w:r>
    </w:p>
    <w:p w14:paraId="7B5B80AD" w14:textId="77777777" w:rsidR="00DF05A4" w:rsidRPr="00D83572" w:rsidRDefault="00DF05A4" w:rsidP="00DF05A4">
      <w:pPr>
        <w:pStyle w:val="a5"/>
        <w:numPr>
          <w:ilvl w:val="0"/>
          <w:numId w:val="4"/>
        </w:numPr>
        <w:spacing w:after="0" w:line="360" w:lineRule="auto"/>
        <w:ind w:left="0" w:firstLine="0"/>
        <w:jc w:val="both"/>
        <w:rPr>
          <w:rFonts w:ascii="Times New Roman" w:hAnsi="Times New Roman" w:cs="Times New Roman"/>
          <w:b/>
          <w:i/>
          <w:sz w:val="28"/>
          <w:szCs w:val="28"/>
        </w:rPr>
      </w:pPr>
      <w:r w:rsidRPr="00D83572">
        <w:rPr>
          <w:rFonts w:ascii="Times New Roman" w:hAnsi="Times New Roman" w:cs="Times New Roman"/>
          <w:sz w:val="28"/>
          <w:szCs w:val="28"/>
        </w:rPr>
        <w:t xml:space="preserve">Наименование места происхождения товара (НМПТ) [Электронный ресурс] </w:t>
      </w:r>
      <w:r w:rsidRPr="00D83572">
        <w:rPr>
          <w:rFonts w:ascii="Times New Roman" w:hAnsi="Times New Roman" w:cs="Times New Roman"/>
          <w:sz w:val="28"/>
          <w:szCs w:val="28"/>
          <w:lang w:val="en-US"/>
        </w:rPr>
        <w:t>URL</w:t>
      </w:r>
      <w:r w:rsidRPr="00D83572">
        <w:rPr>
          <w:rFonts w:ascii="Times New Roman" w:hAnsi="Times New Roman" w:cs="Times New Roman"/>
          <w:sz w:val="28"/>
          <w:szCs w:val="28"/>
        </w:rPr>
        <w:t>: http://copylegal.ru/sredstva-individualizacii/naimenovanie-mesta-proisxozhdeniya-tovara-nmpt/</w:t>
      </w:r>
    </w:p>
    <w:p w14:paraId="00647080" w14:textId="77777777" w:rsidR="00DF05A4" w:rsidRPr="00D83572" w:rsidRDefault="00DF05A4" w:rsidP="00DF05A4">
      <w:pPr>
        <w:pStyle w:val="a5"/>
        <w:numPr>
          <w:ilvl w:val="0"/>
          <w:numId w:val="4"/>
        </w:numPr>
        <w:spacing w:after="0" w:line="360" w:lineRule="auto"/>
        <w:ind w:left="0" w:firstLine="0"/>
        <w:jc w:val="both"/>
        <w:rPr>
          <w:rFonts w:ascii="Times New Roman" w:hAnsi="Times New Roman" w:cs="Times New Roman"/>
          <w:b/>
          <w:i/>
          <w:sz w:val="28"/>
          <w:szCs w:val="28"/>
        </w:rPr>
      </w:pPr>
      <w:r w:rsidRPr="00D83572">
        <w:rPr>
          <w:rFonts w:ascii="Times New Roman" w:hAnsi="Times New Roman" w:cs="Times New Roman"/>
          <w:sz w:val="28"/>
          <w:szCs w:val="28"/>
        </w:rPr>
        <w:lastRenderedPageBreak/>
        <w:t xml:space="preserve">Наименование места происхождения товара [Электронный ресурс] </w:t>
      </w:r>
      <w:r w:rsidRPr="00D83572">
        <w:rPr>
          <w:rFonts w:ascii="Times New Roman" w:hAnsi="Times New Roman" w:cs="Times New Roman"/>
          <w:sz w:val="28"/>
          <w:szCs w:val="28"/>
          <w:lang w:val="en-US"/>
        </w:rPr>
        <w:t>URL</w:t>
      </w:r>
      <w:r w:rsidRPr="00D83572">
        <w:rPr>
          <w:rFonts w:ascii="Times New Roman" w:hAnsi="Times New Roman" w:cs="Times New Roman"/>
          <w:sz w:val="28"/>
          <w:szCs w:val="28"/>
        </w:rPr>
        <w:t>: https://sumip.ru/biblioteka/sredstva-individualizacii/geographical_indication/</w:t>
      </w:r>
    </w:p>
    <w:p w14:paraId="283C9786" w14:textId="77777777" w:rsidR="00DF05A4" w:rsidRPr="00D83572" w:rsidRDefault="00DF05A4" w:rsidP="00DF05A4">
      <w:pPr>
        <w:pStyle w:val="a5"/>
        <w:numPr>
          <w:ilvl w:val="0"/>
          <w:numId w:val="4"/>
        </w:numPr>
        <w:spacing w:after="0" w:line="360" w:lineRule="auto"/>
        <w:ind w:left="0" w:firstLine="0"/>
        <w:jc w:val="both"/>
        <w:rPr>
          <w:rFonts w:ascii="Times New Roman" w:hAnsi="Times New Roman" w:cs="Times New Roman"/>
          <w:b/>
          <w:i/>
          <w:sz w:val="28"/>
          <w:szCs w:val="28"/>
        </w:rPr>
      </w:pPr>
      <w:r w:rsidRPr="00D83572">
        <w:rPr>
          <w:rFonts w:ascii="Times New Roman" w:hAnsi="Times New Roman" w:cs="Times New Roman"/>
          <w:sz w:val="28"/>
          <w:szCs w:val="28"/>
        </w:rPr>
        <w:t xml:space="preserve"> Особенности правовой охраны наименований мест происхождения товаров [Электронный ресурс] </w:t>
      </w:r>
      <w:r w:rsidRPr="00D83572">
        <w:rPr>
          <w:rFonts w:ascii="Times New Roman" w:hAnsi="Times New Roman" w:cs="Times New Roman"/>
          <w:sz w:val="28"/>
          <w:szCs w:val="28"/>
          <w:lang w:val="en-US"/>
        </w:rPr>
        <w:t>URL</w:t>
      </w:r>
      <w:r w:rsidRPr="00D83572">
        <w:rPr>
          <w:rFonts w:ascii="Times New Roman" w:hAnsi="Times New Roman" w:cs="Times New Roman"/>
          <w:sz w:val="28"/>
          <w:szCs w:val="28"/>
        </w:rPr>
        <w:t>: http://www.gorodissky.ru/publications/articles/osobennosti-pravovoy-okhrany-naimenovaniy-mest-proiskhozhdeniya-tovarov/</w:t>
      </w:r>
    </w:p>
    <w:sectPr w:rsidR="00DF05A4" w:rsidRPr="00D83572" w:rsidSect="00A77ACD">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FABA6F" w14:textId="77777777" w:rsidR="00D53530" w:rsidRDefault="00D53530" w:rsidP="00A77ACD">
      <w:pPr>
        <w:spacing w:after="0" w:line="240" w:lineRule="auto"/>
      </w:pPr>
      <w:r>
        <w:separator/>
      </w:r>
    </w:p>
  </w:endnote>
  <w:endnote w:type="continuationSeparator" w:id="0">
    <w:p w14:paraId="7005EB6D" w14:textId="77777777" w:rsidR="00D53530" w:rsidRDefault="00D53530" w:rsidP="00A77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26399613"/>
      <w:docPartObj>
        <w:docPartGallery w:val="Page Numbers (Bottom of Page)"/>
        <w:docPartUnique/>
      </w:docPartObj>
    </w:sdtPr>
    <w:sdtEndPr/>
    <w:sdtContent>
      <w:p w14:paraId="658A8F66" w14:textId="77777777" w:rsidR="00A77ACD" w:rsidRDefault="00A77ACD">
        <w:pPr>
          <w:pStyle w:val="a9"/>
          <w:jc w:val="right"/>
        </w:pPr>
        <w:r>
          <w:fldChar w:fldCharType="begin"/>
        </w:r>
        <w:r>
          <w:instrText>PAGE   \* MERGEFORMAT</w:instrText>
        </w:r>
        <w:r>
          <w:fldChar w:fldCharType="separate"/>
        </w:r>
        <w:r>
          <w:rPr>
            <w:noProof/>
          </w:rPr>
          <w:t>26</w:t>
        </w:r>
        <w:r>
          <w:fldChar w:fldCharType="end"/>
        </w:r>
      </w:p>
    </w:sdtContent>
  </w:sdt>
  <w:p w14:paraId="0FAC38D0" w14:textId="77777777" w:rsidR="00A77ACD" w:rsidRDefault="00A77ACD">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BCA08F" w14:textId="77777777" w:rsidR="00D53530" w:rsidRDefault="00D53530" w:rsidP="00A77ACD">
      <w:pPr>
        <w:spacing w:after="0" w:line="240" w:lineRule="auto"/>
      </w:pPr>
      <w:r>
        <w:separator/>
      </w:r>
    </w:p>
  </w:footnote>
  <w:footnote w:type="continuationSeparator" w:id="0">
    <w:p w14:paraId="5F660FF7" w14:textId="77777777" w:rsidR="00D53530" w:rsidRDefault="00D53530" w:rsidP="00A77A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F94E33"/>
    <w:multiLevelType w:val="multilevel"/>
    <w:tmpl w:val="B63E1332"/>
    <w:lvl w:ilvl="0">
      <w:start w:val="1"/>
      <w:numFmt w:val="decimal"/>
      <w:lvlText w:val="%1."/>
      <w:lvlJc w:val="left"/>
      <w:pPr>
        <w:ind w:left="720" w:hanging="360"/>
      </w:pPr>
      <w:rPr>
        <w:rFonts w:hint="default"/>
        <w:color w:val="000000" w:themeColor="text1"/>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302A002D"/>
    <w:multiLevelType w:val="hybridMultilevel"/>
    <w:tmpl w:val="E626DE9A"/>
    <w:lvl w:ilvl="0" w:tplc="0419000F">
      <w:start w:val="1"/>
      <w:numFmt w:val="decimal"/>
      <w:lvlText w:val="%1."/>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3BB13A5E"/>
    <w:multiLevelType w:val="multilevel"/>
    <w:tmpl w:val="799A674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15:restartNumberingAfterBreak="0">
    <w:nsid w:val="432F3299"/>
    <w:multiLevelType w:val="hybridMultilevel"/>
    <w:tmpl w:val="C24EDA0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7D3D6580"/>
    <w:multiLevelType w:val="hybridMultilevel"/>
    <w:tmpl w:val="2BFE0240"/>
    <w:lvl w:ilvl="0" w:tplc="9B2667E8">
      <w:start w:val="1"/>
      <w:numFmt w:val="decimal"/>
      <w:lvlText w:val="%1."/>
      <w:lvlJc w:val="left"/>
      <w:pPr>
        <w:ind w:left="1080" w:hanging="360"/>
      </w:pPr>
      <w:rPr>
        <w:rFonts w:hint="default"/>
        <w:sz w:val="28"/>
        <w:szCs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6FCD"/>
    <w:rsid w:val="000515DB"/>
    <w:rsid w:val="000B6034"/>
    <w:rsid w:val="00101035"/>
    <w:rsid w:val="0010318E"/>
    <w:rsid w:val="00181305"/>
    <w:rsid w:val="00196572"/>
    <w:rsid w:val="001E6F40"/>
    <w:rsid w:val="001F563B"/>
    <w:rsid w:val="00250C3A"/>
    <w:rsid w:val="00364B60"/>
    <w:rsid w:val="005552D7"/>
    <w:rsid w:val="005B0605"/>
    <w:rsid w:val="00631542"/>
    <w:rsid w:val="006571A2"/>
    <w:rsid w:val="006B1E69"/>
    <w:rsid w:val="00744AE7"/>
    <w:rsid w:val="008240AD"/>
    <w:rsid w:val="008F0B72"/>
    <w:rsid w:val="009241AA"/>
    <w:rsid w:val="00962F61"/>
    <w:rsid w:val="00982686"/>
    <w:rsid w:val="009B4999"/>
    <w:rsid w:val="009F54E1"/>
    <w:rsid w:val="00A31C46"/>
    <w:rsid w:val="00A772C5"/>
    <w:rsid w:val="00A77ACD"/>
    <w:rsid w:val="00AB50E7"/>
    <w:rsid w:val="00AE6FCD"/>
    <w:rsid w:val="00B47FA4"/>
    <w:rsid w:val="00B926CC"/>
    <w:rsid w:val="00C500D8"/>
    <w:rsid w:val="00C87010"/>
    <w:rsid w:val="00CB29BC"/>
    <w:rsid w:val="00D45387"/>
    <w:rsid w:val="00D53530"/>
    <w:rsid w:val="00D83572"/>
    <w:rsid w:val="00DF05A4"/>
    <w:rsid w:val="00E06BBE"/>
    <w:rsid w:val="00EF6B91"/>
    <w:rsid w:val="00F040E6"/>
    <w:rsid w:val="00FD22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95B9B"/>
  <w15:chartTrackingRefBased/>
  <w15:docId w15:val="{6D8ADCB9-18A5-4FB3-8B63-D379E1FBC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10318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5B060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515DB"/>
    <w:pPr>
      <w:autoSpaceDE w:val="0"/>
      <w:autoSpaceDN w:val="0"/>
      <w:adjustRightInd w:val="0"/>
      <w:spacing w:after="0" w:line="240" w:lineRule="auto"/>
    </w:pPr>
    <w:rPr>
      <w:rFonts w:ascii="Times New Roman" w:hAnsi="Times New Roman" w:cs="Times New Roman"/>
      <w:color w:val="000000"/>
      <w:sz w:val="24"/>
      <w:szCs w:val="24"/>
    </w:rPr>
  </w:style>
  <w:style w:type="character" w:styleId="a3">
    <w:name w:val="Hyperlink"/>
    <w:basedOn w:val="a0"/>
    <w:uiPriority w:val="99"/>
    <w:unhideWhenUsed/>
    <w:rsid w:val="000B6034"/>
    <w:rPr>
      <w:color w:val="0000FF"/>
      <w:u w:val="single"/>
    </w:rPr>
  </w:style>
  <w:style w:type="paragraph" w:styleId="a4">
    <w:name w:val="No Spacing"/>
    <w:uiPriority w:val="1"/>
    <w:qFormat/>
    <w:rsid w:val="00962F61"/>
    <w:pPr>
      <w:spacing w:after="0" w:line="240" w:lineRule="auto"/>
    </w:pPr>
  </w:style>
  <w:style w:type="paragraph" w:styleId="a5">
    <w:name w:val="List Paragraph"/>
    <w:basedOn w:val="a"/>
    <w:uiPriority w:val="34"/>
    <w:qFormat/>
    <w:rsid w:val="0010318E"/>
    <w:pPr>
      <w:ind w:left="720"/>
      <w:contextualSpacing/>
    </w:pPr>
  </w:style>
  <w:style w:type="character" w:customStyle="1" w:styleId="10">
    <w:name w:val="Заголовок 1 Знак"/>
    <w:basedOn w:val="a0"/>
    <w:link w:val="1"/>
    <w:uiPriority w:val="9"/>
    <w:rsid w:val="0010318E"/>
    <w:rPr>
      <w:rFonts w:asciiTheme="majorHAnsi" w:eastAsiaTheme="majorEastAsia" w:hAnsiTheme="majorHAnsi" w:cstheme="majorBidi"/>
      <w:color w:val="2E74B5" w:themeColor="accent1" w:themeShade="BF"/>
      <w:sz w:val="32"/>
      <w:szCs w:val="32"/>
    </w:rPr>
  </w:style>
  <w:style w:type="paragraph" w:styleId="a6">
    <w:name w:val="TOC Heading"/>
    <w:basedOn w:val="1"/>
    <w:next w:val="a"/>
    <w:uiPriority w:val="39"/>
    <w:unhideWhenUsed/>
    <w:qFormat/>
    <w:rsid w:val="005B0605"/>
    <w:pPr>
      <w:outlineLvl w:val="9"/>
    </w:pPr>
    <w:rPr>
      <w:lang w:eastAsia="ru-RU"/>
    </w:rPr>
  </w:style>
  <w:style w:type="paragraph" w:styleId="11">
    <w:name w:val="toc 1"/>
    <w:basedOn w:val="a"/>
    <w:next w:val="a"/>
    <w:autoRedefine/>
    <w:uiPriority w:val="39"/>
    <w:unhideWhenUsed/>
    <w:rsid w:val="005B0605"/>
    <w:pPr>
      <w:spacing w:after="100"/>
    </w:pPr>
  </w:style>
  <w:style w:type="character" w:customStyle="1" w:styleId="20">
    <w:name w:val="Заголовок 2 Знак"/>
    <w:basedOn w:val="a0"/>
    <w:link w:val="2"/>
    <w:uiPriority w:val="9"/>
    <w:rsid w:val="005B0605"/>
    <w:rPr>
      <w:rFonts w:asciiTheme="majorHAnsi" w:eastAsiaTheme="majorEastAsia" w:hAnsiTheme="majorHAnsi" w:cstheme="majorBidi"/>
      <w:color w:val="2E74B5" w:themeColor="accent1" w:themeShade="BF"/>
      <w:sz w:val="26"/>
      <w:szCs w:val="26"/>
    </w:rPr>
  </w:style>
  <w:style w:type="paragraph" w:styleId="21">
    <w:name w:val="toc 2"/>
    <w:basedOn w:val="a"/>
    <w:next w:val="a"/>
    <w:autoRedefine/>
    <w:uiPriority w:val="39"/>
    <w:unhideWhenUsed/>
    <w:rsid w:val="00982686"/>
    <w:pPr>
      <w:spacing w:after="100"/>
      <w:ind w:left="220"/>
    </w:pPr>
  </w:style>
  <w:style w:type="paragraph" w:styleId="a7">
    <w:name w:val="header"/>
    <w:basedOn w:val="a"/>
    <w:link w:val="a8"/>
    <w:uiPriority w:val="99"/>
    <w:unhideWhenUsed/>
    <w:rsid w:val="00A77ACD"/>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A77ACD"/>
  </w:style>
  <w:style w:type="paragraph" w:styleId="a9">
    <w:name w:val="footer"/>
    <w:basedOn w:val="a"/>
    <w:link w:val="aa"/>
    <w:uiPriority w:val="99"/>
    <w:unhideWhenUsed/>
    <w:rsid w:val="00A77ACD"/>
    <w:pPr>
      <w:tabs>
        <w:tab w:val="center" w:pos="4677"/>
        <w:tab w:val="right" w:pos="9355"/>
      </w:tabs>
      <w:spacing w:after="0" w:line="240" w:lineRule="auto"/>
    </w:pPr>
  </w:style>
  <w:style w:type="character" w:customStyle="1" w:styleId="aa">
    <w:name w:val="Нижний колонтитул Знак"/>
    <w:basedOn w:val="a0"/>
    <w:link w:val="a9"/>
    <w:uiPriority w:val="99"/>
    <w:rsid w:val="00A77A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939695">
      <w:bodyDiv w:val="1"/>
      <w:marLeft w:val="0"/>
      <w:marRight w:val="0"/>
      <w:marTop w:val="0"/>
      <w:marBottom w:val="0"/>
      <w:divBdr>
        <w:top w:val="none" w:sz="0" w:space="0" w:color="auto"/>
        <w:left w:val="none" w:sz="0" w:space="0" w:color="auto"/>
        <w:bottom w:val="none" w:sz="0" w:space="0" w:color="auto"/>
        <w:right w:val="none" w:sz="0" w:space="0" w:color="auto"/>
      </w:divBdr>
    </w:div>
    <w:div w:id="1016156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ACB097-D0F0-4FDB-BCB1-DE11029ABF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5968</Words>
  <Characters>34020</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39909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TBOESKAN</dc:creator>
  <cp:keywords/>
  <dc:description/>
  <cp:lastModifiedBy>bag.falkova</cp:lastModifiedBy>
  <cp:revision>2</cp:revision>
  <dcterms:created xsi:type="dcterms:W3CDTF">2019-12-07T18:15:00Z</dcterms:created>
  <dcterms:modified xsi:type="dcterms:W3CDTF">2019-12-07T18:15:00Z</dcterms:modified>
</cp:coreProperties>
</file>