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E5" w:rsidRPr="00F65FDF" w:rsidRDefault="002822E5" w:rsidP="002822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FDF">
        <w:rPr>
          <w:rFonts w:ascii="Times New Roman" w:hAnsi="Times New Roman" w:cs="Times New Roman"/>
          <w:b/>
          <w:sz w:val="28"/>
          <w:szCs w:val="28"/>
        </w:rPr>
        <w:t>1. Пользуясь определением формулы исчисления высказываний проверить является ли данное выражение формулой.</w:t>
      </w:r>
    </w:p>
    <w:p w:rsidR="002822E5" w:rsidRPr="00F65FDF" w:rsidRDefault="00AD7740" w:rsidP="002822E5">
      <w:pPr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A→¬B</m:t>
                  </m: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  <w:lang w:val="en-US"/>
                    </w:rPr>
                  </m:ctrlP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→¬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A→¬C</m:t>
                  </m:r>
                </m:e>
              </m:d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  <w:lang w:val="en-US"/>
                </w:rPr>
              </m:ctrlPr>
            </m:e>
          </m:d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→¬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A→¬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¬B→C</m:t>
                  </m:r>
                </m:e>
              </m:d>
            </m:e>
          </m:d>
        </m:oMath>
      </m:oMathPara>
    </w:p>
    <w:p w:rsidR="002822E5" w:rsidRPr="00F65FDF" w:rsidRDefault="002822E5" w:rsidP="002822E5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2822E5" w:rsidRPr="00F65FDF" w:rsidRDefault="002822E5" w:rsidP="002822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FDF">
        <w:rPr>
          <w:rFonts w:ascii="Times New Roman" w:hAnsi="Times New Roman" w:cs="Times New Roman"/>
          <w:b/>
          <w:sz w:val="28"/>
          <w:szCs w:val="28"/>
        </w:rPr>
        <w:t>2) Записать рассуждение в логической символике и проверить правильность рассуждения  методом Куайна, методом редукции и методом резолюций.</w:t>
      </w:r>
    </w:p>
    <w:p w:rsidR="002822E5" w:rsidRPr="00F65FDF" w:rsidRDefault="002822E5" w:rsidP="002822E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65FDF">
        <w:rPr>
          <w:rFonts w:ascii="Times New Roman" w:eastAsiaTheme="minorEastAsia" w:hAnsi="Times New Roman" w:cs="Times New Roman"/>
          <w:sz w:val="28"/>
          <w:szCs w:val="28"/>
        </w:rPr>
        <w:t>Незнание правил дорожного движения не освобождает от  ответственности в случае их несоблюдения. При нарушении правил водитель несет ответственность. Следовательно,  знать  правила нужно.</w:t>
      </w:r>
    </w:p>
    <w:p w:rsidR="002822E5" w:rsidRPr="00F65FDF" w:rsidRDefault="002822E5" w:rsidP="002822E5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65FDF">
        <w:rPr>
          <w:rFonts w:ascii="Times New Roman" w:eastAsiaTheme="minorEastAsia" w:hAnsi="Times New Roman" w:cs="Times New Roman"/>
          <w:b/>
          <w:sz w:val="28"/>
          <w:szCs w:val="28"/>
        </w:rPr>
        <w:t>3 Пользуясь определением формулы логики предикатов проверить, что  выражение является формулой. В формуле указать свободные и связанные переменные. Привести формулу к предваренной форме</w:t>
      </w:r>
    </w:p>
    <w:p w:rsidR="002822E5" w:rsidRPr="00F65FDF" w:rsidRDefault="002822E5" w:rsidP="002822E5">
      <w:pPr>
        <w:rPr>
          <w:rFonts w:ascii="Times New Roman" w:eastAsiaTheme="minorEastAsia" w:hAnsi="Times New Roman" w:cs="Times New Roman"/>
          <w:sz w:val="28"/>
          <w:szCs w:val="28"/>
        </w:rPr>
      </w:pPr>
      <w:r w:rsidRPr="00F65FD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80A5EF" wp14:editId="146AAC00">
            <wp:extent cx="3093085" cy="230505"/>
            <wp:effectExtent l="0" t="0" r="0" b="0"/>
            <wp:docPr id="1" name="Рисунок 1" descr="C:\Users\Znich\Desktop\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nich\Desktop\image03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2E5" w:rsidRPr="00F65FDF" w:rsidRDefault="002822E5" w:rsidP="002822E5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2822E5" w:rsidRPr="00F65FDF" w:rsidRDefault="002822E5" w:rsidP="002822E5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65FDF">
        <w:rPr>
          <w:rFonts w:ascii="Times New Roman" w:eastAsiaTheme="minorEastAsia" w:hAnsi="Times New Roman" w:cs="Times New Roman"/>
          <w:b/>
          <w:sz w:val="28"/>
          <w:szCs w:val="28"/>
        </w:rPr>
        <w:t>4) Построить машину Тьюринга для перевода из начальной конфигурации в заключительную. На ленте МТ записаны нули и единицы, пустые ячейки содержат нули.  Проверить работу машины Тьюринга для конкретных значений x,y. Нарисовать граф, соответствующий построенной МТ</w:t>
      </w:r>
    </w:p>
    <w:p w:rsidR="002822E5" w:rsidRPr="00F65FDF" w:rsidRDefault="002822E5" w:rsidP="002822E5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F65FD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553E3C" wp14:editId="70417383">
            <wp:extent cx="1916430" cy="278130"/>
            <wp:effectExtent l="0" t="0" r="7620" b="7620"/>
            <wp:docPr id="2" name="Рисунок 2" descr="C:\Users\Znich\Desktop\image0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nich\Desktop\image08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22E5" w:rsidRPr="00F65FDF" w:rsidSect="002822E5">
      <w:pgSz w:w="11906" w:h="16838" w:code="9"/>
      <w:pgMar w:top="850" w:right="850" w:bottom="562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5F62"/>
    <w:multiLevelType w:val="hybridMultilevel"/>
    <w:tmpl w:val="9D78A008"/>
    <w:lvl w:ilvl="0" w:tplc="F04060B0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51F93"/>
    <w:multiLevelType w:val="hybridMultilevel"/>
    <w:tmpl w:val="B07E55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D6CBA"/>
    <w:multiLevelType w:val="hybridMultilevel"/>
    <w:tmpl w:val="B0AC4214"/>
    <w:lvl w:ilvl="0" w:tplc="3C0C046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F0090"/>
    <w:multiLevelType w:val="hybridMultilevel"/>
    <w:tmpl w:val="94760BDA"/>
    <w:lvl w:ilvl="0" w:tplc="3C0C046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C1B3C"/>
    <w:multiLevelType w:val="hybridMultilevel"/>
    <w:tmpl w:val="0BB23106"/>
    <w:lvl w:ilvl="0" w:tplc="41B41A58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C63C1"/>
    <w:multiLevelType w:val="hybridMultilevel"/>
    <w:tmpl w:val="50449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4B"/>
    <w:rsid w:val="002822E5"/>
    <w:rsid w:val="00481C4B"/>
    <w:rsid w:val="0066266B"/>
    <w:rsid w:val="00A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5C8D"/>
  <w15:chartTrackingRefBased/>
  <w15:docId w15:val="{50411A73-7E68-4653-BF6B-2D2CED2F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2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22E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8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2E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8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82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2019-11-22T09:44:00Z</dcterms:created>
  <dcterms:modified xsi:type="dcterms:W3CDTF">2019-12-05T13:39:00Z</dcterms:modified>
</cp:coreProperties>
</file>