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B9" w:rsidRPr="00FC072D" w:rsidRDefault="00C863B9" w:rsidP="00C863B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072D">
        <w:rPr>
          <w:rFonts w:ascii="Times New Roman" w:hAnsi="Times New Roman" w:cs="Times New Roman"/>
          <w:b/>
          <w:color w:val="000000"/>
          <w:sz w:val="28"/>
          <w:szCs w:val="28"/>
        </w:rPr>
        <w:t>Оглавление</w:t>
      </w:r>
    </w:p>
    <w:p w:rsidR="00C863B9" w:rsidRPr="00FC072D" w:rsidRDefault="00C863B9" w:rsidP="00C863B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7"/>
        <w:gridCol w:w="674"/>
      </w:tblGrid>
      <w:tr w:rsidR="00C863B9" w:rsidRPr="00FC072D" w:rsidTr="009A40EC">
        <w:trPr>
          <w:trHeight w:val="7256"/>
        </w:trPr>
        <w:tc>
          <w:tcPr>
            <w:tcW w:w="8897" w:type="dxa"/>
          </w:tcPr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Введение…………………...............................................................................</w:t>
            </w: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2D">
              <w:rPr>
                <w:rFonts w:ascii="Times New Roman" w:hAnsi="Times New Roman" w:cs="Times New Roman"/>
                <w:sz w:val="28"/>
                <w:szCs w:val="28"/>
              </w:rPr>
              <w:t>ГЛАВА  1.  ОБЩИЕ ПОЛОЖЕНИЯ  ОБЯЗАТЕЛЬНОГО МЕДИЦИНСКОГО СТРАХОВАНИЯ..........................................................</w:t>
            </w: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2D">
              <w:rPr>
                <w:rFonts w:ascii="Times New Roman" w:hAnsi="Times New Roman" w:cs="Times New Roman"/>
                <w:sz w:val="28"/>
                <w:szCs w:val="28"/>
              </w:rPr>
              <w:t xml:space="preserve">1.1  </w:t>
            </w:r>
            <w:r w:rsidRPr="00FC0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Обязательное медицинское страхование: понятие, цели и задачи .....</w:t>
            </w: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2D">
              <w:rPr>
                <w:rFonts w:ascii="Times New Roman" w:hAnsi="Times New Roman" w:cs="Times New Roman"/>
                <w:sz w:val="28"/>
                <w:szCs w:val="28"/>
              </w:rPr>
              <w:t xml:space="preserve">1.2  </w:t>
            </w:r>
            <w:r w:rsidRPr="00FC0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Участники обязательного медицинского страхования ........................</w:t>
            </w: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2.  </w:t>
            </w:r>
            <w:r w:rsidRPr="00FC0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ВИДЫ ФОНДОВ ОБЯЗАТЕЛЬНОГО  МЕДИЦИНСКОГО СТРАХОВАНИЯ  И ИХ РОЛЬ В СИСТЕМЕ СОЦИАЛЬНОЙ ЗАЩИТЫ .........................................................................................................</w:t>
            </w: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2.1 Федеральные фонды обязательного медицинского страхования (ФФОМС).........................................................................................................</w:t>
            </w: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 </w:t>
            </w:r>
            <w:r w:rsidRPr="00FC0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Территориальные фонды обязательного медицинского  страхования (ТФОМС) .........................................................................................................</w:t>
            </w: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 </w:t>
            </w:r>
            <w:r w:rsidRPr="00FC07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Перспективы развития обязательного медицинского страхования......</w:t>
            </w: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Заключение.......................................................................................................</w:t>
            </w: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литературы..........................................................................................</w:t>
            </w:r>
          </w:p>
        </w:tc>
        <w:tc>
          <w:tcPr>
            <w:tcW w:w="674" w:type="dxa"/>
          </w:tcPr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B9" w:rsidRPr="00FC072D" w:rsidRDefault="00C863B9" w:rsidP="009A40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63B9" w:rsidRPr="00FC072D" w:rsidRDefault="00C863B9" w:rsidP="00C863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2046" w:rsidRDefault="00142046"/>
    <w:sectPr w:rsidR="00142046" w:rsidSect="0014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863B9"/>
    <w:rsid w:val="00142046"/>
    <w:rsid w:val="00C863B9"/>
    <w:rsid w:val="00DC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2019-11-18T19:54:00Z</dcterms:created>
  <dcterms:modified xsi:type="dcterms:W3CDTF">2019-11-18T19:54:00Z</dcterms:modified>
</cp:coreProperties>
</file>