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D9" w:rsidRPr="009B6107" w:rsidRDefault="00CB28D9" w:rsidP="00CB28D9">
      <w:pPr>
        <w:pStyle w:val="a3"/>
        <w:spacing w:before="0" w:beforeAutospacing="0" w:after="0"/>
        <w:rPr>
          <w:b/>
          <w:color w:val="000000"/>
          <w:sz w:val="22"/>
          <w:szCs w:val="22"/>
        </w:rPr>
      </w:pPr>
      <w:r w:rsidRPr="00E32811">
        <w:rPr>
          <w:b/>
          <w:color w:val="000000"/>
          <w:sz w:val="22"/>
          <w:szCs w:val="22"/>
          <w:highlight w:val="yellow"/>
        </w:rPr>
        <w:t>Прочитайте предложения, найдите стилистические ошибки, квалифицируйте их и напишите исправленный вариант:</w:t>
      </w:r>
      <w:r w:rsidRPr="009B6107">
        <w:rPr>
          <w:b/>
          <w:color w:val="000000"/>
          <w:sz w:val="22"/>
          <w:szCs w:val="22"/>
        </w:rPr>
        <w:t xml:space="preserve">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Благотворительность частных людей оборачивается бедой.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Расписание было изменено без соглашения с учителем.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Мы обсудим ваше дальнейшее будущее.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Всё когда-то вновь начинается.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Они совершенно не понимают о том, что это неверно.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Ни один укол, сделанный медсестрой Надей, не бывает больным.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Большинство горожан закупается сейчас на рынках. </w:t>
      </w:r>
    </w:p>
    <w:p w:rsidR="00CB28D9" w:rsidRDefault="00CB28D9" w:rsidP="00CB28D9">
      <w:pPr>
        <w:pStyle w:val="a3"/>
        <w:spacing w:before="0" w:beforeAutospacing="0" w:after="0" w:afterAutospacing="0"/>
        <w:rPr>
          <w:b/>
          <w:color w:val="000000"/>
          <w:sz w:val="22"/>
          <w:szCs w:val="22"/>
        </w:rPr>
      </w:pPr>
      <w:r w:rsidRPr="009B6107">
        <w:rPr>
          <w:b/>
          <w:color w:val="000000"/>
          <w:sz w:val="22"/>
          <w:szCs w:val="22"/>
        </w:rPr>
        <w:t>Надо подтягивать зарплату в регионах к этому уровню</w:t>
      </w:r>
    </w:p>
    <w:p w:rsidR="00021602" w:rsidRDefault="00021602" w:rsidP="00CB28D9">
      <w:pPr>
        <w:pStyle w:val="a3"/>
        <w:spacing w:before="0" w:beforeAutospacing="0" w:after="0" w:afterAutospacing="0"/>
        <w:rPr>
          <w:b/>
          <w:color w:val="000000"/>
          <w:sz w:val="22"/>
          <w:szCs w:val="22"/>
        </w:rPr>
      </w:pP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Посмотрим, как работают принятые меры.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Никто на правительство с этим вопросом не выходил.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Здесь комфортно уместится человек любой комплектации.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В стране есть исследовательские университеты, заточенные на научное исследование. Все поезда были сокращены.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Там вы можете отдохнуть абсолютно бесплатно.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Она решала за него все бытовые трудности.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Против наших спортсменов идет настоящая травля.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Они оба любили друг друга.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Деловые отношения связывают все эти сферы социальной деятельности воедино.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Аркадий Райкин был невероятно красив и победителен. </w:t>
      </w:r>
    </w:p>
    <w:p w:rsidR="00CB28D9" w:rsidRPr="009B6107" w:rsidRDefault="00CB28D9" w:rsidP="00CB28D9">
      <w:pPr>
        <w:pStyle w:val="a3"/>
        <w:spacing w:before="0" w:beforeAutospacing="0" w:after="0" w:afterAutospacing="0"/>
        <w:rPr>
          <w:b/>
          <w:color w:val="000000"/>
          <w:sz w:val="22"/>
          <w:szCs w:val="22"/>
        </w:rPr>
      </w:pPr>
      <w:r w:rsidRPr="009B6107">
        <w:rPr>
          <w:b/>
          <w:color w:val="000000"/>
          <w:sz w:val="22"/>
          <w:szCs w:val="22"/>
        </w:rPr>
        <w:t xml:space="preserve">Этим дело не обойдется. </w:t>
      </w:r>
    </w:p>
    <w:p w:rsidR="00E32811" w:rsidRDefault="00E32811" w:rsidP="00E32811">
      <w:pPr>
        <w:spacing w:after="0"/>
      </w:pPr>
      <w:bookmarkStart w:id="0" w:name="_GoBack"/>
      <w:bookmarkEnd w:id="0"/>
      <w:r w:rsidRPr="00E32811">
        <w:rPr>
          <w:highlight w:val="yellow"/>
        </w:rPr>
        <w:t xml:space="preserve"> Обратите внимание. В рамках заимствованной лексики и фразеологии выделяются:</w:t>
      </w:r>
    </w:p>
    <w:p w:rsidR="00E32811" w:rsidRDefault="00E32811" w:rsidP="00E32811">
      <w:pPr>
        <w:spacing w:after="0"/>
      </w:pPr>
      <w:r>
        <w:t xml:space="preserve"> 1) словообразовательные кальки: водород (лат. </w:t>
      </w:r>
      <w:proofErr w:type="spellStart"/>
      <w:r>
        <w:t>hydrogenium</w:t>
      </w:r>
      <w:proofErr w:type="spellEnd"/>
      <w:r>
        <w:t>);</w:t>
      </w:r>
    </w:p>
    <w:p w:rsidR="00E32811" w:rsidRDefault="00E32811" w:rsidP="00E32811">
      <w:pPr>
        <w:spacing w:after="0"/>
      </w:pPr>
      <w:r>
        <w:t>2) семантические кальки: трогать ‘вызывать сочувствие’;</w:t>
      </w:r>
    </w:p>
    <w:p w:rsidR="00E32811" w:rsidRDefault="00E32811" w:rsidP="00E32811">
      <w:pPr>
        <w:spacing w:after="0"/>
      </w:pPr>
      <w:r>
        <w:t>3) фразеологические кальки: делать большие глаза (</w:t>
      </w:r>
      <w:proofErr w:type="gramStart"/>
      <w:r>
        <w:t>нем</w:t>
      </w:r>
      <w:proofErr w:type="gramEnd"/>
      <w:r>
        <w:t xml:space="preserve">. </w:t>
      </w:r>
      <w:proofErr w:type="spellStart"/>
      <w:r>
        <w:t>grofie</w:t>
      </w:r>
      <w:proofErr w:type="spellEnd"/>
      <w:r>
        <w:t xml:space="preserve"> </w:t>
      </w:r>
      <w:proofErr w:type="spellStart"/>
      <w:r>
        <w:t>Augen</w:t>
      </w:r>
      <w:proofErr w:type="spellEnd"/>
      <w:r>
        <w:t xml:space="preserve"> </w:t>
      </w:r>
      <w:proofErr w:type="spellStart"/>
      <w:r>
        <w:t>machen</w:t>
      </w:r>
      <w:proofErr w:type="spellEnd"/>
      <w:r>
        <w:t>);</w:t>
      </w:r>
    </w:p>
    <w:p w:rsidR="00E32811" w:rsidRDefault="00E32811" w:rsidP="00E32811">
      <w:pPr>
        <w:spacing w:after="0"/>
      </w:pPr>
      <w:r>
        <w:t xml:space="preserve">4) полукальки: телевидение (греч. </w:t>
      </w:r>
      <w:proofErr w:type="spellStart"/>
      <w:r>
        <w:t>tile</w:t>
      </w:r>
      <w:proofErr w:type="spellEnd"/>
      <w:r>
        <w:t>)</w:t>
      </w:r>
    </w:p>
    <w:p w:rsidR="00E32811" w:rsidRDefault="00E32811" w:rsidP="00E32811">
      <w:pPr>
        <w:spacing w:after="0"/>
      </w:pPr>
      <w:r>
        <w:t xml:space="preserve">5) транслитерации: </w:t>
      </w:r>
      <w:proofErr w:type="spellStart"/>
      <w:r>
        <w:t>чизкейк</w:t>
      </w:r>
      <w:proofErr w:type="spellEnd"/>
      <w:r>
        <w:t xml:space="preserve"> (</w:t>
      </w:r>
      <w:proofErr w:type="spellStart"/>
      <w:r>
        <w:t>cheesecake</w:t>
      </w:r>
      <w:proofErr w:type="spellEnd"/>
      <w:r>
        <w:t>).</w:t>
      </w:r>
    </w:p>
    <w:p w:rsidR="003A4F80" w:rsidRDefault="00E32811" w:rsidP="00E32811">
      <w:pPr>
        <w:spacing w:after="0"/>
      </w:pPr>
      <w:proofErr w:type="gramStart"/>
      <w:r>
        <w:t>Найдите среди приведенных ниже слов кальки, полукальки и транслитерации: азбука, антитело, взять такси, вкус (‘понимание красоты’), внутримышечный, впечатление, вундеркинд, гуманность, дать обед, дневник, живой (ум), земледелие, имидж, картина (‘кинофильм’), кислород, летописец, медовый месяц, монитор, мыльная опера, насекомое, небоскрёб, натуральный, ограниченный (человек), паническая атака, пиар, полуостров, пользователь, порочный круг, плоский (‘пошлый’), предрассудок, разумность, сайт, самоопределение, сверхчеловек, сознание, ток-шоу, тонкий (вкус), Третий</w:t>
      </w:r>
      <w:proofErr w:type="gramEnd"/>
      <w:r>
        <w:t xml:space="preserve"> Рейх, человечность, черта (характера), </w:t>
      </w:r>
      <w:proofErr w:type="spellStart"/>
      <w:r>
        <w:t>шопоголик</w:t>
      </w:r>
      <w:proofErr w:type="spellEnd"/>
      <w:r>
        <w:t>, шоу, экстремальный туризм.</w:t>
      </w:r>
    </w:p>
    <w:sectPr w:rsidR="003A4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D81"/>
    <w:rsid w:val="00021602"/>
    <w:rsid w:val="003A4F80"/>
    <w:rsid w:val="00737D81"/>
    <w:rsid w:val="00CB28D9"/>
    <w:rsid w:val="00E32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8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8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9</cp:revision>
  <dcterms:created xsi:type="dcterms:W3CDTF">2019-09-29T12:38:00Z</dcterms:created>
  <dcterms:modified xsi:type="dcterms:W3CDTF">2019-09-29T12:41:00Z</dcterms:modified>
</cp:coreProperties>
</file>