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CC" w:rsidRDefault="000759CC" w:rsidP="000759CC">
      <w:pPr>
        <w:ind w:left="284" w:hanging="284"/>
        <w:jc w:val="both"/>
      </w:pPr>
      <w:r>
        <w:t xml:space="preserve">3. Содержание пояснительной записки </w:t>
      </w:r>
      <w:r>
        <w:rPr>
          <w:i/>
        </w:rPr>
        <w:t xml:space="preserve">(перечень подлежащих разработке вопросов): </w:t>
      </w:r>
    </w:p>
    <w:p w:rsidR="000759CC" w:rsidRDefault="000759CC" w:rsidP="000759CC">
      <w:pPr>
        <w:jc w:val="both"/>
      </w:pPr>
      <w:r>
        <w:t>Введение</w:t>
      </w:r>
    </w:p>
    <w:p w:rsidR="000759CC" w:rsidRDefault="000759CC" w:rsidP="000759CC">
      <w:pPr>
        <w:jc w:val="both"/>
      </w:pPr>
      <w:r>
        <w:t>Глава 1 – Производственная характеристика сортопрокатного цеха ПАО «</w:t>
      </w:r>
      <w:proofErr w:type="spellStart"/>
      <w:r>
        <w:t>Надеждинский</w:t>
      </w:r>
      <w:proofErr w:type="spellEnd"/>
      <w:r>
        <w:t xml:space="preserve"> металлургический завод»</w:t>
      </w:r>
    </w:p>
    <w:p w:rsidR="000759CC" w:rsidRDefault="000759CC" w:rsidP="000759CC">
      <w:pPr>
        <w:jc w:val="both"/>
      </w:pPr>
      <w:r>
        <w:t>Глава 2 – Анализ состояния электрохозяйства Сортопрокатного цеха</w:t>
      </w:r>
    </w:p>
    <w:p w:rsidR="000759CC" w:rsidRDefault="000759CC" w:rsidP="000759CC">
      <w:pPr>
        <w:ind w:firstLine="426"/>
        <w:jc w:val="both"/>
      </w:pPr>
      <w:r>
        <w:t xml:space="preserve">2.1 – Электроснабжение Сортопрокатного цеха </w:t>
      </w:r>
    </w:p>
    <w:p w:rsidR="000759CC" w:rsidRDefault="000759CC" w:rsidP="000759CC">
      <w:pPr>
        <w:ind w:firstLine="426"/>
        <w:jc w:val="both"/>
      </w:pPr>
      <w:r>
        <w:t>2.2 - Текущее состояние электрической сети Сортопрокатного цеха</w:t>
      </w:r>
    </w:p>
    <w:p w:rsidR="000759CC" w:rsidRDefault="000759CC" w:rsidP="000759CC">
      <w:pPr>
        <w:ind w:firstLine="426"/>
        <w:jc w:val="both"/>
      </w:pPr>
      <w:r>
        <w:t>2.3 -  Система электропривода ножниц обжима 550 стана320</w:t>
      </w:r>
    </w:p>
    <w:p w:rsidR="000759CC" w:rsidRDefault="000759CC" w:rsidP="000759CC">
      <w:pPr>
        <w:jc w:val="both"/>
      </w:pPr>
      <w:r>
        <w:t>Глава 3 – Специальная часть</w:t>
      </w:r>
    </w:p>
    <w:p w:rsidR="000759CC" w:rsidRDefault="000759CC" w:rsidP="000759CC">
      <w:pPr>
        <w:jc w:val="both"/>
      </w:pPr>
      <w:r>
        <w:t>3.1 - Обоснование целесообразности модернизации преобразователя электропривода ножниц обжима</w:t>
      </w:r>
    </w:p>
    <w:p w:rsidR="000759CC" w:rsidRDefault="000759CC" w:rsidP="000759CC">
      <w:pPr>
        <w:ind w:firstLine="426"/>
        <w:jc w:val="both"/>
      </w:pPr>
      <w:r>
        <w:t>3.2 - Модернизация преобразователя электропривода ножниц обжима</w:t>
      </w:r>
    </w:p>
    <w:p w:rsidR="000759CC" w:rsidRDefault="000759CC" w:rsidP="000759CC">
      <w:pPr>
        <w:ind w:firstLine="426"/>
        <w:jc w:val="both"/>
      </w:pPr>
      <w:r>
        <w:t>3.3 - Разработка рациональной схемы электроснабжения преобразователя электропривода ножниц обжима</w:t>
      </w:r>
    </w:p>
    <w:p w:rsidR="000759CC" w:rsidRDefault="000759CC" w:rsidP="000759CC">
      <w:pPr>
        <w:ind w:firstLine="426"/>
        <w:jc w:val="both"/>
      </w:pPr>
      <w:r>
        <w:t>3.4 - Расчет и выбор электрооборудования ножниц обжима 550</w:t>
      </w:r>
    </w:p>
    <w:p w:rsidR="000759CC" w:rsidRDefault="000759CC" w:rsidP="000759CC">
      <w:pPr>
        <w:ind w:firstLine="426"/>
        <w:jc w:val="both"/>
      </w:pPr>
      <w:r>
        <w:t>3.5 - Разработка системы управления электроприводом ножниц обжима 550</w:t>
      </w:r>
    </w:p>
    <w:p w:rsidR="000759CC" w:rsidRDefault="000759CC" w:rsidP="000759CC">
      <w:pPr>
        <w:jc w:val="both"/>
      </w:pPr>
      <w:r>
        <w:t>Глава 4 – Технико-экономическое обоснование проекта</w:t>
      </w:r>
    </w:p>
    <w:p w:rsidR="000759CC" w:rsidRDefault="000759CC" w:rsidP="000759CC">
      <w:pPr>
        <w:jc w:val="both"/>
      </w:pPr>
      <w:r>
        <w:t>Заключение</w:t>
      </w:r>
    </w:p>
    <w:p w:rsidR="000759CC" w:rsidRDefault="000759CC" w:rsidP="000759CC">
      <w:pPr>
        <w:jc w:val="both"/>
      </w:pPr>
      <w:r>
        <w:t>Список сокращений и условных обозначений</w:t>
      </w:r>
    </w:p>
    <w:p w:rsidR="000759CC" w:rsidRDefault="000759CC" w:rsidP="000759CC">
      <w:pPr>
        <w:jc w:val="both"/>
      </w:pPr>
      <w:r>
        <w:t>Список используемой литературы</w:t>
      </w:r>
    </w:p>
    <w:p w:rsidR="000759CC" w:rsidRDefault="000759CC" w:rsidP="000759CC">
      <w:pPr>
        <w:jc w:val="both"/>
      </w:pPr>
      <w:r>
        <w:t>Приложения</w:t>
      </w:r>
    </w:p>
    <w:p w:rsidR="000759CC" w:rsidRDefault="000759CC" w:rsidP="000759CC">
      <w:pPr>
        <w:jc w:val="both"/>
      </w:pPr>
      <w:r>
        <w:t>4. Перечень демонстрационных материалов: Презентация, раздаточный материал.</w:t>
      </w:r>
    </w:p>
    <w:p w:rsidR="00443148" w:rsidRDefault="00443148">
      <w:bookmarkStart w:id="0" w:name="_GoBack"/>
      <w:bookmarkEnd w:id="0"/>
    </w:p>
    <w:sectPr w:rsidR="0044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2"/>
    <w:rsid w:val="000759CC"/>
    <w:rsid w:val="00443148"/>
    <w:rsid w:val="00D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7E2F-FFF7-48CA-9510-74DAB02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2019-08-21T17:19:00Z</dcterms:created>
  <dcterms:modified xsi:type="dcterms:W3CDTF">2019-08-21T17:19:00Z</dcterms:modified>
</cp:coreProperties>
</file>