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82" w:rsidRPr="000F47BB" w:rsidRDefault="008F5A82" w:rsidP="004C06C1">
      <w:pPr>
        <w:tabs>
          <w:tab w:val="left" w:pos="9922"/>
        </w:tabs>
        <w:spacing w:after="5" w:line="271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Государствен</w:t>
      </w:r>
      <w:r w:rsidR="004C06C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ное автономное профессиональное образовательное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учреждение</w:t>
      </w:r>
    </w:p>
    <w:p w:rsidR="008F5A82" w:rsidRPr="000F47BB" w:rsidRDefault="004C06C1" w:rsidP="004C06C1">
      <w:pPr>
        <w:spacing w:after="5" w:line="271" w:lineRule="auto"/>
        <w:ind w:left="2900" w:hanging="250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«Краснокаменскийгорно-промышленный техникум</w:t>
      </w:r>
      <w:r w:rsidR="008F5A82" w:rsidRPr="000F47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</w:p>
    <w:p w:rsidR="00B9332E" w:rsidRPr="00B9332E" w:rsidRDefault="00B9332E" w:rsidP="008F5A82">
      <w:pPr>
        <w:spacing w:after="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9332E" w:rsidRPr="00B9332E" w:rsidRDefault="00B9332E" w:rsidP="008F5A82">
      <w:pPr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9332E" w:rsidRPr="00B9332E" w:rsidRDefault="00B9332E" w:rsidP="00B9332E">
      <w:pPr>
        <w:spacing w:after="0"/>
        <w:ind w:right="48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0" w:type="auto"/>
        <w:tblLook w:val="04A0"/>
      </w:tblPr>
      <w:tblGrid>
        <w:gridCol w:w="4279"/>
        <w:gridCol w:w="1466"/>
        <w:gridCol w:w="4393"/>
      </w:tblGrid>
      <w:tr w:rsidR="004C06C1" w:rsidRPr="00C47E82" w:rsidTr="00100356">
        <w:tc>
          <w:tcPr>
            <w:tcW w:w="4361" w:type="dxa"/>
          </w:tcPr>
          <w:p w:rsidR="004C06C1" w:rsidRPr="00C47E82" w:rsidRDefault="004C06C1" w:rsidP="00100356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C47E82">
              <w:rPr>
                <w:rFonts w:ascii="Times New Roman" w:hAnsi="Times New Roman" w:cs="Times New Roman"/>
              </w:rPr>
              <w:t>С</w:t>
            </w:r>
            <w:r w:rsidR="00433FD0">
              <w:rPr>
                <w:rFonts w:ascii="Times New Roman" w:hAnsi="Times New Roman" w:cs="Times New Roman"/>
              </w:rPr>
              <w:t xml:space="preserve">огласовано на заседании </w:t>
            </w:r>
            <w:r w:rsidRPr="00C47E82">
              <w:rPr>
                <w:rFonts w:ascii="Times New Roman" w:hAnsi="Times New Roman" w:cs="Times New Roman"/>
              </w:rPr>
              <w:t xml:space="preserve"> ПЦК мастеров п/о и преподавателей дисципли</w:t>
            </w:r>
            <w:r w:rsidR="00433FD0">
              <w:rPr>
                <w:rFonts w:ascii="Times New Roman" w:hAnsi="Times New Roman" w:cs="Times New Roman"/>
              </w:rPr>
              <w:t>н ПЦ «____»_________________2017</w:t>
            </w:r>
            <w:r w:rsidRPr="00C47E82">
              <w:rPr>
                <w:rFonts w:ascii="Times New Roman" w:hAnsi="Times New Roman" w:cs="Times New Roman"/>
              </w:rPr>
              <w:t xml:space="preserve"> г.</w:t>
            </w:r>
          </w:p>
          <w:p w:rsidR="004C06C1" w:rsidRPr="00C47E82" w:rsidRDefault="004C06C1" w:rsidP="00100356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C47E82">
              <w:rPr>
                <w:rFonts w:ascii="Times New Roman" w:hAnsi="Times New Roman" w:cs="Times New Roman"/>
              </w:rPr>
              <w:t xml:space="preserve">Председатель ПЦК </w:t>
            </w:r>
            <w:r>
              <w:rPr>
                <w:rFonts w:ascii="Times New Roman" w:hAnsi="Times New Roman" w:cs="Times New Roman"/>
              </w:rPr>
              <w:t>______</w:t>
            </w:r>
            <w:r w:rsidR="00251064">
              <w:rPr>
                <w:rFonts w:ascii="Times New Roman" w:hAnsi="Times New Roman" w:cs="Times New Roman"/>
              </w:rPr>
              <w:t xml:space="preserve">Л.В. Максимова </w:t>
            </w:r>
          </w:p>
          <w:p w:rsidR="004C06C1" w:rsidRPr="00C47E82" w:rsidRDefault="004C06C1" w:rsidP="00100356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  <w:p w:rsidR="004C06C1" w:rsidRPr="00C47E82" w:rsidRDefault="004C06C1" w:rsidP="00100356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06C1" w:rsidRPr="00C47E82" w:rsidRDefault="004C06C1" w:rsidP="00100356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4C06C1" w:rsidRPr="00C47E82" w:rsidRDefault="004C06C1" w:rsidP="00100356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7E82">
              <w:rPr>
                <w:rFonts w:ascii="Times New Roman" w:hAnsi="Times New Roman" w:cs="Times New Roman"/>
              </w:rPr>
              <w:t xml:space="preserve">Утверждаю: </w:t>
            </w:r>
          </w:p>
          <w:p w:rsidR="004C06C1" w:rsidRPr="00C47E82" w:rsidRDefault="004C06C1" w:rsidP="00100356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7E82">
              <w:rPr>
                <w:rFonts w:ascii="Times New Roman" w:hAnsi="Times New Roman" w:cs="Times New Roman"/>
              </w:rPr>
              <w:t xml:space="preserve">Директор ГАПОУ «КГПТ»  </w:t>
            </w:r>
          </w:p>
          <w:p w:rsidR="004C06C1" w:rsidRPr="00C47E82" w:rsidRDefault="004C06C1" w:rsidP="00100356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7E82">
              <w:rPr>
                <w:rFonts w:ascii="Times New Roman" w:hAnsi="Times New Roman" w:cs="Times New Roman"/>
              </w:rPr>
              <w:t>___________ С.Н. Епифанцева</w:t>
            </w:r>
          </w:p>
          <w:p w:rsidR="004C06C1" w:rsidRPr="00C47E82" w:rsidRDefault="00433FD0" w:rsidP="00100356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«_____»______________2017 </w:t>
            </w:r>
            <w:r w:rsidR="004C06C1" w:rsidRPr="00C47E8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B9332E" w:rsidRPr="00B9332E" w:rsidRDefault="00B9332E" w:rsidP="00B9332E">
      <w:pPr>
        <w:spacing w:after="0"/>
        <w:ind w:right="48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9332E" w:rsidRPr="00B9332E" w:rsidRDefault="00B9332E" w:rsidP="00B9332E">
      <w:pPr>
        <w:spacing w:after="0"/>
        <w:ind w:right="48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9332E" w:rsidRPr="00B9332E" w:rsidRDefault="00B9332E" w:rsidP="00B9332E">
      <w:pPr>
        <w:spacing w:after="35"/>
        <w:ind w:right="84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9332E" w:rsidRPr="00B9332E" w:rsidRDefault="00B9332E" w:rsidP="00B9332E">
      <w:pPr>
        <w:spacing w:after="0"/>
        <w:ind w:right="49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9332E" w:rsidRPr="00B9332E" w:rsidRDefault="00B9332E" w:rsidP="00B9332E">
      <w:pPr>
        <w:spacing w:after="0"/>
        <w:ind w:right="49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9332E" w:rsidRPr="00B9332E" w:rsidRDefault="00B9332E" w:rsidP="00B9332E">
      <w:pPr>
        <w:spacing w:after="34"/>
        <w:ind w:right="49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9332E" w:rsidRPr="00B9332E" w:rsidRDefault="00B9332E" w:rsidP="00B9332E">
      <w:pPr>
        <w:keepNext/>
        <w:keepLines/>
        <w:spacing w:after="0" w:line="270" w:lineRule="auto"/>
        <w:ind w:left="529" w:right="106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9332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ТЕХНИЧЕСКАЯ МЕХАНИКА </w:t>
      </w:r>
    </w:p>
    <w:p w:rsidR="00B9332E" w:rsidRPr="00B9332E" w:rsidRDefault="00B9332E" w:rsidP="00B9332E">
      <w:pPr>
        <w:spacing w:after="28"/>
        <w:ind w:right="40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9332E" w:rsidRPr="00B9332E" w:rsidRDefault="00B9332E" w:rsidP="004C06C1">
      <w:pPr>
        <w:spacing w:after="26"/>
        <w:ind w:left="359" w:firstLine="18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332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Методические указания и</w:t>
      </w:r>
      <w:r w:rsidR="0085713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контрольная работа</w:t>
      </w:r>
    </w:p>
    <w:p w:rsidR="00433FD0" w:rsidRDefault="00433FD0" w:rsidP="004C06C1">
      <w:pPr>
        <w:keepNext/>
        <w:keepLines/>
        <w:spacing w:after="0" w:line="270" w:lineRule="auto"/>
        <w:ind w:left="529" w:right="455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для студентов заочной формы обученияпо специальностям</w:t>
      </w:r>
    </w:p>
    <w:p w:rsidR="0085713D" w:rsidRPr="0085713D" w:rsidRDefault="00433FD0" w:rsidP="004C06C1">
      <w:pPr>
        <w:keepNext/>
        <w:keepLines/>
        <w:spacing w:after="0" w:line="270" w:lineRule="auto"/>
        <w:ind w:left="529" w:right="455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27.02.04 </w:t>
      </w:r>
      <w:r w:rsidR="0085713D" w:rsidRPr="0085713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«Автоматические системы управления»;</w:t>
      </w:r>
    </w:p>
    <w:p w:rsidR="00433FD0" w:rsidRDefault="00433FD0" w:rsidP="004C06C1">
      <w:pPr>
        <w:keepNext/>
        <w:keepLines/>
        <w:spacing w:after="0" w:line="270" w:lineRule="auto"/>
        <w:ind w:left="529" w:right="455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15.02.07 </w:t>
      </w:r>
      <w:r w:rsidR="0085713D" w:rsidRPr="0085713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«Автоматизация технических процессов и производств </w:t>
      </w:r>
    </w:p>
    <w:p w:rsidR="0085713D" w:rsidRPr="0085713D" w:rsidRDefault="0085713D" w:rsidP="004C06C1">
      <w:pPr>
        <w:keepNext/>
        <w:keepLines/>
        <w:spacing w:after="0" w:line="270" w:lineRule="auto"/>
        <w:ind w:left="529" w:right="455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5713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(по отраслям)»</w:t>
      </w:r>
    </w:p>
    <w:p w:rsidR="00B9332E" w:rsidRPr="0085713D" w:rsidRDefault="00B9332E" w:rsidP="004C06C1">
      <w:pPr>
        <w:keepNext/>
        <w:keepLines/>
        <w:spacing w:after="0" w:line="270" w:lineRule="auto"/>
        <w:ind w:left="529" w:right="455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9332E" w:rsidRPr="00B9332E" w:rsidRDefault="00B9332E" w:rsidP="004C06C1">
      <w:pPr>
        <w:spacing w:after="14"/>
        <w:ind w:right="48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9332E" w:rsidRPr="00B9332E" w:rsidRDefault="00B9332E" w:rsidP="00B9332E">
      <w:pPr>
        <w:spacing w:after="25"/>
        <w:ind w:right="49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9332E" w:rsidRPr="00B9332E" w:rsidRDefault="00B9332E" w:rsidP="00B9332E">
      <w:pPr>
        <w:spacing w:after="0"/>
        <w:ind w:right="49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9332E" w:rsidRPr="00B9332E" w:rsidRDefault="00B9332E" w:rsidP="00B9332E">
      <w:pPr>
        <w:spacing w:after="0"/>
        <w:ind w:right="49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9332E" w:rsidRDefault="00B9332E" w:rsidP="00B9332E">
      <w:pPr>
        <w:spacing w:after="0"/>
        <w:ind w:left="56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56A6" w:rsidRDefault="00DF56A6" w:rsidP="00B9332E">
      <w:pPr>
        <w:spacing w:after="0"/>
        <w:ind w:left="56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56A6" w:rsidRDefault="00DF56A6" w:rsidP="00B9332E">
      <w:pPr>
        <w:spacing w:after="0"/>
        <w:ind w:left="56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56A6" w:rsidRDefault="00DF56A6" w:rsidP="00B9332E">
      <w:pPr>
        <w:spacing w:after="0"/>
        <w:ind w:left="56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56A6" w:rsidRDefault="00DF56A6" w:rsidP="00B9332E">
      <w:pPr>
        <w:spacing w:after="0"/>
        <w:ind w:left="56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56A6" w:rsidRDefault="00DF56A6" w:rsidP="00B9332E">
      <w:pPr>
        <w:spacing w:after="0"/>
        <w:ind w:left="56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56A6" w:rsidRDefault="00DF56A6" w:rsidP="00B9332E">
      <w:pPr>
        <w:spacing w:after="0"/>
        <w:ind w:left="5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C06C1" w:rsidRDefault="004C06C1" w:rsidP="00B9332E">
      <w:pPr>
        <w:spacing w:after="0"/>
        <w:ind w:left="5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C06C1" w:rsidRDefault="004C06C1" w:rsidP="00B9332E">
      <w:pPr>
        <w:spacing w:after="0"/>
        <w:ind w:left="5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C06C1" w:rsidRDefault="004C06C1" w:rsidP="00B9332E">
      <w:pPr>
        <w:spacing w:after="0"/>
        <w:ind w:left="5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C06C1" w:rsidRDefault="004C06C1" w:rsidP="00B9332E">
      <w:pPr>
        <w:spacing w:after="0"/>
        <w:ind w:left="5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C06C1" w:rsidRDefault="004C06C1" w:rsidP="00B9332E">
      <w:pPr>
        <w:spacing w:after="0"/>
        <w:ind w:left="5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C06C1" w:rsidRDefault="004C06C1" w:rsidP="00B9332E">
      <w:pPr>
        <w:spacing w:after="0"/>
        <w:ind w:left="5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C06C1" w:rsidRPr="00B9332E" w:rsidRDefault="004C06C1" w:rsidP="00B9332E">
      <w:pPr>
        <w:spacing w:after="0"/>
        <w:ind w:left="5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9332E" w:rsidRPr="00B9332E" w:rsidRDefault="00B9332E" w:rsidP="00B9332E">
      <w:pPr>
        <w:spacing w:after="0"/>
        <w:ind w:left="5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9332E" w:rsidRDefault="00433FD0" w:rsidP="00B9332E">
      <w:pPr>
        <w:spacing w:after="0"/>
        <w:ind w:left="10" w:right="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33F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г.Краснокаменск 2017</w:t>
      </w:r>
      <w:r w:rsidR="0085713D" w:rsidRPr="00433F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</w:t>
      </w:r>
    </w:p>
    <w:p w:rsidR="00433FD0" w:rsidRDefault="00433FD0" w:rsidP="00B9332E">
      <w:pPr>
        <w:spacing w:after="0"/>
        <w:ind w:left="10" w:right="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33FD0" w:rsidRDefault="00433FD0" w:rsidP="00433FD0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bCs/>
          <w:sz w:val="24"/>
          <w:szCs w:val="28"/>
        </w:rPr>
      </w:pPr>
    </w:p>
    <w:p w:rsidR="00433FD0" w:rsidRDefault="00433FD0" w:rsidP="00433FD0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bCs/>
          <w:sz w:val="24"/>
          <w:szCs w:val="28"/>
        </w:rPr>
      </w:pPr>
    </w:p>
    <w:p w:rsidR="00433FD0" w:rsidRDefault="00433FD0" w:rsidP="00433FD0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bCs/>
          <w:sz w:val="24"/>
          <w:szCs w:val="28"/>
        </w:rPr>
      </w:pPr>
    </w:p>
    <w:p w:rsidR="00433FD0" w:rsidRPr="00472986" w:rsidRDefault="00433FD0" w:rsidP="00433FD0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bCs/>
          <w:sz w:val="24"/>
          <w:szCs w:val="28"/>
        </w:rPr>
      </w:pPr>
      <w:r w:rsidRPr="00472986">
        <w:rPr>
          <w:rFonts w:ascii="Times New Roman" w:eastAsia="Batang" w:hAnsi="Times New Roman" w:cs="Times New Roman"/>
          <w:bCs/>
          <w:sz w:val="24"/>
          <w:szCs w:val="28"/>
        </w:rPr>
        <w:t xml:space="preserve">Контрольные работы и методические указания по выполнению контрольных работ составлены в соответствии с рабочей программой по дисциплине ОГСЭ.01 Основы философии по специальностям СПО: </w:t>
      </w:r>
    </w:p>
    <w:p w:rsidR="00433FD0" w:rsidRPr="00472986" w:rsidRDefault="00433FD0" w:rsidP="00433FD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72986">
        <w:rPr>
          <w:rFonts w:ascii="Times New Roman" w:eastAsia="Calibri" w:hAnsi="Times New Roman" w:cs="Times New Roman"/>
          <w:sz w:val="24"/>
          <w:szCs w:val="28"/>
        </w:rPr>
        <w:t xml:space="preserve">27.02.04 Автоматические системы управления, </w:t>
      </w:r>
    </w:p>
    <w:p w:rsidR="00433FD0" w:rsidRPr="00472986" w:rsidRDefault="00433FD0" w:rsidP="00433FD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72986">
        <w:rPr>
          <w:rFonts w:ascii="Times New Roman" w:eastAsia="Calibri" w:hAnsi="Times New Roman" w:cs="Times New Roman"/>
          <w:sz w:val="24"/>
          <w:szCs w:val="28"/>
        </w:rPr>
        <w:t>15.02.07 Автоматизация технологических процессов и производств (по отраслям)</w:t>
      </w:r>
    </w:p>
    <w:p w:rsidR="00433FD0" w:rsidRPr="00472986" w:rsidRDefault="00433FD0" w:rsidP="00433FD0">
      <w:pPr>
        <w:rPr>
          <w:rFonts w:ascii="Times New Roman" w:hAnsi="Times New Roman" w:cs="Times New Roman"/>
          <w:sz w:val="24"/>
          <w:szCs w:val="28"/>
        </w:rPr>
      </w:pPr>
    </w:p>
    <w:p w:rsidR="00433FD0" w:rsidRPr="00472986" w:rsidRDefault="00433FD0" w:rsidP="00433FD0">
      <w:pPr>
        <w:spacing w:line="360" w:lineRule="auto"/>
        <w:ind w:firstLine="708"/>
        <w:rPr>
          <w:rFonts w:ascii="Times New Roman" w:eastAsia="Batang" w:hAnsi="Times New Roman" w:cs="Times New Roman"/>
          <w:bCs/>
          <w:sz w:val="24"/>
          <w:szCs w:val="28"/>
        </w:rPr>
      </w:pPr>
    </w:p>
    <w:p w:rsidR="00433FD0" w:rsidRPr="00472986" w:rsidRDefault="00433FD0" w:rsidP="00433FD0">
      <w:pPr>
        <w:ind w:firstLine="708"/>
        <w:rPr>
          <w:rFonts w:ascii="Times New Roman" w:eastAsia="Batang" w:hAnsi="Times New Roman" w:cs="Times New Roman"/>
          <w:bCs/>
          <w:sz w:val="24"/>
          <w:szCs w:val="28"/>
        </w:rPr>
      </w:pPr>
    </w:p>
    <w:p w:rsidR="00433FD0" w:rsidRPr="00472986" w:rsidRDefault="00433FD0" w:rsidP="00433FD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72986">
        <w:rPr>
          <w:rFonts w:ascii="Times New Roman" w:hAnsi="Times New Roman" w:cs="Times New Roman"/>
          <w:b/>
          <w:sz w:val="24"/>
          <w:szCs w:val="28"/>
        </w:rPr>
        <w:t xml:space="preserve">Составитель: </w:t>
      </w:r>
      <w:r>
        <w:rPr>
          <w:rFonts w:ascii="Times New Roman" w:hAnsi="Times New Roman" w:cs="Times New Roman"/>
          <w:sz w:val="24"/>
          <w:szCs w:val="28"/>
        </w:rPr>
        <w:t>Красильникова Е.А.</w:t>
      </w:r>
      <w:r w:rsidRPr="00472986">
        <w:rPr>
          <w:rFonts w:ascii="Times New Roman" w:hAnsi="Times New Roman" w:cs="Times New Roman"/>
          <w:sz w:val="24"/>
          <w:szCs w:val="28"/>
        </w:rPr>
        <w:t xml:space="preserve">, преподаватель ГАПОУ «КГПТ»                                                                                             </w:t>
      </w:r>
    </w:p>
    <w:p w:rsidR="00433FD0" w:rsidRPr="00472986" w:rsidRDefault="00433FD0" w:rsidP="00433FD0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433FD0" w:rsidRPr="00472986" w:rsidRDefault="00433FD0" w:rsidP="00433FD0">
      <w:pPr>
        <w:rPr>
          <w:rFonts w:ascii="Times New Roman" w:eastAsia="Batang" w:hAnsi="Times New Roman" w:cs="Times New Roman"/>
          <w:bCs/>
          <w:sz w:val="24"/>
          <w:szCs w:val="28"/>
        </w:rPr>
      </w:pPr>
    </w:p>
    <w:p w:rsidR="00433FD0" w:rsidRPr="006F0035" w:rsidRDefault="00433FD0" w:rsidP="00433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33FD0" w:rsidRDefault="00433FD0" w:rsidP="00433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33FD0" w:rsidRPr="00433FD0" w:rsidRDefault="00433FD0" w:rsidP="00B9332E">
      <w:pPr>
        <w:spacing w:after="0"/>
        <w:ind w:left="10" w:right="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9332E" w:rsidRDefault="00B9332E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51064" w:rsidRDefault="00251064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51064" w:rsidRDefault="00251064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51064" w:rsidRDefault="00251064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3FD0" w:rsidRPr="00B9332E" w:rsidRDefault="00433FD0" w:rsidP="00DF56A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9332E" w:rsidRPr="00433FD0" w:rsidRDefault="00B9332E" w:rsidP="00E350A8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Toc92766"/>
      <w:r w:rsidRPr="00433FD0">
        <w:rPr>
          <w:rFonts w:ascii="Times New Roman" w:eastAsia="Arial" w:hAnsi="Times New Roman" w:cs="Times New Roman"/>
          <w:b/>
          <w:i/>
          <w:color w:val="000000"/>
          <w:sz w:val="28"/>
          <w:lang w:eastAsia="ru-RU"/>
        </w:rPr>
        <w:t>ОБЩИЕ МЕТОДИЧЕСКИЕ УКАЗАНИЯ</w:t>
      </w:r>
      <w:bookmarkEnd w:id="0"/>
    </w:p>
    <w:p w:rsidR="00B9332E" w:rsidRPr="00B9332E" w:rsidRDefault="00B9332E" w:rsidP="00B9332E">
      <w:pPr>
        <w:spacing w:after="0"/>
        <w:ind w:left="23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9332E" w:rsidRPr="00B9332E" w:rsidRDefault="00B9332E" w:rsidP="00B9332E">
      <w:pPr>
        <w:spacing w:after="5" w:line="270" w:lineRule="auto"/>
        <w:ind w:left="25" w:right="560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Техническая механика является важным общетехническим предметом, состоящим из трех разделов: теоретическая механика, сопротивление материалов и детали машин. </w:t>
      </w:r>
    </w:p>
    <w:p w:rsidR="00B9332E" w:rsidRPr="00B9332E" w:rsidRDefault="00B9332E" w:rsidP="00B9332E">
      <w:pPr>
        <w:spacing w:after="5" w:line="270" w:lineRule="auto"/>
        <w:ind w:left="25" w:right="560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Учебная программа технической механики предусматривает изучение общих законов равновесия и движения материальных тел; основных методов расчета на прочность, жесткость и устойчивость отдельных деталей, узлов машин, либо строительных конструкций; изучение устройства, области применения и основ проектирования деталей машин. </w:t>
      </w:r>
    </w:p>
    <w:p w:rsidR="00B9332E" w:rsidRPr="00B9332E" w:rsidRDefault="00B9332E" w:rsidP="00B9332E">
      <w:pPr>
        <w:spacing w:after="5" w:line="270" w:lineRule="auto"/>
        <w:ind w:left="25" w:right="560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Все знания и умения, полученные обучающимися при изучении технической механики, найдут применение при решении технических задач в процессе изучения специальных предметов, а также в процессе практической работы при проектировании производства и эксплуатации различных машин и оборудования. </w:t>
      </w:r>
    </w:p>
    <w:p w:rsidR="00B9332E" w:rsidRPr="00B9332E" w:rsidRDefault="00B9332E" w:rsidP="00B9332E">
      <w:pPr>
        <w:spacing w:after="5" w:line="270" w:lineRule="auto"/>
        <w:ind w:left="25" w:right="560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Изучать курс технической механики необходимо в строгом порядке, предусмотренном программой. Это обеспечит систематичность получаемых знаний и логическую связь между различными разделами и темами предмета. </w:t>
      </w:r>
    </w:p>
    <w:p w:rsidR="00B9332E" w:rsidRPr="00B9332E" w:rsidRDefault="00B9332E" w:rsidP="00B9332E">
      <w:pPr>
        <w:spacing w:after="5" w:line="270" w:lineRule="auto"/>
        <w:ind w:left="25" w:right="560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Изучение учебного материала должно предшествовать выполнению контрольной работы. Следует придерживаться такой последовательности изучения материала: ознакомиться с содержанием программы и подобрать рекомендуемую учебную литературу; изучить материал каждой темы задания, разобраться в основных понятиях, определениях, законах, правилах, следствиях и их логической взаимосвязи. </w:t>
      </w:r>
    </w:p>
    <w:p w:rsidR="00B9332E" w:rsidRPr="00B9332E" w:rsidRDefault="00B9332E" w:rsidP="00B9332E">
      <w:pPr>
        <w:spacing w:after="5" w:line="270" w:lineRule="auto"/>
        <w:ind w:left="25" w:right="560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 того, как материал задания изучен, можно приступить к выполнению контрольной работы. Задачи контрольной работы даны в последовательности тем программы и поэтому должны решаться постепенно, по мере изучения материала. </w:t>
      </w:r>
    </w:p>
    <w:p w:rsidR="00B9332E" w:rsidRPr="00B9332E" w:rsidRDefault="00B9332E" w:rsidP="00B9332E">
      <w:pPr>
        <w:spacing w:after="5" w:line="270" w:lineRule="auto"/>
        <w:ind w:left="751" w:right="56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контрольную работу включено 7 задач по 10 вариантов каждой задачи. </w:t>
      </w:r>
    </w:p>
    <w:p w:rsidR="00B9332E" w:rsidRPr="00B9332E" w:rsidRDefault="00B9332E" w:rsidP="00B9332E">
      <w:pPr>
        <w:spacing w:after="5" w:line="270" w:lineRule="auto"/>
        <w:ind w:left="25" w:right="560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Вариант контрольного задания определяется по последней цифре шифра (номера личного дела) учащегося. </w:t>
      </w:r>
    </w:p>
    <w:p w:rsidR="00B9332E" w:rsidRPr="00B9332E" w:rsidRDefault="00B9332E" w:rsidP="00B9332E">
      <w:pPr>
        <w:spacing w:after="5" w:line="270" w:lineRule="auto"/>
        <w:ind w:left="25" w:right="56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Задания, сдаваемые на проверку, должны быть выполнены и оформлены в соответствии со следующими требованиями: </w:t>
      </w:r>
    </w:p>
    <w:p w:rsidR="00B9332E" w:rsidRPr="00B9332E" w:rsidRDefault="00B9332E" w:rsidP="00B9332E">
      <w:pPr>
        <w:numPr>
          <w:ilvl w:val="0"/>
          <w:numId w:val="1"/>
        </w:numPr>
        <w:spacing w:after="5" w:line="270" w:lineRule="auto"/>
        <w:ind w:right="560" w:hanging="3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Задачи решаются в специальной тетради и ход решения каждой задачи должен сопровождаться краткими пояснениями. </w:t>
      </w:r>
    </w:p>
    <w:p w:rsidR="00B9332E" w:rsidRPr="00B9332E" w:rsidRDefault="00B9332E" w:rsidP="00B9332E">
      <w:pPr>
        <w:numPr>
          <w:ilvl w:val="0"/>
          <w:numId w:val="1"/>
        </w:numPr>
        <w:spacing w:after="5" w:line="270" w:lineRule="auto"/>
        <w:ind w:right="560" w:hanging="3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Задание надо выполнять аккуратным почерком, ручкой одного цвета. </w:t>
      </w:r>
    </w:p>
    <w:p w:rsidR="00B9332E" w:rsidRPr="00B9332E" w:rsidRDefault="00B9332E" w:rsidP="00B9332E">
      <w:pPr>
        <w:numPr>
          <w:ilvl w:val="0"/>
          <w:numId w:val="1"/>
        </w:numPr>
        <w:spacing w:after="5" w:line="270" w:lineRule="auto"/>
        <w:ind w:right="560" w:hanging="3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Чертежи схем должны быть выполнены в соответствии с требованиями черчения и только карандашом. </w:t>
      </w:r>
    </w:p>
    <w:p w:rsidR="00B9332E" w:rsidRPr="00B9332E" w:rsidRDefault="00B9332E" w:rsidP="00B9332E">
      <w:pPr>
        <w:numPr>
          <w:ilvl w:val="0"/>
          <w:numId w:val="1"/>
        </w:numPr>
        <w:spacing w:after="5" w:line="270" w:lineRule="auto"/>
        <w:ind w:right="560" w:hanging="3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Порядок подстановки числовых значений должен соответствовать порядку расположения в формуле буквенных обозначений этих величин. </w:t>
      </w:r>
    </w:p>
    <w:p w:rsidR="00B9332E" w:rsidRPr="00B9332E" w:rsidRDefault="00B9332E" w:rsidP="00B9332E">
      <w:pPr>
        <w:numPr>
          <w:ilvl w:val="0"/>
          <w:numId w:val="1"/>
        </w:numPr>
        <w:spacing w:after="5" w:line="270" w:lineRule="auto"/>
        <w:ind w:right="560" w:hanging="3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решении задач применять Международную систему единиц (СИ), а также кратные и дольные от них. </w:t>
      </w:r>
    </w:p>
    <w:p w:rsidR="00B9332E" w:rsidRPr="00B9332E" w:rsidRDefault="00B9332E" w:rsidP="00B9332E">
      <w:pPr>
        <w:numPr>
          <w:ilvl w:val="0"/>
          <w:numId w:val="1"/>
        </w:numPr>
        <w:spacing w:after="5" w:line="270" w:lineRule="auto"/>
        <w:ind w:right="560" w:hanging="3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обозначения основных общетехнических величин использовать только стандартные символы. </w:t>
      </w:r>
    </w:p>
    <w:p w:rsidR="00B9332E" w:rsidRPr="00B9332E" w:rsidRDefault="00B9332E" w:rsidP="00B9332E">
      <w:pPr>
        <w:numPr>
          <w:ilvl w:val="0"/>
          <w:numId w:val="1"/>
        </w:numPr>
        <w:spacing w:after="5" w:line="270" w:lineRule="auto"/>
        <w:ind w:right="560" w:hanging="3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Тщательно проверить правильность всех вычислений, обратить особое внимание на соблюдение правильности размерностей, подставленных в формулу значений. </w:t>
      </w:r>
    </w:p>
    <w:p w:rsidR="00B9332E" w:rsidRPr="00E350A8" w:rsidRDefault="00B9332E" w:rsidP="00E350A8">
      <w:pPr>
        <w:numPr>
          <w:ilvl w:val="0"/>
          <w:numId w:val="1"/>
        </w:numPr>
        <w:spacing w:after="5" w:line="270" w:lineRule="auto"/>
        <w:ind w:right="560" w:hanging="3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заключении необходимо указать список  литературы, используемой студентом при выполнении контрольной работы. </w:t>
      </w:r>
    </w:p>
    <w:p w:rsidR="00B9332E" w:rsidRPr="00B9332E" w:rsidRDefault="00B9332E" w:rsidP="00B9332E">
      <w:pPr>
        <w:spacing w:after="5" w:line="270" w:lineRule="auto"/>
        <w:ind w:left="25" w:right="560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 получения работы с оценкой и замечаниями преподавателя надо исправить отмеченные ошибки и повторить недостаточно усвоенный материал. После получения незачтённой работы студент должен в той же тетради выполнить ее снова по старому или </w:t>
      </w:r>
      <w:r w:rsidRPr="00B9332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новому варианту (в зависимости от указаний преподавателя) и предоставить работу на повторное рецензирование. </w:t>
      </w:r>
    </w:p>
    <w:p w:rsidR="00B9332E" w:rsidRPr="00B9332E" w:rsidRDefault="00B9332E" w:rsidP="00B9332E">
      <w:pPr>
        <w:spacing w:after="5" w:line="270" w:lineRule="auto"/>
        <w:ind w:left="25" w:right="560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В случае возникновения затруднений при выполнении контрольной работы студент может обратиться в техникум для  консультации. </w:t>
      </w:r>
    </w:p>
    <w:p w:rsidR="00B9332E" w:rsidRPr="00B9332E" w:rsidRDefault="00B9332E" w:rsidP="00B9332E">
      <w:pPr>
        <w:spacing w:after="5" w:line="270" w:lineRule="auto"/>
        <w:ind w:left="25" w:right="560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Учебными планами заочного обучения предусмотрено выполнение  студентами нескольких практических заданий. Эти работы выполняются в период  учебно-экзаменационной сессии. К сдаче экзамена допускаются студенты, которые имеют зачет по контрольным и практическим работам. </w:t>
      </w:r>
    </w:p>
    <w:p w:rsidR="00B9332E" w:rsidRPr="00B9332E" w:rsidRDefault="00B9332E" w:rsidP="00B9332E">
      <w:pPr>
        <w:spacing w:after="264"/>
        <w:ind w:right="46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9332E" w:rsidRPr="00B9332E" w:rsidRDefault="00B9332E" w:rsidP="00B9332E">
      <w:pPr>
        <w:spacing w:after="30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9332E" w:rsidRPr="0078175F" w:rsidRDefault="00B9332E" w:rsidP="0078175F">
      <w:pPr>
        <w:keepNext/>
        <w:keepLines/>
        <w:spacing w:after="28"/>
        <w:ind w:right="566"/>
        <w:outlineLvl w:val="0"/>
        <w:rPr>
          <w:rFonts w:ascii="Arial" w:eastAsia="Arial" w:hAnsi="Arial" w:cs="Arial"/>
          <w:b/>
          <w:i/>
          <w:color w:val="000000"/>
          <w:sz w:val="24"/>
          <w:szCs w:val="24"/>
          <w:lang w:eastAsia="ru-RU"/>
        </w:rPr>
      </w:pPr>
      <w:bookmarkStart w:id="1" w:name="_Toc92769"/>
      <w:r w:rsidRPr="00B9332E">
        <w:rPr>
          <w:rFonts w:ascii="Arial" w:eastAsia="Arial" w:hAnsi="Arial" w:cs="Arial"/>
          <w:b/>
          <w:i/>
          <w:color w:val="000000"/>
          <w:sz w:val="24"/>
          <w:szCs w:val="24"/>
          <w:lang w:eastAsia="ru-RU"/>
        </w:rPr>
        <w:t xml:space="preserve">ОСНОВНЫЕ ОБОЗНАЧЕНИЯ </w:t>
      </w:r>
      <w:bookmarkEnd w:id="1"/>
    </w:p>
    <w:p w:rsidR="00B9332E" w:rsidRPr="00B9332E" w:rsidRDefault="00B9332E" w:rsidP="00B9332E">
      <w:pPr>
        <w:spacing w:after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Раздел «Теоретическая механика» </w:t>
      </w:r>
    </w:p>
    <w:p w:rsidR="00B9332E" w:rsidRPr="00B9332E" w:rsidRDefault="00B9332E" w:rsidP="00B9332E">
      <w:pPr>
        <w:spacing w:after="5" w:line="271" w:lineRule="auto"/>
        <w:ind w:right="4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m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масса; </w:t>
      </w:r>
    </w:p>
    <w:p w:rsidR="00B9332E" w:rsidRPr="00B9332E" w:rsidRDefault="00B9332E" w:rsidP="00B9332E">
      <w:pPr>
        <w:spacing w:after="5" w:line="271" w:lineRule="auto"/>
        <w:ind w:right="4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F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F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x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F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y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F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z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сила (составляющие силы по координатным осям); </w:t>
      </w:r>
    </w:p>
    <w:p w:rsidR="00B9332E" w:rsidRPr="00B9332E" w:rsidRDefault="00B9332E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момент силы (момент пары); </w:t>
      </w: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q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интенсивность распределенной нагрузки; </w:t>
      </w:r>
      <w:r w:rsidRPr="00B93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R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X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Y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Z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реакция (реактивная сила); </w:t>
      </w:r>
      <w:r w:rsidRPr="00B93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M</w:t>
      </w:r>
      <w:r w:rsidRPr="00B9332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R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реактивный момент в жесткой заделке; </w:t>
      </w:r>
    </w:p>
    <w:p w:rsidR="00B9332E" w:rsidRPr="00B9332E" w:rsidRDefault="00B9332E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T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сила натяжения гибкой связи </w:t>
      </w:r>
    </w:p>
    <w:p w:rsidR="00B9332E" w:rsidRPr="00B9332E" w:rsidRDefault="00B9332E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(каната, троса, ремня); </w:t>
      </w:r>
    </w:p>
    <w:p w:rsidR="00B9332E" w:rsidRPr="00B9332E" w:rsidRDefault="00B9332E" w:rsidP="007B674A">
      <w:pPr>
        <w:spacing w:after="32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F</w:t>
      </w:r>
      <w:r w:rsidRPr="00B9332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∑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равнодействующая сила; </w:t>
      </w:r>
    </w:p>
    <w:p w:rsidR="00B9332E" w:rsidRPr="00B9332E" w:rsidRDefault="00B9332E" w:rsidP="007B674A">
      <w:pPr>
        <w:spacing w:after="2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</w:t>
      </w:r>
      <w:r w:rsidRPr="00B9332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∑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равнодействующий момент; </w:t>
      </w:r>
    </w:p>
    <w:p w:rsidR="00B9332E" w:rsidRPr="00B9332E" w:rsidRDefault="00B9332E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F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сила трения; </w:t>
      </w:r>
    </w:p>
    <w:p w:rsidR="00B9332E" w:rsidRPr="00B9332E" w:rsidRDefault="00B9332E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M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момент трения; </w:t>
      </w:r>
    </w:p>
    <w:p w:rsidR="00B9332E" w:rsidRPr="00B9332E" w:rsidRDefault="00B9332E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G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сила тяжести; </w:t>
      </w:r>
      <w:r w:rsidRPr="00B93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F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сила инерции; </w:t>
      </w:r>
    </w:p>
    <w:p w:rsidR="00B9332E" w:rsidRPr="00B9332E" w:rsidRDefault="00B9332E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f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коэффициент трения скольжения; </w:t>
      </w:r>
    </w:p>
    <w:p w:rsidR="00B9332E" w:rsidRPr="00B9332E" w:rsidRDefault="00B9332E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площадь; </w:t>
      </w:r>
    </w:p>
    <w:p w:rsidR="00B9332E" w:rsidRPr="00B9332E" w:rsidRDefault="00B9332E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x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статический момент площади относительно оси х; </w:t>
      </w:r>
    </w:p>
    <w:p w:rsidR="00B9332E" w:rsidRPr="0078175F" w:rsidRDefault="00B9332E" w:rsidP="0078175F">
      <w:pPr>
        <w:numPr>
          <w:ilvl w:val="0"/>
          <w:numId w:val="2"/>
        </w:numPr>
        <w:spacing w:after="5" w:line="271" w:lineRule="auto"/>
        <w:ind w:right="-1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объем; </w:t>
      </w:r>
    </w:p>
    <w:p w:rsidR="00B9332E" w:rsidRPr="00B9332E" w:rsidRDefault="00B9332E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центр тяжести; </w:t>
      </w:r>
    </w:p>
    <w:p w:rsidR="00B9332E" w:rsidRPr="00B9332E" w:rsidRDefault="00B9332E" w:rsidP="007B674A">
      <w:pPr>
        <w:numPr>
          <w:ilvl w:val="0"/>
          <w:numId w:val="2"/>
        </w:numPr>
        <w:spacing w:after="5" w:line="271" w:lineRule="auto"/>
        <w:ind w:right="-1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работа силы (момента силы); </w:t>
      </w: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P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мощность силы (момента силы); </w:t>
      </w: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l 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l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AB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длина (длина между точками </w:t>
      </w: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t 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время; </w:t>
      </w: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перемещение, путь; </w:t>
      </w:r>
    </w:p>
    <w:p w:rsidR="00B9332E" w:rsidRPr="00B9332E" w:rsidRDefault="00B9332E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v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скорость; </w:t>
      </w:r>
      <w:r w:rsidRPr="00B93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ускорение; </w:t>
      </w:r>
    </w:p>
    <w:p w:rsidR="00B9332E" w:rsidRPr="00B9332E" w:rsidRDefault="00B9332E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t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нормальное (тангенциальное) ускорение; </w:t>
      </w:r>
    </w:p>
    <w:p w:rsidR="00B9332E" w:rsidRPr="00B9332E" w:rsidRDefault="00176037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Segoe UI Symbol" w:hAnsi="Cambria Math" w:cs="Segoe UI Symbol"/>
            <w:color w:val="000000"/>
            <w:sz w:val="24"/>
            <w:szCs w:val="24"/>
            <w:lang w:eastAsia="ru-RU"/>
          </w:rPr>
          <m:t>∆φ</m:t>
        </m:r>
      </m:oMath>
      <w:r w:rsidR="00B9332E"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угол поворота; </w:t>
      </w:r>
    </w:p>
    <w:p w:rsidR="00B9332E" w:rsidRPr="00B9332E" w:rsidRDefault="00176037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Segoe UI Symbol" w:hAnsi="Cambria Math" w:cs="Segoe UI Symbol"/>
            <w:color w:val="000000"/>
            <w:sz w:val="24"/>
            <w:szCs w:val="24"/>
            <w:lang w:eastAsia="ru-RU"/>
          </w:rPr>
          <m:t>ω</m:t>
        </m:r>
      </m:oMath>
      <w:r w:rsidR="00B9332E"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угловая скорость; рад/с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ε</m:t>
        </m:r>
      </m:oMath>
      <w:r w:rsidR="00B9332E"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угловое ускорение; </w:t>
      </w:r>
    </w:p>
    <w:p w:rsidR="00B9332E" w:rsidRPr="00B9332E" w:rsidRDefault="00B9332E" w:rsidP="007B674A">
      <w:pPr>
        <w:spacing w:after="28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n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частота вращения вала, об/мин; </w:t>
      </w: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P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мощность; </w:t>
      </w:r>
    </w:p>
    <w:p w:rsidR="00B9332E" w:rsidRPr="00B9332E" w:rsidRDefault="00176037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Segoe UI Symbol" w:hAnsi="Cambria Math" w:cs="Segoe UI Symbol"/>
            <w:color w:val="000000"/>
            <w:sz w:val="24"/>
            <w:szCs w:val="24"/>
            <w:lang w:eastAsia="ru-RU"/>
          </w:rPr>
          <m:t>η</m:t>
        </m:r>
      </m:oMath>
      <w:r w:rsidR="00B9332E"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коэффициент полезного действия (КПД). </w:t>
      </w:r>
    </w:p>
    <w:p w:rsidR="00B9332E" w:rsidRPr="00B9332E" w:rsidRDefault="00B9332E" w:rsidP="007B674A">
      <w:pPr>
        <w:spacing w:after="29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32E" w:rsidRPr="00B9332E" w:rsidRDefault="00B9332E" w:rsidP="007B674A">
      <w:pPr>
        <w:keepNext/>
        <w:keepLines/>
        <w:spacing w:after="26"/>
        <w:ind w:right="-1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«Сопротивление материалов» </w:t>
      </w:r>
    </w:p>
    <w:p w:rsidR="00B9332E" w:rsidRPr="00B9332E" w:rsidRDefault="00B9332E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m:oMath>
        <m:r>
          <w:rPr>
            <w:rFonts w:ascii="Cambria Math" w:eastAsia="Segoe UI Symbol" w:hAnsi="Cambria Math" w:cs="Segoe UI Symbol"/>
            <w:color w:val="000000"/>
            <w:sz w:val="24"/>
            <w:szCs w:val="24"/>
            <w:lang w:eastAsia="ru-RU"/>
          </w:rPr>
          <m:t>σ</m:t>
        </m:r>
      </m:oMath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– допускаемое нормальное напряжение (общее обозначение); </w:t>
      </w:r>
    </w:p>
    <w:p w:rsidR="00B9332E" w:rsidRPr="00B9332E" w:rsidRDefault="00B9332E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m:oMath>
        <m:r>
          <w:rPr>
            <w:rFonts w:ascii="Cambria Math" w:eastAsia="Segoe UI Symbol" w:hAnsi="Cambria Math" w:cs="Segoe UI Symbol"/>
            <w:color w:val="000000"/>
            <w:sz w:val="24"/>
            <w:szCs w:val="24"/>
            <w:lang w:eastAsia="ru-RU"/>
          </w:rPr>
          <m:t>σ</m:t>
        </m:r>
      </m:oMath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– то же, при растяжении; </w:t>
      </w:r>
    </w:p>
    <w:p w:rsidR="00B9332E" w:rsidRPr="00B9332E" w:rsidRDefault="00B9332E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m:oMath>
        <m:r>
          <w:rPr>
            <w:rFonts w:ascii="Cambria Math" w:eastAsia="Segoe UI Symbol" w:hAnsi="Cambria Math" w:cs="Segoe UI Symbol"/>
            <w:color w:val="000000"/>
            <w:sz w:val="24"/>
            <w:szCs w:val="24"/>
            <w:lang w:eastAsia="ru-RU"/>
          </w:rPr>
          <m:t>σ</m:t>
        </m:r>
      </m:oMath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– то же, при сжатии; </w:t>
      </w:r>
    </w:p>
    <w:p w:rsidR="00B9332E" w:rsidRPr="00B9332E" w:rsidRDefault="00B9332E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m:oMath>
        <m:r>
          <w:rPr>
            <w:rFonts w:ascii="Cambria Math" w:eastAsia="Segoe UI Symbol" w:hAnsi="Cambria Math" w:cs="Segoe UI Symbol"/>
            <w:color w:val="000000"/>
            <w:sz w:val="24"/>
            <w:szCs w:val="24"/>
            <w:lang w:eastAsia="ru-RU"/>
          </w:rPr>
          <m:t>σ</m:t>
        </m:r>
      </m:oMath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см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– то же, при смятии; </w:t>
      </w:r>
    </w:p>
    <w:p w:rsidR="00B9332E" w:rsidRPr="00B9332E" w:rsidRDefault="00E25D28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Segoe UI Symbol" w:hAnsi="Cambria Math" w:cs="Segoe UI Symbol"/>
            <w:color w:val="000000"/>
            <w:sz w:val="24"/>
            <w:szCs w:val="24"/>
            <w:lang w:eastAsia="ru-RU"/>
          </w:rPr>
          <m:t>σ</m:t>
        </m:r>
      </m:oMath>
      <w:r w:rsidR="00B9332E"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В</w:t>
      </w:r>
      <w:r w:rsidR="00B9332E"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предел прочности; </w:t>
      </w:r>
    </w:p>
    <w:p w:rsidR="00B9332E" w:rsidRPr="00B9332E" w:rsidRDefault="00E25D28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Segoe UI Symbol" w:hAnsi="Cambria Math" w:cs="Segoe UI Symbol"/>
            <w:color w:val="000000"/>
            <w:sz w:val="24"/>
            <w:szCs w:val="24"/>
            <w:lang w:eastAsia="ru-RU"/>
          </w:rPr>
          <m:t>σ</m:t>
        </m:r>
      </m:oMath>
      <w:r w:rsidR="00B9332E"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Вр</w:t>
      </w:r>
      <w:r w:rsidR="00B9332E"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m:oMath>
        <m:r>
          <w:rPr>
            <w:rFonts w:ascii="Cambria Math" w:eastAsia="Segoe UI Symbol" w:hAnsi="Cambria Math" w:cs="Segoe UI Symbol"/>
            <w:color w:val="000000"/>
            <w:sz w:val="24"/>
            <w:szCs w:val="24"/>
            <w:lang w:eastAsia="ru-RU"/>
          </w:rPr>
          <m:t>σ</m:t>
        </m:r>
      </m:oMath>
      <w:r w:rsidR="00B9332E"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Вс</w:t>
      </w:r>
      <w:r w:rsidR="00B9332E"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предел прочности при растяжении (при сжатии); </w:t>
      </w:r>
    </w:p>
    <w:p w:rsidR="00B9332E" w:rsidRPr="00B9332E" w:rsidRDefault="00E25D28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Segoe UI Symbol" w:hAnsi="Cambria Math" w:cs="Segoe UI Symbol"/>
            <w:color w:val="000000"/>
            <w:sz w:val="24"/>
            <w:szCs w:val="24"/>
            <w:lang w:eastAsia="ru-RU"/>
          </w:rPr>
          <m:t>σ</m:t>
        </m:r>
      </m:oMath>
      <w:r w:rsidR="00B9332E"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предел текучести;</w:t>
      </w:r>
    </w:p>
    <w:p w:rsidR="00B9332E" w:rsidRPr="00B9332E" w:rsidRDefault="00B9332E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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max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9332E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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max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наибольшее напряжение в поперечном сечении бруса; </w:t>
      </w:r>
    </w:p>
    <w:p w:rsidR="00B9332E" w:rsidRPr="00B9332E" w:rsidRDefault="000F2432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Segoe UI Symbol" w:hAnsi="Cambria Math" w:cs="Segoe UI Symbol"/>
            <w:color w:val="000000"/>
            <w:sz w:val="24"/>
            <w:szCs w:val="24"/>
            <w:lang w:eastAsia="ru-RU"/>
          </w:rPr>
          <m:t>σ</m:t>
        </m:r>
      </m:oMath>
      <w:r w:rsidR="00B9332E"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пц</w:t>
      </w:r>
      <w:r w:rsidR="00B9332E"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предел пропорциональности; </w:t>
      </w:r>
    </w:p>
    <w:p w:rsidR="00B9332E" w:rsidRPr="00B9332E" w:rsidRDefault="00B9332E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[</w:t>
      </w:r>
      <m:oMath>
        <m:r>
          <w:rPr>
            <w:rFonts w:ascii="Cambria Math" w:eastAsia="Segoe UI Symbol" w:hAnsi="Cambria Math" w:cs="Segoe UI Symbol"/>
            <w:color w:val="000000"/>
            <w:sz w:val="24"/>
            <w:szCs w:val="24"/>
            <w:lang w:eastAsia="ru-RU"/>
          </w:rPr>
          <m:t>τ</m:t>
        </m:r>
      </m:oMath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– допускаемое касательное напряжение; </w:t>
      </w:r>
    </w:p>
    <w:p w:rsidR="00B9332E" w:rsidRPr="00B9332E" w:rsidRDefault="00B9332E" w:rsidP="007B674A">
      <w:pPr>
        <w:spacing w:after="30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m:oMath>
        <m:r>
          <w:rPr>
            <w:rFonts w:ascii="Cambria Math" w:eastAsia="Segoe UI Symbol" w:hAnsi="Cambria Math" w:cs="Segoe UI Symbol"/>
            <w:color w:val="000000"/>
            <w:sz w:val="24"/>
            <w:szCs w:val="24"/>
            <w:lang w:eastAsia="ru-RU"/>
          </w:rPr>
          <m:t>τ</m:t>
        </m:r>
      </m:oMath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кр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– допускаемое напряжение при кручении; </w:t>
      </w:r>
    </w:p>
    <w:p w:rsidR="00B9332E" w:rsidRPr="00B9332E" w:rsidRDefault="00B9332E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m:oMath>
        <m:r>
          <w:rPr>
            <w:rFonts w:ascii="Cambria Math" w:eastAsia="Segoe UI Symbol" w:hAnsi="Cambria Math" w:cs="Segoe UI Symbol"/>
            <w:color w:val="000000"/>
            <w:sz w:val="24"/>
            <w:szCs w:val="24"/>
            <w:lang w:eastAsia="ru-RU"/>
          </w:rPr>
          <m:t>τ</m:t>
        </m:r>
      </m:oMath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ср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– то же, при срезе; </w:t>
      </w:r>
    </w:p>
    <w:p w:rsidR="00B9332E" w:rsidRPr="00B9332E" w:rsidRDefault="00E25D28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φ</m:t>
        </m:r>
      </m:oMath>
      <w:r w:rsidR="00B9332E"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угол закручивания бруса при кручении; </w:t>
      </w:r>
    </w:p>
    <w:p w:rsidR="00B9332E" w:rsidRPr="00B9332E" w:rsidRDefault="00B9332E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θ</m:t>
        </m:r>
      </m:oMath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– допускаемый относительный угол закручивания; </w:t>
      </w:r>
    </w:p>
    <w:p w:rsidR="00B9332E" w:rsidRPr="00B9332E" w:rsidRDefault="00B9332E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 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модуль продольной упругости; </w:t>
      </w: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J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x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J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y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главные центральные моменты инерции; </w:t>
      </w:r>
    </w:p>
    <w:p w:rsidR="00B9332E" w:rsidRPr="00B9332E" w:rsidRDefault="00B9332E" w:rsidP="007B674A">
      <w:pPr>
        <w:spacing w:after="27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J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p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полярный момент инерции; </w:t>
      </w:r>
    </w:p>
    <w:p w:rsidR="00B9332E" w:rsidRPr="00B9332E" w:rsidRDefault="00B9332E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х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– изгибающий момент в поперечном сечении бруса относительно оси </w:t>
      </w: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изг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изгибающий момент, суммарный для бруса круглого поперечного сечения; </w:t>
      </w:r>
    </w:p>
    <w:p w:rsidR="00B9332E" w:rsidRPr="00B9332E" w:rsidRDefault="00B9332E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кр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крутящийся момент в поперечном сечении бруса; </w:t>
      </w: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N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– продольная сила в поперечном сечении бруса; </w:t>
      </w: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– коэффициент запаса прочности  </w:t>
      </w:r>
    </w:p>
    <w:p w:rsidR="00B9332E" w:rsidRPr="00B9332E" w:rsidRDefault="00B9332E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(нормативный); </w:t>
      </w:r>
    </w:p>
    <w:p w:rsidR="00B9332E" w:rsidRDefault="00B9332E" w:rsidP="007B674A">
      <w:pPr>
        <w:spacing w:after="5" w:line="27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Q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y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Q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поперечная сила, действующая вдоль оси </w:t>
      </w:r>
      <w:r w:rsidRPr="00B93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r w:rsidRPr="00B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суммарная. </w:t>
      </w:r>
    </w:p>
    <w:p w:rsidR="00B9332E" w:rsidRPr="00B9332E" w:rsidRDefault="00B9332E" w:rsidP="00D708C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7272D" w:rsidRDefault="0027272D" w:rsidP="00B50C8D">
      <w:pPr>
        <w:spacing w:after="20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27272D" w:rsidRDefault="0027272D" w:rsidP="00B50C8D">
      <w:pPr>
        <w:spacing w:after="20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55086" w:rsidRDefault="00A55086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 w:type="page"/>
      </w:r>
    </w:p>
    <w:p w:rsidR="00B50C8D" w:rsidRPr="00050C4C" w:rsidRDefault="00B50C8D" w:rsidP="00B50C8D">
      <w:pPr>
        <w:spacing w:after="20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50C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Варианты контрольной работы</w:t>
      </w:r>
    </w:p>
    <w:p w:rsidR="00B50C8D" w:rsidRPr="00050C4C" w:rsidRDefault="00B50C8D" w:rsidP="00B50C8D">
      <w:pPr>
        <w:spacing w:after="20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контрольной работы соответствует порядковому номеру студента в списке группы.</w:t>
      </w:r>
    </w:p>
    <w:tbl>
      <w:tblPr>
        <w:tblStyle w:val="ab"/>
        <w:tblW w:w="0" w:type="auto"/>
        <w:tblLook w:val="04A0"/>
      </w:tblPr>
      <w:tblGrid>
        <w:gridCol w:w="850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</w:tblGrid>
      <w:tr w:rsidR="00B50C8D" w:rsidRPr="00050C4C" w:rsidTr="00E34B56">
        <w:tc>
          <w:tcPr>
            <w:tcW w:w="850" w:type="dxa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50C4C">
              <w:rPr>
                <w:rFonts w:eastAsiaTheme="minorHAns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9" w:type="dxa"/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50C4C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9" w:type="dxa"/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50C4C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9" w:type="dxa"/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50C4C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9" w:type="dxa"/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50C4C">
              <w:rPr>
                <w:rFonts w:eastAsiaTheme="minorHAns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50C4C"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50C4C">
              <w:rPr>
                <w:rFonts w:eastAsiaTheme="minorHAns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50C4C">
              <w:rPr>
                <w:rFonts w:eastAsiaTheme="minorHAns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50C4C">
              <w:rPr>
                <w:rFonts w:eastAsiaTheme="minorHAns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50C4C">
              <w:rPr>
                <w:rFonts w:eastAsiaTheme="minorHAnsi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B50C8D" w:rsidRPr="00050C4C" w:rsidTr="00E34B56">
        <w:tc>
          <w:tcPr>
            <w:tcW w:w="850" w:type="dxa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 w:rsidRPr="00050C4C">
              <w:rPr>
                <w:rFonts w:eastAsiaTheme="minorHAns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9" w:type="dxa"/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-1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2-1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3-1</w:t>
            </w:r>
          </w:p>
        </w:tc>
        <w:tc>
          <w:tcPr>
            <w:tcW w:w="849" w:type="dxa"/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-2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2-2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3-2</w:t>
            </w:r>
          </w:p>
        </w:tc>
        <w:tc>
          <w:tcPr>
            <w:tcW w:w="849" w:type="dxa"/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-3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2-3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3-3</w:t>
            </w:r>
          </w:p>
        </w:tc>
        <w:tc>
          <w:tcPr>
            <w:tcW w:w="849" w:type="dxa"/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-4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2-4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850" w:type="dxa"/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-5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2-5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850" w:type="dxa"/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-6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2-6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3-6</w:t>
            </w:r>
          </w:p>
        </w:tc>
        <w:tc>
          <w:tcPr>
            <w:tcW w:w="850" w:type="dxa"/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-7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2-7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3-7</w:t>
            </w:r>
          </w:p>
        </w:tc>
        <w:tc>
          <w:tcPr>
            <w:tcW w:w="850" w:type="dxa"/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-8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2-8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3-8</w:t>
            </w:r>
          </w:p>
        </w:tc>
        <w:tc>
          <w:tcPr>
            <w:tcW w:w="850" w:type="dxa"/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-9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2-9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3-9</w:t>
            </w:r>
          </w:p>
        </w:tc>
      </w:tr>
      <w:tr w:rsidR="00B50C8D" w:rsidRPr="00050C4C" w:rsidTr="00E34B56">
        <w:trPr>
          <w:trHeight w:val="583"/>
        </w:trPr>
        <w:tc>
          <w:tcPr>
            <w:tcW w:w="850" w:type="dxa"/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50C4C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-10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2-10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-1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-6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-2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-8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-3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2-2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-5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-10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2-4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-4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2-5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-7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2-6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3-9</w:t>
            </w:r>
          </w:p>
        </w:tc>
      </w:tr>
      <w:tr w:rsidR="00B50C8D" w:rsidRPr="00050C4C" w:rsidTr="00E34B56">
        <w:trPr>
          <w:trHeight w:val="549"/>
        </w:trPr>
        <w:tc>
          <w:tcPr>
            <w:tcW w:w="850" w:type="dxa"/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50C4C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-3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2-8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-5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2-2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-7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2-10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-2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2-9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-6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-4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2-1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-10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2-3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-3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2-10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-7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2-9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-1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2-5</w:t>
            </w:r>
          </w:p>
          <w:p w:rsidR="00B50C8D" w:rsidRPr="00050C4C" w:rsidRDefault="00B50C8D" w:rsidP="00E34B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0C4C">
              <w:rPr>
                <w:rFonts w:eastAsiaTheme="minorHAnsi"/>
                <w:sz w:val="24"/>
                <w:szCs w:val="24"/>
                <w:lang w:eastAsia="en-US"/>
              </w:rPr>
              <w:t>3-7</w:t>
            </w:r>
          </w:p>
        </w:tc>
      </w:tr>
    </w:tbl>
    <w:p w:rsidR="00B50C8D" w:rsidRDefault="00B50C8D" w:rsidP="00B50C8D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0C8D" w:rsidRPr="008862F8" w:rsidRDefault="00B50C8D" w:rsidP="00B50C8D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16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Контрольная работа</w:t>
      </w:r>
    </w:p>
    <w:p w:rsidR="00B50C8D" w:rsidRPr="00B1139B" w:rsidRDefault="00B50C8D" w:rsidP="00B50C8D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50C8D" w:rsidRPr="008862F8" w:rsidRDefault="00B50C8D" w:rsidP="00B50C8D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</w:t>
      </w:r>
      <w:r w:rsidRPr="00886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точки в плоскости задано уравнениями. Построить линию траектории движения точки.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5"/>
        <w:gridCol w:w="3443"/>
        <w:gridCol w:w="3246"/>
      </w:tblGrid>
      <w:tr w:rsidR="00B50C8D" w:rsidRPr="00B1139B" w:rsidTr="00E34B56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B1139B" w:rsidRDefault="00B50C8D" w:rsidP="00E3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B1139B" w:rsidRDefault="00B50C8D" w:rsidP="00E34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B1139B" w:rsidRDefault="00B50C8D" w:rsidP="00E34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0C8D" w:rsidRPr="00B1139B" w:rsidTr="00E34B56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050C4C" w:rsidRDefault="00B50C8D" w:rsidP="00E3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050C4C" w:rsidRDefault="00B50C8D" w:rsidP="00E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Х= 2+4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050C4C" w:rsidRDefault="00B50C8D" w:rsidP="00E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Y= -3+8t</w:t>
            </w:r>
          </w:p>
        </w:tc>
      </w:tr>
      <w:tr w:rsidR="00B50C8D" w:rsidRPr="00B1139B" w:rsidTr="00E34B56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050C4C" w:rsidRDefault="00B50C8D" w:rsidP="00E3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050C4C" w:rsidRDefault="00B50C8D" w:rsidP="00E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X= -2+6t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8C0B4F" w:rsidRDefault="00B50C8D" w:rsidP="00E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Y= -5+10t</w:t>
            </w:r>
          </w:p>
        </w:tc>
      </w:tr>
      <w:tr w:rsidR="00B50C8D" w:rsidRPr="00B1139B" w:rsidTr="00E34B56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050C4C" w:rsidRDefault="00B50C8D" w:rsidP="00E3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8C0B4F" w:rsidRDefault="00B50C8D" w:rsidP="00E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X= -2+6t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8C0B4F" w:rsidRDefault="00B50C8D" w:rsidP="00E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Y= 5+8t</w:t>
            </w:r>
          </w:p>
        </w:tc>
      </w:tr>
      <w:tr w:rsidR="00B50C8D" w:rsidRPr="00B1139B" w:rsidTr="00E34B56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Default="00B50C8D" w:rsidP="00E3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8C0B4F" w:rsidRDefault="00B50C8D" w:rsidP="00E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X= 3+4t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8C0B4F" w:rsidRDefault="00B50C8D" w:rsidP="00E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Y= -3+7t</w:t>
            </w:r>
          </w:p>
        </w:tc>
      </w:tr>
      <w:tr w:rsidR="00B50C8D" w:rsidRPr="00B1139B" w:rsidTr="00E34B56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Default="00B50C8D" w:rsidP="00E3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8C0B4F" w:rsidRDefault="00B50C8D" w:rsidP="00E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X= -2+4t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8C0B4F" w:rsidRDefault="00B50C8D" w:rsidP="00E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Y= -3+8t</w:t>
            </w:r>
          </w:p>
        </w:tc>
      </w:tr>
      <w:tr w:rsidR="00B50C8D" w:rsidRPr="00B1139B" w:rsidTr="00E34B56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Default="00B50C8D" w:rsidP="00E3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8C0B4F" w:rsidRDefault="00B50C8D" w:rsidP="00E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X= 8+4t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8C0B4F" w:rsidRDefault="00B50C8D" w:rsidP="00E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Y= -3-8t</w:t>
            </w:r>
          </w:p>
        </w:tc>
      </w:tr>
      <w:tr w:rsidR="00B50C8D" w:rsidRPr="00B1139B" w:rsidTr="00E34B56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Default="00B50C8D" w:rsidP="00E3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8C0B4F" w:rsidRDefault="00B50C8D" w:rsidP="00E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X= 5-3t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8C0B4F" w:rsidRDefault="00B50C8D" w:rsidP="00E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Y= 3+6t</w:t>
            </w:r>
          </w:p>
        </w:tc>
      </w:tr>
      <w:tr w:rsidR="00B50C8D" w:rsidRPr="00B1139B" w:rsidTr="00E34B56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Default="00B50C8D" w:rsidP="00E3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8C0B4F" w:rsidRDefault="00B50C8D" w:rsidP="00E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X= 3-4t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8C0B4F" w:rsidRDefault="00B50C8D" w:rsidP="00E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Y= 4+8t</w:t>
            </w:r>
          </w:p>
        </w:tc>
      </w:tr>
      <w:tr w:rsidR="00B50C8D" w:rsidRPr="00B1139B" w:rsidTr="00E34B56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Default="00B50C8D" w:rsidP="00E3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8C0B4F" w:rsidRDefault="00B50C8D" w:rsidP="00E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X= 7+2t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8C0B4F" w:rsidRDefault="00B50C8D" w:rsidP="00E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Y= -6+6t</w:t>
            </w:r>
          </w:p>
        </w:tc>
      </w:tr>
      <w:tr w:rsidR="00B50C8D" w:rsidRPr="00B1139B" w:rsidTr="00E34B56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Default="00B50C8D" w:rsidP="00E3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8C0B4F" w:rsidRDefault="00B50C8D" w:rsidP="00E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X= -6+4t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8D" w:rsidRPr="008C0B4F" w:rsidRDefault="00B50C8D" w:rsidP="00E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Y= -3+2t</w:t>
            </w:r>
          </w:p>
        </w:tc>
      </w:tr>
    </w:tbl>
    <w:p w:rsidR="00B50C8D" w:rsidRPr="00B1139B" w:rsidRDefault="00B50C8D" w:rsidP="00B50C8D">
      <w:pPr>
        <w:spacing w:after="20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C8D" w:rsidRPr="00B228AB" w:rsidRDefault="00B50C8D" w:rsidP="00B50C8D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8862F8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>дание</w:t>
      </w:r>
      <w:r w:rsidRPr="008862F8">
        <w:rPr>
          <w:b/>
          <w:sz w:val="28"/>
          <w:szCs w:val="28"/>
        </w:rPr>
        <w:t xml:space="preserve"> № 2. </w:t>
      </w:r>
      <w:r>
        <w:rPr>
          <w:color w:val="000000"/>
          <w:sz w:val="28"/>
          <w:szCs w:val="28"/>
        </w:rPr>
        <w:t>Для с</w:t>
      </w:r>
      <w:r w:rsidRPr="00B228AB">
        <w:rPr>
          <w:color w:val="000000"/>
          <w:sz w:val="28"/>
          <w:szCs w:val="28"/>
        </w:rPr>
        <w:t>тально</w:t>
      </w:r>
      <w:r>
        <w:rPr>
          <w:color w:val="000000"/>
          <w:sz w:val="28"/>
          <w:szCs w:val="28"/>
        </w:rPr>
        <w:t>го ступенчатого</w:t>
      </w:r>
      <w:r w:rsidRPr="00B228AB">
        <w:rPr>
          <w:color w:val="000000"/>
          <w:sz w:val="28"/>
          <w:szCs w:val="28"/>
        </w:rPr>
        <w:t xml:space="preserve"> брус</w:t>
      </w:r>
      <w:r>
        <w:rPr>
          <w:color w:val="000000"/>
          <w:sz w:val="28"/>
          <w:szCs w:val="28"/>
        </w:rPr>
        <w:t>а, нагруженногосилами п</w:t>
      </w:r>
      <w:r w:rsidRPr="00B228AB">
        <w:rPr>
          <w:color w:val="000000"/>
          <w:sz w:val="28"/>
          <w:szCs w:val="28"/>
        </w:rPr>
        <w:t>остроить эпюры продольных сил и нормальных напряжений по длине бруса. Проверить прочность бруса, если допускаемое напряжение [σ] = 160 МПа. Определить перемещение ∆</w:t>
      </w:r>
      <w:r w:rsidRPr="00B228AB">
        <w:rPr>
          <w:i/>
          <w:iCs/>
          <w:color w:val="000000"/>
          <w:sz w:val="28"/>
          <w:szCs w:val="28"/>
        </w:rPr>
        <w:t>l</w:t>
      </w:r>
      <w:r w:rsidRPr="00B228AB">
        <w:rPr>
          <w:color w:val="000000"/>
          <w:sz w:val="28"/>
          <w:szCs w:val="28"/>
        </w:rPr>
        <w:t xml:space="preserve"> свободного конца бруса, приняв </w:t>
      </w:r>
      <w:r>
        <w:rPr>
          <w:color w:val="000000"/>
          <w:sz w:val="28"/>
          <w:szCs w:val="28"/>
        </w:rPr>
        <w:t>модуль упругости первого рода</w:t>
      </w:r>
      <w:r w:rsidRPr="00B228AB">
        <w:rPr>
          <w:color w:val="000000"/>
          <w:sz w:val="28"/>
          <w:szCs w:val="28"/>
        </w:rPr>
        <w:t>Е=2∙10</w:t>
      </w:r>
      <w:r w:rsidRPr="00B228AB">
        <w:rPr>
          <w:color w:val="000000"/>
          <w:sz w:val="28"/>
          <w:szCs w:val="28"/>
          <w:vertAlign w:val="superscript"/>
        </w:rPr>
        <w:t> 5 </w:t>
      </w:r>
      <w:r w:rsidRPr="00B228AB">
        <w:rPr>
          <w:color w:val="000000"/>
          <w:sz w:val="28"/>
          <w:szCs w:val="28"/>
        </w:rPr>
        <w:t>МПа. </w:t>
      </w:r>
    </w:p>
    <w:p w:rsidR="00B50C8D" w:rsidRDefault="00B50C8D" w:rsidP="00B50C8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40000" cy="6785186"/>
            <wp:effectExtent l="0" t="0" r="8255" b="0"/>
            <wp:docPr id="58" name="Рисунок 58" descr="http://ok-t.ru/studopedia/baza13/2079936614368.files/image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ok-t.ru/studopedia/baza13/2079936614368.files/image1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678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Look w:val="04A0"/>
      </w:tblPr>
      <w:tblGrid>
        <w:gridCol w:w="629"/>
        <w:gridCol w:w="1096"/>
        <w:gridCol w:w="1158"/>
        <w:gridCol w:w="1056"/>
        <w:gridCol w:w="1056"/>
        <w:gridCol w:w="1146"/>
      </w:tblGrid>
      <w:tr w:rsidR="00B50C8D" w:rsidRPr="00BB60D2" w:rsidTr="00E34B56">
        <w:tc>
          <w:tcPr>
            <w:tcW w:w="629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 w:rsidRPr="00BB60D2">
              <w:rPr>
                <w:sz w:val="24"/>
                <w:szCs w:val="24"/>
              </w:rPr>
              <w:t>№</w:t>
            </w:r>
          </w:p>
        </w:tc>
        <w:tc>
          <w:tcPr>
            <w:tcW w:w="1096" w:type="dxa"/>
          </w:tcPr>
          <w:p w:rsidR="00B50C8D" w:rsidRPr="006754B2" w:rsidRDefault="00B50C8D" w:rsidP="00E34B5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см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8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B60D2"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BB60D2">
              <w:rPr>
                <w:sz w:val="24"/>
                <w:szCs w:val="24"/>
              </w:rPr>
              <w:t>, см</w:t>
            </w:r>
            <w:r w:rsidRPr="00BB60D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56" w:type="dxa"/>
          </w:tcPr>
          <w:p w:rsidR="00B50C8D" w:rsidRPr="006754B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  <w:vertAlign w:val="subscript"/>
              </w:rPr>
              <w:t xml:space="preserve">, </w:t>
            </w:r>
            <w:r>
              <w:rPr>
                <w:sz w:val="24"/>
                <w:szCs w:val="24"/>
              </w:rPr>
              <w:t>кН</w:t>
            </w:r>
          </w:p>
        </w:tc>
        <w:tc>
          <w:tcPr>
            <w:tcW w:w="1056" w:type="dxa"/>
          </w:tcPr>
          <w:p w:rsidR="00B50C8D" w:rsidRPr="006754B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</w:rPr>
              <w:t>, кН</w:t>
            </w:r>
          </w:p>
        </w:tc>
        <w:tc>
          <w:tcPr>
            <w:tcW w:w="114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 w:rsidRPr="00BB60D2"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BB60D2">
              <w:rPr>
                <w:sz w:val="24"/>
                <w:szCs w:val="24"/>
              </w:rPr>
              <w:t>, кН</w:t>
            </w:r>
          </w:p>
        </w:tc>
      </w:tr>
      <w:tr w:rsidR="00B50C8D" w:rsidRPr="00BB60D2" w:rsidTr="00E34B56">
        <w:trPr>
          <w:trHeight w:val="222"/>
        </w:trPr>
        <w:tc>
          <w:tcPr>
            <w:tcW w:w="629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 w:rsidRPr="00BB60D2"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8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4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B60D2">
              <w:rPr>
                <w:sz w:val="24"/>
                <w:szCs w:val="24"/>
              </w:rPr>
              <w:t>1</w:t>
            </w:r>
          </w:p>
        </w:tc>
      </w:tr>
      <w:tr w:rsidR="00B50C8D" w:rsidRPr="00BB60D2" w:rsidTr="00E34B56">
        <w:tc>
          <w:tcPr>
            <w:tcW w:w="629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 w:rsidRPr="00BB60D2">
              <w:rPr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8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 w:rsidRPr="00BB60D2">
              <w:rPr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5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B60D2">
              <w:rPr>
                <w:sz w:val="24"/>
                <w:szCs w:val="24"/>
              </w:rPr>
              <w:t>2</w:t>
            </w:r>
          </w:p>
        </w:tc>
      </w:tr>
      <w:tr w:rsidR="00B50C8D" w:rsidRPr="00BB60D2" w:rsidTr="00E34B56">
        <w:tc>
          <w:tcPr>
            <w:tcW w:w="629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 w:rsidRPr="00BB60D2">
              <w:rPr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8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 w:rsidRPr="00BB60D2">
              <w:rPr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4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B60D2">
              <w:rPr>
                <w:sz w:val="24"/>
                <w:szCs w:val="24"/>
              </w:rPr>
              <w:t>3</w:t>
            </w:r>
          </w:p>
        </w:tc>
      </w:tr>
      <w:tr w:rsidR="00B50C8D" w:rsidRPr="00BB60D2" w:rsidTr="00E34B56">
        <w:tc>
          <w:tcPr>
            <w:tcW w:w="629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 w:rsidRPr="00BB60D2">
              <w:rPr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8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 w:rsidRPr="00BB60D2">
              <w:rPr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4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B60D2">
              <w:rPr>
                <w:sz w:val="24"/>
                <w:szCs w:val="24"/>
              </w:rPr>
              <w:t>4</w:t>
            </w:r>
          </w:p>
        </w:tc>
      </w:tr>
      <w:tr w:rsidR="00B50C8D" w:rsidRPr="00BB60D2" w:rsidTr="00E34B56">
        <w:tc>
          <w:tcPr>
            <w:tcW w:w="629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 w:rsidRPr="00BB60D2">
              <w:rPr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8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 w:rsidRPr="00BB60D2">
              <w:rPr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 w:rsidRPr="00BB60D2">
              <w:rPr>
                <w:sz w:val="24"/>
                <w:szCs w:val="24"/>
              </w:rPr>
              <w:t>15</w:t>
            </w:r>
          </w:p>
        </w:tc>
      </w:tr>
      <w:tr w:rsidR="00B50C8D" w:rsidRPr="00BB60D2" w:rsidTr="00E34B56">
        <w:tc>
          <w:tcPr>
            <w:tcW w:w="629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 w:rsidRPr="00BB60D2">
              <w:rPr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8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 w:rsidRPr="00BB60D2">
              <w:rPr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4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B60D2">
              <w:rPr>
                <w:sz w:val="24"/>
                <w:szCs w:val="24"/>
              </w:rPr>
              <w:t>6</w:t>
            </w:r>
          </w:p>
        </w:tc>
      </w:tr>
      <w:tr w:rsidR="00B50C8D" w:rsidRPr="00BB60D2" w:rsidTr="00E34B56">
        <w:tc>
          <w:tcPr>
            <w:tcW w:w="629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 w:rsidRPr="00BB60D2">
              <w:rPr>
                <w:sz w:val="24"/>
                <w:szCs w:val="24"/>
              </w:rPr>
              <w:t>7</w:t>
            </w:r>
          </w:p>
        </w:tc>
        <w:tc>
          <w:tcPr>
            <w:tcW w:w="109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8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 w:rsidRPr="00BB60D2">
              <w:rPr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5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4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B60D2">
              <w:rPr>
                <w:sz w:val="24"/>
                <w:szCs w:val="24"/>
              </w:rPr>
              <w:t>7</w:t>
            </w:r>
          </w:p>
        </w:tc>
      </w:tr>
      <w:tr w:rsidR="00B50C8D" w:rsidRPr="00BB60D2" w:rsidTr="00E34B56">
        <w:tc>
          <w:tcPr>
            <w:tcW w:w="629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 w:rsidRPr="00BB60D2">
              <w:rPr>
                <w:sz w:val="24"/>
                <w:szCs w:val="24"/>
              </w:rPr>
              <w:t>8</w:t>
            </w:r>
          </w:p>
        </w:tc>
        <w:tc>
          <w:tcPr>
            <w:tcW w:w="109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58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 w:rsidRPr="00BB60D2">
              <w:rPr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4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B60D2">
              <w:rPr>
                <w:sz w:val="24"/>
                <w:szCs w:val="24"/>
              </w:rPr>
              <w:t>8</w:t>
            </w:r>
          </w:p>
        </w:tc>
      </w:tr>
      <w:tr w:rsidR="00B50C8D" w:rsidRPr="00BB60D2" w:rsidTr="00E34B56">
        <w:tc>
          <w:tcPr>
            <w:tcW w:w="629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 w:rsidRPr="00BB60D2">
              <w:rPr>
                <w:sz w:val="24"/>
                <w:szCs w:val="24"/>
              </w:rPr>
              <w:t>9</w:t>
            </w:r>
          </w:p>
        </w:tc>
        <w:tc>
          <w:tcPr>
            <w:tcW w:w="109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8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 w:rsidRPr="00BB60D2">
              <w:rPr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5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4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B60D2">
              <w:rPr>
                <w:sz w:val="24"/>
                <w:szCs w:val="24"/>
              </w:rPr>
              <w:t>9</w:t>
            </w:r>
          </w:p>
        </w:tc>
      </w:tr>
      <w:tr w:rsidR="00B50C8D" w:rsidRPr="00BB60D2" w:rsidTr="00E34B56">
        <w:tc>
          <w:tcPr>
            <w:tcW w:w="629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 w:rsidRPr="00BB60D2">
              <w:rPr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58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 w:rsidRPr="00BB60D2">
              <w:rPr>
                <w:sz w:val="24"/>
                <w:szCs w:val="24"/>
              </w:rPr>
              <w:t>19</w:t>
            </w:r>
          </w:p>
        </w:tc>
        <w:tc>
          <w:tcPr>
            <w:tcW w:w="105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5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46" w:type="dxa"/>
          </w:tcPr>
          <w:p w:rsidR="00B50C8D" w:rsidRPr="00BB60D2" w:rsidRDefault="00B50C8D" w:rsidP="00E3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B60D2">
              <w:rPr>
                <w:sz w:val="24"/>
                <w:szCs w:val="24"/>
              </w:rPr>
              <w:t>0</w:t>
            </w:r>
          </w:p>
        </w:tc>
      </w:tr>
    </w:tbl>
    <w:p w:rsidR="00B50C8D" w:rsidRDefault="00B50C8D" w:rsidP="00B50C8D">
      <w:pPr>
        <w:spacing w:after="5" w:line="270" w:lineRule="auto"/>
        <w:ind w:right="5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C8D" w:rsidRDefault="00B50C8D" w:rsidP="00B50C8D">
      <w:pPr>
        <w:spacing w:after="5" w:line="270" w:lineRule="auto"/>
        <w:ind w:right="5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C8D" w:rsidRDefault="00B50C8D" w:rsidP="00B50C8D">
      <w:pPr>
        <w:spacing w:after="5" w:line="270" w:lineRule="auto"/>
        <w:ind w:right="5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C8D" w:rsidRDefault="00B50C8D" w:rsidP="00B50C8D">
      <w:pPr>
        <w:spacing w:after="5" w:line="270" w:lineRule="auto"/>
        <w:ind w:right="5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C8D" w:rsidRPr="00B15253" w:rsidRDefault="00B50C8D" w:rsidP="00B50C8D">
      <w:pPr>
        <w:spacing w:after="5" w:line="270" w:lineRule="auto"/>
        <w:ind w:right="5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№ 3</w:t>
      </w:r>
      <w:r w:rsidRPr="00886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50C8D" w:rsidRPr="00B15253" w:rsidRDefault="00B50C8D" w:rsidP="00B50C8D">
      <w:pPr>
        <w:numPr>
          <w:ilvl w:val="0"/>
          <w:numId w:val="21"/>
        </w:numPr>
        <w:spacing w:after="0" w:line="240" w:lineRule="auto"/>
        <w:ind w:left="426" w:right="561" w:hanging="4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52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Вращательное движение и его основные параметры. Передачи вращательного движения. Передаточное отношение. Передаточное число. </w:t>
      </w:r>
    </w:p>
    <w:p w:rsidR="00B50C8D" w:rsidRPr="00B15253" w:rsidRDefault="00B50C8D" w:rsidP="00B50C8D">
      <w:pPr>
        <w:numPr>
          <w:ilvl w:val="0"/>
          <w:numId w:val="21"/>
        </w:numPr>
        <w:spacing w:after="0" w:line="240" w:lineRule="auto"/>
        <w:ind w:left="426" w:right="561" w:hanging="4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52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Конические фрикционные передачи. Назначение, конструкция, расчет передач. Вариаторы.</w:t>
      </w:r>
    </w:p>
    <w:p w:rsidR="00B50C8D" w:rsidRPr="00B15253" w:rsidRDefault="00B50C8D" w:rsidP="00B50C8D">
      <w:pPr>
        <w:numPr>
          <w:ilvl w:val="0"/>
          <w:numId w:val="21"/>
        </w:numPr>
        <w:spacing w:after="0" w:line="240" w:lineRule="auto"/>
        <w:ind w:left="426" w:right="561" w:hanging="4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52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Ременные передачи. Силы и напряжения в ремне. Основные геометрические и кинематические соотношения в открытой передаче. </w:t>
      </w:r>
    </w:p>
    <w:p w:rsidR="00B50C8D" w:rsidRPr="00B15253" w:rsidRDefault="00B50C8D" w:rsidP="00B50C8D">
      <w:pPr>
        <w:numPr>
          <w:ilvl w:val="0"/>
          <w:numId w:val="21"/>
        </w:numPr>
        <w:spacing w:after="0" w:line="240" w:lineRule="auto"/>
        <w:ind w:left="426" w:right="561" w:hanging="4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52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Устройство, область применения цепных передач. Критерии работоспособности и основные параметры. Подбор цепей. </w:t>
      </w:r>
    </w:p>
    <w:p w:rsidR="00B50C8D" w:rsidRPr="00B15253" w:rsidRDefault="00B50C8D" w:rsidP="00B50C8D">
      <w:pPr>
        <w:numPr>
          <w:ilvl w:val="0"/>
          <w:numId w:val="21"/>
        </w:numPr>
        <w:spacing w:after="0" w:line="240" w:lineRule="auto"/>
        <w:ind w:left="426" w:right="561" w:hanging="4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52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Область применения, классификация зубчатых передач. Зацепление двух эвольвентных зубчатых колес. Виды разрушения и повреждения зубьев. </w:t>
      </w:r>
    </w:p>
    <w:p w:rsidR="00B50C8D" w:rsidRPr="00B15253" w:rsidRDefault="00B50C8D" w:rsidP="00B50C8D">
      <w:pPr>
        <w:numPr>
          <w:ilvl w:val="0"/>
          <w:numId w:val="21"/>
        </w:numPr>
        <w:spacing w:after="0" w:line="240" w:lineRule="auto"/>
        <w:ind w:left="426" w:right="561" w:hanging="4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52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Передача винт-гайка. Основные элементы, силовые соотношения и КПД винтовой пары. Материалы и конструкция деталей передач. </w:t>
      </w:r>
    </w:p>
    <w:p w:rsidR="00B50C8D" w:rsidRPr="00B15253" w:rsidRDefault="00B50C8D" w:rsidP="00B50C8D">
      <w:pPr>
        <w:numPr>
          <w:ilvl w:val="0"/>
          <w:numId w:val="21"/>
        </w:numPr>
        <w:spacing w:after="0" w:line="240" w:lineRule="auto"/>
        <w:ind w:left="426" w:right="561" w:hanging="4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52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Назначение, устройство и классификация редукторов. Тепловой расчет редуктора (закрытой червячной передачи). </w:t>
      </w:r>
    </w:p>
    <w:p w:rsidR="00B50C8D" w:rsidRPr="00B15253" w:rsidRDefault="00B50C8D" w:rsidP="00B50C8D">
      <w:pPr>
        <w:numPr>
          <w:ilvl w:val="0"/>
          <w:numId w:val="21"/>
        </w:numPr>
        <w:spacing w:after="0" w:line="240" w:lineRule="auto"/>
        <w:ind w:left="426" w:right="561" w:hanging="4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52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Назначение, конструкция осей и валов. Критерии работоспособности подшипников скольжения. Сравнительная характеристика подшипников скольжения и качения. </w:t>
      </w:r>
    </w:p>
    <w:p w:rsidR="00B50C8D" w:rsidRPr="00B15253" w:rsidRDefault="00B50C8D" w:rsidP="00B50C8D">
      <w:pPr>
        <w:numPr>
          <w:ilvl w:val="0"/>
          <w:numId w:val="21"/>
        </w:numPr>
        <w:spacing w:after="0" w:line="240" w:lineRule="auto"/>
        <w:ind w:left="426" w:right="561" w:hanging="4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52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Штифтовые и клиновые соединения и соединения деталей с натягом. </w:t>
      </w:r>
    </w:p>
    <w:p w:rsidR="00B50C8D" w:rsidRPr="00B15253" w:rsidRDefault="00B50C8D" w:rsidP="00B50C8D">
      <w:pPr>
        <w:numPr>
          <w:ilvl w:val="0"/>
          <w:numId w:val="21"/>
        </w:numPr>
        <w:spacing w:after="0" w:line="240" w:lineRule="auto"/>
        <w:ind w:left="426" w:right="561" w:hanging="4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52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Сварные и клеевые соединения. Достоинства, недостатки, область применения. Назначение и краткая классификация муфт.</w:t>
      </w:r>
    </w:p>
    <w:p w:rsidR="00B50C8D" w:rsidRPr="00B15253" w:rsidRDefault="00B50C8D" w:rsidP="00B50C8D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50C8D" w:rsidRDefault="00B50C8D" w:rsidP="00B50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50627904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Методические указания по решению задач</w:t>
      </w:r>
    </w:p>
    <w:p w:rsidR="00B50C8D" w:rsidRPr="009903F3" w:rsidRDefault="00B50C8D" w:rsidP="00B50C8D">
      <w:pPr>
        <w:pStyle w:val="ac"/>
        <w:spacing w:before="0" w:beforeAutospacing="0" w:after="0" w:afterAutospacing="0"/>
        <w:jc w:val="both"/>
        <w:rPr>
          <w:sz w:val="28"/>
          <w:szCs w:val="20"/>
        </w:rPr>
      </w:pPr>
      <w:r>
        <w:rPr>
          <w:b/>
          <w:sz w:val="28"/>
          <w:szCs w:val="28"/>
        </w:rPr>
        <w:t xml:space="preserve">Задание №1. </w:t>
      </w:r>
      <w:r w:rsidRPr="009903F3">
        <w:rPr>
          <w:sz w:val="28"/>
          <w:szCs w:val="20"/>
        </w:rPr>
        <w:t>Движение точки на плоскости описывается уравнениями </w:t>
      </w:r>
      <w:r w:rsidRPr="009903F3">
        <w:rPr>
          <w:b/>
          <w:bCs/>
          <w:sz w:val="28"/>
          <w:szCs w:val="20"/>
        </w:rPr>
        <w:t>x = 6 + 3t</w:t>
      </w:r>
      <w:r w:rsidRPr="009903F3">
        <w:rPr>
          <w:sz w:val="28"/>
          <w:szCs w:val="20"/>
        </w:rPr>
        <w:t> и </w:t>
      </w:r>
      <w:r w:rsidRPr="009903F3">
        <w:rPr>
          <w:b/>
          <w:bCs/>
          <w:sz w:val="28"/>
          <w:szCs w:val="20"/>
        </w:rPr>
        <w:t>y = 4t</w:t>
      </w:r>
      <w:r w:rsidRPr="009903F3">
        <w:rPr>
          <w:sz w:val="28"/>
          <w:szCs w:val="20"/>
        </w:rPr>
        <w:t xml:space="preserve">. </w:t>
      </w:r>
      <w:r>
        <w:rPr>
          <w:sz w:val="28"/>
          <w:szCs w:val="20"/>
        </w:rPr>
        <w:t>Построить линию</w:t>
      </w:r>
      <w:r w:rsidRPr="009903F3">
        <w:rPr>
          <w:sz w:val="28"/>
          <w:szCs w:val="20"/>
        </w:rPr>
        <w:t xml:space="preserve"> траектории точки.</w:t>
      </w:r>
    </w:p>
    <w:p w:rsidR="00B50C8D" w:rsidRPr="009903F3" w:rsidRDefault="00B50C8D" w:rsidP="00B50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03F3">
        <w:rPr>
          <w:rFonts w:ascii="Times New Roman" w:eastAsia="Times New Roman" w:hAnsi="Times New Roman" w:cs="Times New Roman"/>
          <w:sz w:val="28"/>
          <w:szCs w:val="20"/>
          <w:lang w:eastAsia="ru-RU"/>
        </w:rPr>
        <w:t> </w:t>
      </w:r>
      <w:r w:rsidRPr="009903F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Решение</w:t>
      </w:r>
      <w:r w:rsidRPr="009903F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50C8D" w:rsidRPr="009903F3" w:rsidRDefault="00B50C8D" w:rsidP="00B50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03F3">
        <w:rPr>
          <w:rFonts w:ascii="Times New Roman" w:eastAsia="Times New Roman" w:hAnsi="Times New Roman" w:cs="Times New Roman"/>
          <w:sz w:val="28"/>
          <w:szCs w:val="20"/>
          <w:lang w:eastAsia="ru-RU"/>
        </w:rPr>
        <w:t> </w:t>
      </w:r>
      <w:r w:rsidRPr="009903F3">
        <w:rPr>
          <w:rFonts w:ascii="Times New Roman" w:eastAsia="Times New Roman" w:hAnsi="Times New Roman" w:cs="Times New Roman"/>
          <w:sz w:val="28"/>
          <w:szCs w:val="20"/>
          <w:lang w:eastAsia="ru-RU"/>
        </w:rPr>
        <w:t>Уравнение траектории представляет собой зависимость координаты </w:t>
      </w:r>
      <w:r w:rsidRPr="009903F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y</w:t>
      </w:r>
      <w:r w:rsidRPr="009903F3">
        <w:rPr>
          <w:rFonts w:ascii="Times New Roman" w:eastAsia="Times New Roman" w:hAnsi="Times New Roman" w:cs="Times New Roman"/>
          <w:sz w:val="28"/>
          <w:szCs w:val="20"/>
          <w:lang w:eastAsia="ru-RU"/>
        </w:rPr>
        <w:t> от координаты </w:t>
      </w:r>
      <w:r w:rsidRPr="009903F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x</w:t>
      </w:r>
      <w:r w:rsidRPr="009903F3">
        <w:rPr>
          <w:rFonts w:ascii="Times New Roman" w:eastAsia="Times New Roman" w:hAnsi="Times New Roman" w:cs="Times New Roman"/>
          <w:sz w:val="28"/>
          <w:szCs w:val="20"/>
          <w:lang w:eastAsia="ru-RU"/>
        </w:rPr>
        <w:t>, исключая время. Для этого из уравнения движения точки вдоль оси </w:t>
      </w:r>
      <w:r w:rsidRPr="009903F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x</w:t>
      </w:r>
      <w:r w:rsidRPr="009903F3">
        <w:rPr>
          <w:rFonts w:ascii="Times New Roman" w:eastAsia="Times New Roman" w:hAnsi="Times New Roman" w:cs="Times New Roman"/>
          <w:sz w:val="28"/>
          <w:szCs w:val="20"/>
          <w:lang w:eastAsia="ru-RU"/>
        </w:rPr>
        <w:t> выразим время</w:t>
      </w:r>
    </w:p>
    <w:p w:rsidR="00B50C8D" w:rsidRPr="009903F3" w:rsidRDefault="00B50C8D" w:rsidP="00B50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03F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40000" cy="325300"/>
            <wp:effectExtent l="57150" t="0" r="50800" b="113030"/>
            <wp:docPr id="32" name="Рисунок 32" descr="http://fizportal.ru/k/6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zportal.ru/k/61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3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:rsidR="00B50C8D" w:rsidRPr="009903F3" w:rsidRDefault="00B50C8D" w:rsidP="00B50C8D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903F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9903F3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и подставим в уравнение движения точки вдоль оси </w:t>
      </w:r>
      <w:r w:rsidRPr="009903F3">
        <w:rPr>
          <w:rFonts w:ascii="Times New Roman" w:eastAsia="Times New Roman" w:hAnsi="Times New Roman" w:cs="Times New Roman"/>
          <w:b/>
          <w:bCs/>
          <w:sz w:val="28"/>
          <w:szCs w:val="20"/>
          <w:shd w:val="clear" w:color="auto" w:fill="FFFFFF"/>
          <w:lang w:eastAsia="ru-RU"/>
        </w:rPr>
        <w:t>y</w:t>
      </w:r>
      <w:r w:rsidRPr="009903F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B50C8D" w:rsidRPr="009903F3" w:rsidRDefault="00B50C8D" w:rsidP="00B50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03F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1800000" cy="378947"/>
            <wp:effectExtent l="0" t="0" r="0" b="2540"/>
            <wp:docPr id="33" name="Рисунок 33" descr="http://fizportal.ru/k/6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zportal.ru/k/612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7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C8D" w:rsidRPr="009903F3" w:rsidRDefault="00B50C8D" w:rsidP="00B50C8D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903F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9903F3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 </w:t>
      </w:r>
      <w:r w:rsidRPr="009903F3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Таким образом, мы получили уравнение траектории точки, графиком которой является прямая. Сравните</w:t>
      </w:r>
      <w:r w:rsidRPr="009903F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B50C8D" w:rsidRPr="009903F3" w:rsidRDefault="00B50C8D" w:rsidP="00B50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03F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1800000" cy="393016"/>
            <wp:effectExtent l="0" t="0" r="0" b="7620"/>
            <wp:docPr id="34" name="Рисунок 34" descr="http://fizportal.ru/k/6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zportal.ru/k/6123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9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C8D" w:rsidRPr="009903F3" w:rsidRDefault="00B50C8D" w:rsidP="00B50C8D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903F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9903F3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 </w:t>
      </w:r>
      <w:r w:rsidRPr="009903F3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Для построения траектории (прямой) в осях </w:t>
      </w:r>
      <w:r w:rsidRPr="009903F3">
        <w:rPr>
          <w:rFonts w:ascii="Times New Roman" w:eastAsia="Times New Roman" w:hAnsi="Times New Roman" w:cs="Times New Roman"/>
          <w:b/>
          <w:bCs/>
          <w:sz w:val="28"/>
          <w:szCs w:val="20"/>
          <w:shd w:val="clear" w:color="auto" w:fill="FFFFFF"/>
          <w:lang w:eastAsia="ru-RU"/>
        </w:rPr>
        <w:t>YOX</w:t>
      </w:r>
      <w:r w:rsidRPr="009903F3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 достаточно двух точек:</w:t>
      </w:r>
      <w:r w:rsidRPr="009903F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9903F3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при </w:t>
      </w:r>
      <w:r w:rsidRPr="009903F3">
        <w:rPr>
          <w:rFonts w:ascii="Times New Roman" w:eastAsia="Times New Roman" w:hAnsi="Times New Roman" w:cs="Times New Roman"/>
          <w:b/>
          <w:bCs/>
          <w:sz w:val="28"/>
          <w:szCs w:val="20"/>
          <w:shd w:val="clear" w:color="auto" w:fill="FFFFFF"/>
          <w:lang w:eastAsia="ru-RU"/>
        </w:rPr>
        <w:t>x = 0</w:t>
      </w:r>
      <w:r w:rsidRPr="009903F3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, </w:t>
      </w:r>
      <w:r w:rsidRPr="009903F3">
        <w:rPr>
          <w:rFonts w:ascii="Times New Roman" w:eastAsia="Times New Roman" w:hAnsi="Times New Roman" w:cs="Times New Roman"/>
          <w:b/>
          <w:bCs/>
          <w:sz w:val="28"/>
          <w:szCs w:val="20"/>
          <w:shd w:val="clear" w:color="auto" w:fill="FFFFFF"/>
          <w:lang w:eastAsia="ru-RU"/>
        </w:rPr>
        <w:t>y = −8 м</w:t>
      </w:r>
      <w:r w:rsidRPr="009903F3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, а при </w:t>
      </w:r>
      <w:r w:rsidRPr="009903F3">
        <w:rPr>
          <w:rFonts w:ascii="Times New Roman" w:eastAsia="Times New Roman" w:hAnsi="Times New Roman" w:cs="Times New Roman"/>
          <w:b/>
          <w:bCs/>
          <w:sz w:val="28"/>
          <w:szCs w:val="20"/>
          <w:shd w:val="clear" w:color="auto" w:fill="FFFFFF"/>
          <w:lang w:eastAsia="ru-RU"/>
        </w:rPr>
        <w:t>y = 0</w:t>
      </w:r>
      <w:r w:rsidRPr="009903F3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, </w:t>
      </w:r>
      <w:r w:rsidRPr="009903F3">
        <w:rPr>
          <w:rFonts w:ascii="Times New Roman" w:eastAsia="Times New Roman" w:hAnsi="Times New Roman" w:cs="Times New Roman"/>
          <w:b/>
          <w:bCs/>
          <w:sz w:val="28"/>
          <w:szCs w:val="20"/>
          <w:shd w:val="clear" w:color="auto" w:fill="FFFFFF"/>
          <w:lang w:eastAsia="ru-RU"/>
        </w:rPr>
        <w:t>x = 6 м</w:t>
      </w:r>
      <w:r w:rsidRPr="009903F3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. На рисунке через точки </w:t>
      </w:r>
      <w:r w:rsidRPr="009903F3">
        <w:rPr>
          <w:rFonts w:ascii="Times New Roman" w:eastAsia="Times New Roman" w:hAnsi="Times New Roman" w:cs="Times New Roman"/>
          <w:b/>
          <w:bCs/>
          <w:sz w:val="28"/>
          <w:szCs w:val="20"/>
          <w:shd w:val="clear" w:color="auto" w:fill="FFFFFF"/>
          <w:lang w:eastAsia="ru-RU"/>
        </w:rPr>
        <w:t>(0, −8)</w:t>
      </w:r>
      <w:r w:rsidRPr="009903F3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 и </w:t>
      </w:r>
      <w:r w:rsidRPr="009903F3">
        <w:rPr>
          <w:rFonts w:ascii="Times New Roman" w:eastAsia="Times New Roman" w:hAnsi="Times New Roman" w:cs="Times New Roman"/>
          <w:b/>
          <w:bCs/>
          <w:sz w:val="28"/>
          <w:szCs w:val="20"/>
          <w:shd w:val="clear" w:color="auto" w:fill="FFFFFF"/>
          <w:lang w:eastAsia="ru-RU"/>
        </w:rPr>
        <w:t>(6, 0)</w:t>
      </w:r>
      <w:r w:rsidRPr="009903F3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 проходит траектория (прямая) точки.</w:t>
      </w:r>
      <w:r w:rsidRPr="009903F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B50C8D" w:rsidRPr="009903F3" w:rsidRDefault="00B50C8D" w:rsidP="00B50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03F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2340000" cy="1932693"/>
            <wp:effectExtent l="0" t="0" r="3175" b="0"/>
            <wp:docPr id="35" name="Рисунок 35" descr="http://fizportal.ru/k/6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zportal.ru/k/61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7280"/>
                    <a:stretch/>
                  </pic:blipFill>
                  <pic:spPr bwMode="auto">
                    <a:xfrm>
                      <a:off x="0" y="0"/>
                      <a:ext cx="2340000" cy="193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50C8D" w:rsidRPr="00B131CA" w:rsidRDefault="00B50C8D" w:rsidP="00B50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№2. 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 стального ступенчатого бруса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нагруженного осевыми внешними силами </w:t>
      </w:r>
      <w:r w:rsidRPr="00B131CA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en-US" w:eastAsia="ru-RU"/>
        </w:rPr>
        <w:t>F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= 150 кН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 </w:t>
      </w:r>
      <w:r w:rsidRPr="00B131CA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en-US" w:eastAsia="ru-RU"/>
        </w:rPr>
        <w:t>F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= 100 кН 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площади поперечного сечения </w:t>
      </w:r>
      <w:r w:rsidRPr="00B131CA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A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= 10 см</w:t>
      </w:r>
      <w:r w:rsidRPr="003D5709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2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требуется:</w:t>
      </w:r>
    </w:p>
    <w:p w:rsidR="00B50C8D" w:rsidRPr="00B131CA" w:rsidRDefault="00B50C8D" w:rsidP="00B50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Опреде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лить внутренние продольные силы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и построить их эпюру.</w:t>
      </w:r>
    </w:p>
    <w:p w:rsidR="00B50C8D" w:rsidRPr="00B131CA" w:rsidRDefault="00B50C8D" w:rsidP="00B50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Pr="00B131CA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. Вычислить для каждого участка напряжения и построить их эпюру.</w:t>
      </w:r>
    </w:p>
    <w:p w:rsidR="00B50C8D" w:rsidRPr="00B131CA" w:rsidRDefault="00B50C8D" w:rsidP="00B50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Выполнить полную абсолютную деформацию бруса 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определить перемещение свободного конца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B50C8D" w:rsidRDefault="00B50C8D" w:rsidP="00B50C8D">
      <w:pPr>
        <w:spacing w:before="240" w:after="200" w:line="276" w:lineRule="auto"/>
        <w:jc w:val="center"/>
        <w:rPr>
          <w:rStyle w:val="ad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B131C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1440000" cy="2433685"/>
            <wp:effectExtent l="0" t="0" r="8255" b="5080"/>
            <wp:docPr id="48" name="Рисунок 48" descr="http://www.soprotmat.ru/rast1.files/image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oprotmat.ru/rast1.files/image280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5584"/>
                    <a:stretch/>
                  </pic:blipFill>
                  <pic:spPr bwMode="auto">
                    <a:xfrm>
                      <a:off x="0" y="0"/>
                      <a:ext cx="1440000" cy="243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50C8D" w:rsidRPr="00B131CA" w:rsidRDefault="00B50C8D" w:rsidP="00B50C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131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lang w:eastAsia="ru-RU"/>
        </w:rPr>
        <w:t>Решение.</w:t>
      </w:r>
    </w:p>
    <w:p w:rsidR="00B50C8D" w:rsidRPr="00B131CA" w:rsidRDefault="00B50C8D" w:rsidP="00B50C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Определяем внутренние продольные силы. Имеем два силовых участка длиной </w:t>
      </w:r>
      <w:r w:rsidRPr="00B131CA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(а + b)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и </w:t>
      </w:r>
      <w:r w:rsidRPr="00B131CA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c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Для первого участка, имеем</w:t>
      </w:r>
    </w:p>
    <w:p w:rsidR="00B50C8D" w:rsidRPr="00B131CA" w:rsidRDefault="00B50C8D" w:rsidP="00B50C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val="en-US" w:eastAsia="ru-RU"/>
        </w:rPr>
        <w:t>N</w:t>
      </w:r>
      <w:r w:rsidRPr="00147A50">
        <w:rPr>
          <w:rFonts w:ascii="Times New Roman" w:eastAsia="Times New Roman" w:hAnsi="Times New Roman" w:cs="Times New Roman"/>
          <w:noProof/>
          <w:color w:val="000000"/>
          <w:sz w:val="28"/>
          <w:szCs w:val="20"/>
          <w:vertAlign w:val="subscript"/>
          <w:lang w:eastAsia="ru-RU"/>
        </w:rPr>
        <w:t>1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=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val="en-US" w:eastAsia="ru-RU"/>
        </w:rPr>
        <w:t>F</w:t>
      </w:r>
      <w:r w:rsidRPr="00147A50">
        <w:rPr>
          <w:rFonts w:ascii="Times New Roman" w:eastAsia="Times New Roman" w:hAnsi="Times New Roman" w:cs="Times New Roman"/>
          <w:noProof/>
          <w:color w:val="000000"/>
          <w:sz w:val="28"/>
          <w:szCs w:val="20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= 150 кН 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(растяжение);</w:t>
      </w:r>
    </w:p>
    <w:p w:rsidR="00B50C8D" w:rsidRPr="00B131CA" w:rsidRDefault="00B50C8D" w:rsidP="00B50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второго участка:</w:t>
      </w:r>
    </w:p>
    <w:p w:rsidR="00B50C8D" w:rsidRPr="00B131CA" w:rsidRDefault="00B50C8D" w:rsidP="00B50C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val="en-US" w:eastAsia="ru-RU"/>
        </w:rPr>
        <w:t>N</w:t>
      </w:r>
      <w:r w:rsidRPr="00085A88">
        <w:rPr>
          <w:rFonts w:ascii="Times New Roman" w:eastAsia="Times New Roman" w:hAnsi="Times New Roman" w:cs="Times New Roman"/>
          <w:noProof/>
          <w:color w:val="000000"/>
          <w:sz w:val="28"/>
          <w:szCs w:val="20"/>
          <w:vertAlign w:val="subscript"/>
          <w:lang w:eastAsia="ru-RU"/>
        </w:rPr>
        <w:t>1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=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val="en-US" w:eastAsia="ru-RU"/>
        </w:rPr>
        <w:t>F</w:t>
      </w:r>
      <w:r w:rsidRPr="00085A88">
        <w:rPr>
          <w:rFonts w:ascii="Times New Roman" w:eastAsia="Times New Roman" w:hAnsi="Times New Roman" w:cs="Times New Roman"/>
          <w:noProof/>
          <w:color w:val="000000"/>
          <w:sz w:val="28"/>
          <w:szCs w:val="20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val="en-US" w:eastAsia="ru-RU"/>
        </w:rPr>
        <w:t>F</w:t>
      </w:r>
      <w:r w:rsidRPr="00085A88">
        <w:rPr>
          <w:rFonts w:ascii="Times New Roman" w:eastAsia="Times New Roman" w:hAnsi="Times New Roman" w:cs="Times New Roman"/>
          <w:noProof/>
          <w:color w:val="000000"/>
          <w:sz w:val="28"/>
          <w:szCs w:val="20"/>
          <w:vertAlign w:val="subscript"/>
          <w:lang w:eastAsia="ru-RU"/>
        </w:rPr>
        <w:t>2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=</w:t>
      </w:r>
      <w:r w:rsidRPr="00085A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150 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Pr="00085A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200=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–50 кН (сжатие).</w:t>
      </w:r>
    </w:p>
    <w:p w:rsidR="00B50C8D" w:rsidRDefault="00B50C8D" w:rsidP="00B50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Выбираем масштаб и строим эпюру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val="en-US" w:eastAsia="ru-RU"/>
        </w:rPr>
        <w:t>N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B50C8D" w:rsidRPr="00B131CA" w:rsidRDefault="00B50C8D" w:rsidP="00B50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60000" cy="2295001"/>
            <wp:effectExtent l="0" t="0" r="0" b="0"/>
            <wp:docPr id="56" name="Рисунок 56" descr="http://www.soprotmat.ru/rast1.files/image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soprotmat.ru/rast1.files/image280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9351"/>
                    <a:stretch/>
                  </pic:blipFill>
                  <pic:spPr bwMode="auto">
                    <a:xfrm>
                      <a:off x="0" y="0"/>
                      <a:ext cx="2160000" cy="229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50C8D" w:rsidRPr="00B131CA" w:rsidRDefault="00B50C8D" w:rsidP="00B50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Вычисляем нормальные напряжения.</w:t>
      </w:r>
    </w:p>
    <w:p w:rsidR="00B50C8D" w:rsidRDefault="00B50C8D" w:rsidP="00B50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участках </w:t>
      </w:r>
      <w:r w:rsidRPr="00B131CA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а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и </w:t>
      </w:r>
      <w:r w:rsidRPr="00B131CA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b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площадь поперечного сечения одинакова и равна 2А=20 см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2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Тогда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B50C8D" w:rsidRPr="00147A50" w:rsidRDefault="00130412" w:rsidP="00B50C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0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σ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 xml:space="preserve">1 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0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0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2A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0"/>
              <w:lang w:eastAsia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150∙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20∙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-4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0"/>
              <w:lang w:eastAsia="ru-RU"/>
            </w:rPr>
            <m:t>=7,5∙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0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7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8"/>
              <w:szCs w:val="20"/>
              <w:lang w:eastAsia="ru-RU"/>
            </w:rPr>
            <m:t xml:space="preserve"> Па=75 МПа</m:t>
          </m:r>
        </m:oMath>
      </m:oMathPara>
    </w:p>
    <w:p w:rsidR="00B50C8D" w:rsidRPr="00B131CA" w:rsidRDefault="00130412" w:rsidP="00B50C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0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σ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 xml:space="preserve">2 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0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0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A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0"/>
              <w:lang w:eastAsia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-50∙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10∙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-4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0"/>
              <w:lang w:eastAsia="ru-RU"/>
            </w:rPr>
            <m:t>=-5∙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0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7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8"/>
              <w:szCs w:val="20"/>
              <w:lang w:eastAsia="ru-RU"/>
            </w:rPr>
            <m:t xml:space="preserve"> Па=-50 МПа</m:t>
          </m:r>
        </m:oMath>
      </m:oMathPara>
    </w:p>
    <w:p w:rsidR="00B50C8D" w:rsidRPr="00B131CA" w:rsidRDefault="00B50C8D" w:rsidP="00B50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50C8D" w:rsidRDefault="00B50C8D" w:rsidP="00B50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Выбираем масштаб и строим эпюру 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σ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B50C8D" w:rsidRPr="002909A5" w:rsidRDefault="00B50C8D" w:rsidP="00B50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09A5">
        <w:rPr>
          <w:rFonts w:ascii="Times New Roman" w:hAnsi="Times New Roman" w:cs="Times New Roman"/>
          <w:sz w:val="28"/>
          <w:szCs w:val="28"/>
        </w:rPr>
        <w:t>Проверяем </w:t>
      </w:r>
      <w:r w:rsidRPr="002909A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прочность</w:t>
      </w:r>
      <w:r w:rsidRPr="002909A5">
        <w:rPr>
          <w:rFonts w:ascii="Times New Roman" w:hAnsi="Times New Roman" w:cs="Times New Roman"/>
          <w:sz w:val="28"/>
          <w:szCs w:val="28"/>
        </w:rPr>
        <w:t>.</w:t>
      </w:r>
    </w:p>
    <w:p w:rsidR="00B50C8D" w:rsidRPr="002909A5" w:rsidRDefault="00B50C8D" w:rsidP="00B50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800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σ</w:t>
      </w:r>
      <w:r w:rsidRPr="008800D0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vertAlign w:val="subscript"/>
        </w:rPr>
        <w:t>max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= 75</w:t>
      </w:r>
      <w:r w:rsidRPr="002909A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МПа &lt; [σ]=160МПа.</w:t>
      </w:r>
    </w:p>
    <w:p w:rsidR="00B50C8D" w:rsidRPr="008800D0" w:rsidRDefault="00B50C8D" w:rsidP="00B50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09A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Прочность обеспечена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C8D" w:rsidRPr="00B131CA" w:rsidRDefault="00B50C8D" w:rsidP="00B50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40000" cy="2432108"/>
            <wp:effectExtent l="0" t="0" r="0" b="6350"/>
            <wp:docPr id="57" name="Рисунок 57" descr="http://www.soprotmat.ru/rast1.files/image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soprotmat.ru/rast1.files/image28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C8D" w:rsidRDefault="00B50C8D" w:rsidP="00B50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Полную деформацию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бруса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определяем по формуле Гука</w:t>
      </w: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B50C8D" w:rsidRDefault="00B50C8D" w:rsidP="00B50C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0"/>
              <w:lang w:eastAsia="ru-RU"/>
            </w:rPr>
            <m:t xml:space="preserve">∆l=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N∙l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E∙A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0"/>
              <w:lang w:eastAsia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σ∙l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E</m:t>
              </m:r>
            </m:den>
          </m:f>
        </m:oMath>
      </m:oMathPara>
    </w:p>
    <w:p w:rsidR="00B50C8D" w:rsidRPr="00B131CA" w:rsidRDefault="00B50C8D" w:rsidP="00B50C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0"/>
              <w:lang w:eastAsia="ru-RU"/>
            </w:rPr>
            <m:t>∆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0"/>
              <w:lang w:val="en-US" w:eastAsia="ru-RU"/>
            </w:rPr>
            <m:t xml:space="preserve">l=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0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val="en-US" w:eastAsia="ru-RU"/>
                </w:rPr>
                <m:t>∆l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val="en-US" w:eastAsia="ru-RU"/>
                </w:rPr>
                <m:t>(a+b)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0"/>
              <w:lang w:val="en-US"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0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val="en-US" w:eastAsia="ru-RU"/>
                </w:rPr>
                <m:t>∆l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val="en-US" w:eastAsia="ru-RU"/>
                </w:rPr>
                <m:t>c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0"/>
              <w:lang w:val="en-US" w:eastAsia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0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σ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∙(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val="en-US" w:eastAsia="ru-RU"/>
                </w:rPr>
                <m:t>a+b)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E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0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0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σ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∙c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E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0"/>
              <w:lang w:eastAsia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75∙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6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∙330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2∙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5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6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0"/>
              <w:lang w:eastAsia="ru-RU"/>
            </w:rPr>
            <m:t xml:space="preserve">+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-50∙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6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∙180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2∙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5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eastAsia="ru-RU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eastAsia="ru-RU"/>
                    </w:rPr>
                    <m:t>6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0"/>
              <w:lang w:eastAsia="ru-RU"/>
            </w:rPr>
            <m:t>=0,124-0,045=0,079 см</m:t>
          </m:r>
        </m:oMath>
      </m:oMathPara>
    </w:p>
    <w:p w:rsidR="00B50C8D" w:rsidRPr="00B131CA" w:rsidRDefault="00B50C8D" w:rsidP="00B50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131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 действием нагрузки брус растянется.</w:t>
      </w:r>
    </w:p>
    <w:bookmarkEnd w:id="2"/>
    <w:p w:rsidR="00B50C8D" w:rsidRDefault="00B50C8D" w:rsidP="00B50C8D">
      <w:pPr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color w:val="000000"/>
          <w:szCs w:val="21"/>
        </w:rPr>
        <w:br w:type="page"/>
      </w:r>
    </w:p>
    <w:p w:rsidR="00B50C8D" w:rsidRPr="00896FE9" w:rsidRDefault="00B50C8D" w:rsidP="00B50C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bookmarkStart w:id="3" w:name="_Hlk506279137"/>
      <w:r w:rsidRPr="00896FE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lastRenderedPageBreak/>
        <w:t>Вопросы для самоконтроля</w:t>
      </w:r>
    </w:p>
    <w:p w:rsidR="00B50C8D" w:rsidRPr="00896FE9" w:rsidRDefault="00B50C8D" w:rsidP="00B50C8D">
      <w:pPr>
        <w:pStyle w:val="aa"/>
        <w:numPr>
          <w:ilvl w:val="0"/>
          <w:numId w:val="26"/>
        </w:numPr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896FE9">
        <w:rPr>
          <w:rFonts w:ascii="Times New Roman" w:hAnsi="Times New Roman" w:cs="Times New Roman"/>
          <w:bCs/>
          <w:sz w:val="28"/>
          <w:szCs w:val="20"/>
        </w:rPr>
        <w:t>Аксиомы статики.</w:t>
      </w:r>
    </w:p>
    <w:p w:rsidR="00B50C8D" w:rsidRPr="00896FE9" w:rsidRDefault="00B50C8D" w:rsidP="00B50C8D">
      <w:pPr>
        <w:pStyle w:val="aa"/>
        <w:numPr>
          <w:ilvl w:val="0"/>
          <w:numId w:val="26"/>
        </w:numPr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896FE9">
        <w:rPr>
          <w:rFonts w:ascii="Times New Roman" w:hAnsi="Times New Roman" w:cs="Times New Roman"/>
          <w:bCs/>
          <w:sz w:val="28"/>
          <w:szCs w:val="20"/>
        </w:rPr>
        <w:t>Определение реакций связей плоской системы сходящихся сил.</w:t>
      </w:r>
    </w:p>
    <w:p w:rsidR="00B50C8D" w:rsidRPr="00896FE9" w:rsidRDefault="00B50C8D" w:rsidP="00B50C8D">
      <w:pPr>
        <w:pStyle w:val="aa"/>
        <w:numPr>
          <w:ilvl w:val="0"/>
          <w:numId w:val="26"/>
        </w:numPr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896FE9">
        <w:rPr>
          <w:rFonts w:ascii="Times New Roman" w:hAnsi="Times New Roman" w:cs="Times New Roman"/>
          <w:bCs/>
          <w:sz w:val="28"/>
          <w:szCs w:val="20"/>
        </w:rPr>
        <w:t>Определение опорных реакций балок.</w:t>
      </w:r>
    </w:p>
    <w:p w:rsidR="00B50C8D" w:rsidRPr="00896FE9" w:rsidRDefault="00B50C8D" w:rsidP="00B50C8D">
      <w:pPr>
        <w:pStyle w:val="aa"/>
        <w:numPr>
          <w:ilvl w:val="0"/>
          <w:numId w:val="26"/>
        </w:numPr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896FE9">
        <w:rPr>
          <w:rFonts w:ascii="Times New Roman" w:hAnsi="Times New Roman" w:cs="Times New Roman"/>
          <w:bCs/>
          <w:sz w:val="28"/>
          <w:szCs w:val="20"/>
        </w:rPr>
        <w:t>Нахождение центра  тяжести составного сечения из профилей проката.</w:t>
      </w:r>
    </w:p>
    <w:p w:rsidR="00B50C8D" w:rsidRPr="00896FE9" w:rsidRDefault="00B50C8D" w:rsidP="00B50C8D">
      <w:pPr>
        <w:pStyle w:val="aa"/>
        <w:numPr>
          <w:ilvl w:val="0"/>
          <w:numId w:val="26"/>
        </w:numPr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896FE9">
        <w:rPr>
          <w:rFonts w:ascii="Times New Roman" w:hAnsi="Times New Roman" w:cs="Times New Roman"/>
          <w:bCs/>
          <w:sz w:val="28"/>
          <w:szCs w:val="20"/>
        </w:rPr>
        <w:t>Основные характеристики движения.</w:t>
      </w:r>
    </w:p>
    <w:p w:rsidR="00B50C8D" w:rsidRPr="00896FE9" w:rsidRDefault="00B50C8D" w:rsidP="00B50C8D">
      <w:pPr>
        <w:pStyle w:val="aa"/>
        <w:numPr>
          <w:ilvl w:val="0"/>
          <w:numId w:val="26"/>
        </w:numPr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896FE9">
        <w:rPr>
          <w:rFonts w:ascii="Times New Roman" w:hAnsi="Times New Roman" w:cs="Times New Roman"/>
          <w:bCs/>
          <w:sz w:val="28"/>
          <w:szCs w:val="20"/>
        </w:rPr>
        <w:t>Определение параметров движения.</w:t>
      </w:r>
    </w:p>
    <w:p w:rsidR="00B50C8D" w:rsidRPr="00896FE9" w:rsidRDefault="00B50C8D" w:rsidP="00B50C8D">
      <w:pPr>
        <w:pStyle w:val="aa"/>
        <w:numPr>
          <w:ilvl w:val="0"/>
          <w:numId w:val="26"/>
        </w:numPr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896FE9">
        <w:rPr>
          <w:rFonts w:ascii="Times New Roman" w:hAnsi="Times New Roman" w:cs="Times New Roman"/>
          <w:bCs/>
          <w:sz w:val="28"/>
          <w:szCs w:val="20"/>
        </w:rPr>
        <w:t>Способы передачи вращательного движения.</w:t>
      </w:r>
    </w:p>
    <w:p w:rsidR="00B50C8D" w:rsidRPr="00896FE9" w:rsidRDefault="00B50C8D" w:rsidP="00B50C8D">
      <w:pPr>
        <w:pStyle w:val="aa"/>
        <w:numPr>
          <w:ilvl w:val="0"/>
          <w:numId w:val="26"/>
        </w:numPr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896FE9">
        <w:rPr>
          <w:rFonts w:ascii="Times New Roman" w:hAnsi="Times New Roman" w:cs="Times New Roman"/>
          <w:bCs/>
          <w:sz w:val="28"/>
          <w:szCs w:val="20"/>
        </w:rPr>
        <w:t>Основные понятия и аксиомы динамики.</w:t>
      </w:r>
    </w:p>
    <w:p w:rsidR="00B50C8D" w:rsidRPr="00896FE9" w:rsidRDefault="00B50C8D" w:rsidP="00B50C8D">
      <w:pPr>
        <w:pStyle w:val="aa"/>
        <w:numPr>
          <w:ilvl w:val="0"/>
          <w:numId w:val="26"/>
        </w:numPr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896FE9">
        <w:rPr>
          <w:rFonts w:ascii="Times New Roman" w:hAnsi="Times New Roman" w:cs="Times New Roman"/>
          <w:bCs/>
          <w:sz w:val="28"/>
          <w:szCs w:val="20"/>
        </w:rPr>
        <w:t>Движение свободной и несвободной материальных точек.</w:t>
      </w:r>
    </w:p>
    <w:p w:rsidR="00B50C8D" w:rsidRPr="00896FE9" w:rsidRDefault="00B50C8D" w:rsidP="00B50C8D">
      <w:pPr>
        <w:pStyle w:val="aa"/>
        <w:numPr>
          <w:ilvl w:val="0"/>
          <w:numId w:val="26"/>
        </w:numPr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896FE9">
        <w:rPr>
          <w:rFonts w:ascii="Times New Roman" w:hAnsi="Times New Roman" w:cs="Times New Roman"/>
          <w:bCs/>
          <w:sz w:val="28"/>
          <w:szCs w:val="20"/>
        </w:rPr>
        <w:t>Работа и мощность при вращательном движении.</w:t>
      </w:r>
    </w:p>
    <w:p w:rsidR="00B50C8D" w:rsidRPr="00896FE9" w:rsidRDefault="00B50C8D" w:rsidP="00B50C8D">
      <w:pPr>
        <w:pStyle w:val="aa"/>
        <w:numPr>
          <w:ilvl w:val="0"/>
          <w:numId w:val="26"/>
        </w:numPr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896FE9">
        <w:rPr>
          <w:rFonts w:ascii="Times New Roman" w:hAnsi="Times New Roman" w:cs="Times New Roman"/>
          <w:bCs/>
          <w:sz w:val="28"/>
          <w:szCs w:val="20"/>
        </w:rPr>
        <w:t>Основные гипотезы и допущения о свойствах материалов и характере деформаций.</w:t>
      </w:r>
    </w:p>
    <w:p w:rsidR="00B50C8D" w:rsidRPr="00896FE9" w:rsidRDefault="00B50C8D" w:rsidP="00B50C8D">
      <w:pPr>
        <w:pStyle w:val="aa"/>
        <w:numPr>
          <w:ilvl w:val="0"/>
          <w:numId w:val="26"/>
        </w:numPr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896FE9">
        <w:rPr>
          <w:rFonts w:ascii="Times New Roman" w:hAnsi="Times New Roman" w:cs="Times New Roman"/>
          <w:bCs/>
          <w:sz w:val="28"/>
          <w:szCs w:val="20"/>
        </w:rPr>
        <w:t>Построение эпюр продольных сил, нормальных напряжений  и  определение перемещений.</w:t>
      </w:r>
    </w:p>
    <w:p w:rsidR="00B50C8D" w:rsidRPr="00896FE9" w:rsidRDefault="00B50C8D" w:rsidP="00B50C8D">
      <w:pPr>
        <w:pStyle w:val="aa"/>
        <w:numPr>
          <w:ilvl w:val="0"/>
          <w:numId w:val="26"/>
        </w:numPr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896FE9">
        <w:rPr>
          <w:rFonts w:ascii="Times New Roman" w:hAnsi="Times New Roman" w:cs="Times New Roman"/>
          <w:bCs/>
          <w:sz w:val="28"/>
          <w:szCs w:val="20"/>
        </w:rPr>
        <w:t>Практические расчеты сварных и заклепочных соединений.</w:t>
      </w:r>
    </w:p>
    <w:p w:rsidR="00B50C8D" w:rsidRPr="00896FE9" w:rsidRDefault="00B50C8D" w:rsidP="00B50C8D">
      <w:pPr>
        <w:pStyle w:val="aa"/>
        <w:numPr>
          <w:ilvl w:val="0"/>
          <w:numId w:val="26"/>
        </w:numPr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896FE9">
        <w:rPr>
          <w:rFonts w:ascii="Times New Roman" w:hAnsi="Times New Roman" w:cs="Times New Roman"/>
          <w:bCs/>
          <w:sz w:val="28"/>
          <w:szCs w:val="20"/>
        </w:rPr>
        <w:t>Полярные  и осевые моменты инерции круга и кольца.</w:t>
      </w:r>
    </w:p>
    <w:p w:rsidR="00B50C8D" w:rsidRPr="00896FE9" w:rsidRDefault="00B50C8D" w:rsidP="00B50C8D">
      <w:pPr>
        <w:pStyle w:val="aa"/>
        <w:numPr>
          <w:ilvl w:val="0"/>
          <w:numId w:val="26"/>
        </w:numPr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896FE9">
        <w:rPr>
          <w:rFonts w:ascii="Times New Roman" w:hAnsi="Times New Roman" w:cs="Times New Roman"/>
          <w:bCs/>
          <w:sz w:val="28"/>
          <w:szCs w:val="20"/>
        </w:rPr>
        <w:t>Определение диаметра вала из условия прочности и жесткости.</w:t>
      </w:r>
    </w:p>
    <w:p w:rsidR="00B50C8D" w:rsidRPr="00896FE9" w:rsidRDefault="00B50C8D" w:rsidP="00B50C8D">
      <w:pPr>
        <w:pStyle w:val="aa"/>
        <w:numPr>
          <w:ilvl w:val="0"/>
          <w:numId w:val="26"/>
        </w:numPr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896FE9">
        <w:rPr>
          <w:rFonts w:ascii="Times New Roman" w:hAnsi="Times New Roman" w:cs="Times New Roman"/>
          <w:bCs/>
          <w:sz w:val="28"/>
          <w:szCs w:val="20"/>
        </w:rPr>
        <w:t>Расчет вала на изгиб из условия прочности  и жесткости.</w:t>
      </w:r>
    </w:p>
    <w:p w:rsidR="00B50C8D" w:rsidRPr="00896FE9" w:rsidRDefault="00B50C8D" w:rsidP="00B50C8D">
      <w:pPr>
        <w:pStyle w:val="aa"/>
        <w:numPr>
          <w:ilvl w:val="0"/>
          <w:numId w:val="26"/>
        </w:numPr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896FE9">
        <w:rPr>
          <w:rFonts w:ascii="Times New Roman" w:hAnsi="Times New Roman" w:cs="Times New Roman"/>
          <w:bCs/>
          <w:sz w:val="28"/>
          <w:szCs w:val="20"/>
        </w:rPr>
        <w:t>Применение гипотез прочности.</w:t>
      </w:r>
    </w:p>
    <w:p w:rsidR="00B50C8D" w:rsidRPr="00896FE9" w:rsidRDefault="00B50C8D" w:rsidP="00B50C8D">
      <w:pPr>
        <w:pStyle w:val="aa"/>
        <w:numPr>
          <w:ilvl w:val="0"/>
          <w:numId w:val="26"/>
        </w:numPr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896FE9">
        <w:rPr>
          <w:rFonts w:ascii="Times New Roman" w:hAnsi="Times New Roman" w:cs="Times New Roman"/>
          <w:bCs/>
          <w:sz w:val="28"/>
          <w:szCs w:val="20"/>
        </w:rPr>
        <w:t>Критерии работоспособности деталей машин.</w:t>
      </w:r>
    </w:p>
    <w:p w:rsidR="00B50C8D" w:rsidRPr="00896FE9" w:rsidRDefault="00B50C8D" w:rsidP="00B50C8D">
      <w:pPr>
        <w:pStyle w:val="aa"/>
        <w:numPr>
          <w:ilvl w:val="0"/>
          <w:numId w:val="26"/>
        </w:numPr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896FE9">
        <w:rPr>
          <w:rFonts w:ascii="Times New Roman" w:hAnsi="Times New Roman" w:cs="Times New Roman"/>
          <w:bCs/>
          <w:sz w:val="28"/>
          <w:szCs w:val="20"/>
        </w:rPr>
        <w:t>Общие сведения о вариаторах, их применение.</w:t>
      </w:r>
    </w:p>
    <w:p w:rsidR="00B50C8D" w:rsidRPr="00896FE9" w:rsidRDefault="00B50C8D" w:rsidP="00B50C8D">
      <w:pPr>
        <w:pStyle w:val="aa"/>
        <w:numPr>
          <w:ilvl w:val="0"/>
          <w:numId w:val="26"/>
        </w:numPr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896FE9">
        <w:rPr>
          <w:rFonts w:ascii="Times New Roman" w:hAnsi="Times New Roman" w:cs="Times New Roman"/>
          <w:bCs/>
          <w:sz w:val="28"/>
          <w:szCs w:val="20"/>
        </w:rPr>
        <w:t>Виды разрушения зубчатых колес.</w:t>
      </w:r>
    </w:p>
    <w:p w:rsidR="00B50C8D" w:rsidRPr="00896FE9" w:rsidRDefault="00B50C8D" w:rsidP="00B50C8D">
      <w:pPr>
        <w:pStyle w:val="aa"/>
        <w:numPr>
          <w:ilvl w:val="0"/>
          <w:numId w:val="26"/>
        </w:numPr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896FE9">
        <w:rPr>
          <w:rFonts w:ascii="Times New Roman" w:hAnsi="Times New Roman" w:cs="Times New Roman"/>
          <w:bCs/>
          <w:sz w:val="28"/>
          <w:szCs w:val="20"/>
        </w:rPr>
        <w:t>Конструкция двухступенчатого редуктора.</w:t>
      </w:r>
    </w:p>
    <w:p w:rsidR="00B50C8D" w:rsidRPr="00896FE9" w:rsidRDefault="00B50C8D" w:rsidP="00B50C8D">
      <w:pPr>
        <w:pStyle w:val="aa"/>
        <w:numPr>
          <w:ilvl w:val="0"/>
          <w:numId w:val="26"/>
        </w:numPr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896FE9">
        <w:rPr>
          <w:rFonts w:ascii="Times New Roman" w:hAnsi="Times New Roman" w:cs="Times New Roman"/>
          <w:bCs/>
          <w:sz w:val="28"/>
          <w:szCs w:val="20"/>
        </w:rPr>
        <w:t>Кулачковые муфты, втулочно-пальцевые муфты.</w:t>
      </w:r>
    </w:p>
    <w:p w:rsidR="00B50C8D" w:rsidRPr="00896FE9" w:rsidRDefault="00B50C8D" w:rsidP="00B50C8D">
      <w:pPr>
        <w:pStyle w:val="aa"/>
        <w:numPr>
          <w:ilvl w:val="0"/>
          <w:numId w:val="26"/>
        </w:numPr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896FE9">
        <w:rPr>
          <w:rFonts w:ascii="Times New Roman" w:hAnsi="Times New Roman" w:cs="Times New Roman"/>
          <w:bCs/>
          <w:sz w:val="28"/>
          <w:szCs w:val="20"/>
        </w:rPr>
        <w:t>Виды разрушения подшипников скольжения.</w:t>
      </w:r>
    </w:p>
    <w:p w:rsidR="00B50C8D" w:rsidRPr="00896FE9" w:rsidRDefault="00B50C8D" w:rsidP="00B50C8D">
      <w:pPr>
        <w:pStyle w:val="aa"/>
        <w:numPr>
          <w:ilvl w:val="0"/>
          <w:numId w:val="26"/>
        </w:numPr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896FE9">
        <w:rPr>
          <w:rFonts w:ascii="Times New Roman" w:hAnsi="Times New Roman" w:cs="Times New Roman"/>
          <w:bCs/>
          <w:sz w:val="28"/>
          <w:szCs w:val="20"/>
        </w:rPr>
        <w:t>Виды шлицевых соединений.</w:t>
      </w:r>
    </w:p>
    <w:bookmarkEnd w:id="3"/>
    <w:p w:rsidR="00B50C8D" w:rsidRPr="00896FE9" w:rsidRDefault="00B50C8D" w:rsidP="00B50C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96FE9">
        <w:rPr>
          <w:rFonts w:ascii="Times New Roman" w:hAnsi="Times New Roman" w:cs="Times New Roman"/>
          <w:bCs/>
          <w:sz w:val="28"/>
          <w:szCs w:val="20"/>
        </w:rPr>
        <w:br w:type="page"/>
      </w:r>
    </w:p>
    <w:p w:rsidR="00B50C8D" w:rsidRPr="00BC0D78" w:rsidRDefault="00B50C8D" w:rsidP="00B50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0D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Перечень рекомендуемых учебных изданий, Интернет-ресурсов, дополнительной литературы</w:t>
      </w:r>
    </w:p>
    <w:p w:rsidR="00B50C8D" w:rsidRPr="00896FE9" w:rsidRDefault="00B50C8D" w:rsidP="00B50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источники:</w:t>
      </w:r>
    </w:p>
    <w:p w:rsidR="00B50C8D" w:rsidRPr="00896FE9" w:rsidRDefault="00B50C8D" w:rsidP="00B50C8D">
      <w:pPr>
        <w:pStyle w:val="aa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06279167"/>
      <w:r w:rsidRPr="00896FE9">
        <w:rPr>
          <w:rFonts w:ascii="Times New Roman" w:hAnsi="Times New Roman" w:cs="Times New Roman"/>
          <w:color w:val="000000"/>
          <w:sz w:val="27"/>
          <w:szCs w:val="27"/>
        </w:rPr>
        <w:t>Аркуша А.И. Руководство к решению задач по теоретической механике: Учеб.пособ. для ссузов/ А.И. Аркуша.- 5- е изд.- М., Высшая школа, 2002.-336 с.</w:t>
      </w:r>
    </w:p>
    <w:p w:rsidR="00B50C8D" w:rsidRPr="00896FE9" w:rsidRDefault="00B50C8D" w:rsidP="00B50C8D">
      <w:pPr>
        <w:pStyle w:val="aa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6FE9">
        <w:rPr>
          <w:rFonts w:ascii="Times New Roman" w:hAnsi="Times New Roman" w:cs="Times New Roman"/>
          <w:color w:val="000000"/>
          <w:sz w:val="27"/>
          <w:szCs w:val="27"/>
        </w:rPr>
        <w:t>Аркуша А.И. Техническая механика. Теоретическая механика и сопротивление материалов: учеб.для ссузов/ А.И. Аркуша.-5-е изд.-М.: Высш. шк.,2003.-352с.</w:t>
      </w:r>
    </w:p>
    <w:p w:rsidR="00B50C8D" w:rsidRPr="00896FE9" w:rsidRDefault="00B50C8D" w:rsidP="00B50C8D">
      <w:pPr>
        <w:pStyle w:val="aa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6FE9">
        <w:rPr>
          <w:rFonts w:ascii="Times New Roman" w:hAnsi="Times New Roman" w:cs="Times New Roman"/>
          <w:color w:val="000000"/>
          <w:sz w:val="27"/>
          <w:szCs w:val="27"/>
        </w:rPr>
        <w:t>Вереина Л.И. Техническая механика : учебник для нач. проф. образования / Л.И. Вереина. - М : Академия, 2000, 2004 . - 176 с.</w:t>
      </w:r>
    </w:p>
    <w:p w:rsidR="00B50C8D" w:rsidRPr="00896FE9" w:rsidRDefault="00B50C8D" w:rsidP="00B50C8D">
      <w:pPr>
        <w:pStyle w:val="aa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6FE9">
        <w:rPr>
          <w:rFonts w:ascii="Times New Roman" w:hAnsi="Times New Roman" w:cs="Times New Roman"/>
          <w:color w:val="000000"/>
          <w:sz w:val="27"/>
          <w:szCs w:val="27"/>
        </w:rPr>
        <w:t>Минин Л.С. Расчетные и тестовые задания по сопротивлению материалов: учеб.пособ. для втузов/ Л.С. Минин, В.Е. Хроматов,- М.: Высш. шк.,2003.-224с.</w:t>
      </w:r>
    </w:p>
    <w:p w:rsidR="00B50C8D" w:rsidRPr="00896FE9" w:rsidRDefault="00B50C8D" w:rsidP="00B50C8D">
      <w:pPr>
        <w:pStyle w:val="aa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6FE9">
        <w:rPr>
          <w:rFonts w:ascii="Times New Roman" w:hAnsi="Times New Roman" w:cs="Times New Roman"/>
          <w:color w:val="000000"/>
          <w:sz w:val="27"/>
          <w:szCs w:val="27"/>
        </w:rPr>
        <w:t>Сабодаш П.Ф. Теоретическая механика: Учебник для ссузов/ П.Ф. Сабодаш.-М.: дрофа.2004.-352 с.</w:t>
      </w:r>
    </w:p>
    <w:p w:rsidR="00B50C8D" w:rsidRPr="00896FE9" w:rsidRDefault="00B50C8D" w:rsidP="00B50C8D">
      <w:pPr>
        <w:pStyle w:val="aa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6FE9">
        <w:rPr>
          <w:rFonts w:ascii="Times New Roman" w:hAnsi="Times New Roman" w:cs="Times New Roman"/>
          <w:color w:val="000000"/>
          <w:sz w:val="27"/>
          <w:szCs w:val="27"/>
        </w:rPr>
        <w:t>Эрдеди А.А. Детали машин : учеб.для СПО / А.А. Эрдеди, Н.А Эрдеди. - М :Высш. шк., 2002. - 285 с.</w:t>
      </w:r>
    </w:p>
    <w:bookmarkEnd w:id="4"/>
    <w:p w:rsidR="00B50C8D" w:rsidRPr="00896FE9" w:rsidRDefault="00B50C8D" w:rsidP="00B50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Дополнительные источники: </w:t>
      </w:r>
    </w:p>
    <w:p w:rsidR="00B50C8D" w:rsidRPr="00896FE9" w:rsidRDefault="00B50C8D" w:rsidP="00B50C8D">
      <w:pPr>
        <w:pStyle w:val="ac"/>
        <w:numPr>
          <w:ilvl w:val="0"/>
          <w:numId w:val="25"/>
        </w:numPr>
        <w:spacing w:before="0" w:beforeAutospacing="0" w:after="0" w:afterAutospacing="0"/>
        <w:ind w:left="714" w:hanging="357"/>
        <w:rPr>
          <w:color w:val="000000"/>
          <w:sz w:val="27"/>
          <w:szCs w:val="27"/>
        </w:rPr>
      </w:pPr>
      <w:bookmarkStart w:id="5" w:name="_Hlk506279189"/>
      <w:r w:rsidRPr="00896FE9">
        <w:rPr>
          <w:color w:val="000000"/>
          <w:sz w:val="27"/>
          <w:szCs w:val="27"/>
        </w:rPr>
        <w:t>Александров А.В. Сопротивление материалов: учеб.для вузов/ А.В. Александров. В.Д. Потапов, Б.П. Державин.- М.: Высчш.шк,1995.-560с. 2</w:t>
      </w:r>
    </w:p>
    <w:p w:rsidR="00B50C8D" w:rsidRPr="00896FE9" w:rsidRDefault="00B50C8D" w:rsidP="00B50C8D">
      <w:pPr>
        <w:pStyle w:val="ac"/>
        <w:numPr>
          <w:ilvl w:val="0"/>
          <w:numId w:val="25"/>
        </w:numPr>
        <w:spacing w:before="0" w:beforeAutospacing="0" w:after="0" w:afterAutospacing="0"/>
        <w:ind w:left="714" w:hanging="357"/>
        <w:rPr>
          <w:color w:val="000000"/>
          <w:sz w:val="27"/>
          <w:szCs w:val="27"/>
        </w:rPr>
      </w:pPr>
      <w:r w:rsidRPr="00896FE9">
        <w:rPr>
          <w:color w:val="000000"/>
          <w:sz w:val="27"/>
          <w:szCs w:val="27"/>
        </w:rPr>
        <w:t>15 Аркуша А.И. Техническая механика: Учеб.для техникумов/ А.И. Аркуша, М.И. Фролов.- М., Высшая школа, 1983.-447 с. 3</w:t>
      </w:r>
    </w:p>
    <w:p w:rsidR="00B50C8D" w:rsidRPr="00896FE9" w:rsidRDefault="00B50C8D" w:rsidP="00B50C8D">
      <w:pPr>
        <w:pStyle w:val="ac"/>
        <w:numPr>
          <w:ilvl w:val="0"/>
          <w:numId w:val="25"/>
        </w:numPr>
        <w:spacing w:before="0" w:beforeAutospacing="0" w:after="0" w:afterAutospacing="0"/>
        <w:ind w:left="714" w:hanging="357"/>
        <w:rPr>
          <w:color w:val="000000"/>
          <w:sz w:val="27"/>
          <w:szCs w:val="27"/>
        </w:rPr>
      </w:pPr>
      <w:r w:rsidRPr="00896FE9">
        <w:rPr>
          <w:color w:val="000000"/>
          <w:sz w:val="27"/>
          <w:szCs w:val="27"/>
        </w:rPr>
        <w:t>16 Березовский Ю.Н. Детали машин: учебник для техникумов/ Ю.Н. Березовский, Д.В. Чернилевский.-М.:Машиностроение,1983.-384с. 3</w:t>
      </w:r>
    </w:p>
    <w:p w:rsidR="00B50C8D" w:rsidRPr="00896FE9" w:rsidRDefault="00B50C8D" w:rsidP="00B50C8D">
      <w:pPr>
        <w:pStyle w:val="ac"/>
        <w:numPr>
          <w:ilvl w:val="0"/>
          <w:numId w:val="25"/>
        </w:numPr>
        <w:spacing w:before="0" w:beforeAutospacing="0" w:after="0" w:afterAutospacing="0"/>
        <w:ind w:left="714" w:hanging="357"/>
        <w:rPr>
          <w:color w:val="000000"/>
          <w:sz w:val="27"/>
          <w:szCs w:val="27"/>
        </w:rPr>
      </w:pPr>
      <w:r w:rsidRPr="00896FE9">
        <w:rPr>
          <w:color w:val="000000"/>
          <w:sz w:val="27"/>
          <w:szCs w:val="27"/>
        </w:rPr>
        <w:t>17 Гузенков П.Г. Детали машин: учеб.пособ. для втузов.-3-е изд.-М.: Высш. шк.1982.-351с. 3</w:t>
      </w:r>
    </w:p>
    <w:p w:rsidR="00B50C8D" w:rsidRPr="00896FE9" w:rsidRDefault="00B50C8D" w:rsidP="00B50C8D">
      <w:pPr>
        <w:pStyle w:val="ac"/>
        <w:numPr>
          <w:ilvl w:val="0"/>
          <w:numId w:val="25"/>
        </w:numPr>
        <w:spacing w:before="0" w:beforeAutospacing="0" w:after="0" w:afterAutospacing="0"/>
        <w:ind w:left="714" w:hanging="357"/>
        <w:rPr>
          <w:color w:val="000000"/>
          <w:sz w:val="27"/>
          <w:szCs w:val="27"/>
        </w:rPr>
      </w:pPr>
      <w:r w:rsidRPr="00896FE9">
        <w:rPr>
          <w:color w:val="000000"/>
          <w:sz w:val="27"/>
          <w:szCs w:val="27"/>
        </w:rPr>
        <w:t>18 Дунаев П.Ф. Детали машин. Курсовое проектирование: учеб. пособ. для техникумов.-3-е изд..-М.: Высш. шк.,1990.-399с.</w:t>
      </w:r>
    </w:p>
    <w:p w:rsidR="00B50C8D" w:rsidRPr="00896FE9" w:rsidRDefault="00B50C8D" w:rsidP="00B50C8D">
      <w:pPr>
        <w:pStyle w:val="aa"/>
        <w:numPr>
          <w:ilvl w:val="0"/>
          <w:numId w:val="25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6FE9">
        <w:rPr>
          <w:rFonts w:ascii="Times New Roman" w:hAnsi="Times New Roman" w:cs="Times New Roman"/>
          <w:color w:val="000000"/>
          <w:sz w:val="27"/>
          <w:szCs w:val="27"/>
        </w:rPr>
        <w:t>Мархель И.И. Детали машин: учебник для ссузов-. М., Машиностроение, 1977.</w:t>
      </w:r>
    </w:p>
    <w:p w:rsidR="00B50C8D" w:rsidRPr="00896FE9" w:rsidRDefault="00B50C8D" w:rsidP="00B50C8D">
      <w:pPr>
        <w:pStyle w:val="aa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6FE9">
        <w:rPr>
          <w:rFonts w:ascii="Times New Roman" w:hAnsi="Times New Roman" w:cs="Times New Roman"/>
          <w:color w:val="000000"/>
          <w:sz w:val="27"/>
          <w:szCs w:val="27"/>
        </w:rPr>
        <w:t>Портаев Л.П. Техническая механика: учеб.для техникумов/ Л.П. Портаев, А.А. Петраков.- М.: Стройиздат,1987.-464с.</w:t>
      </w:r>
    </w:p>
    <w:bookmarkEnd w:id="5"/>
    <w:p w:rsidR="00B50C8D" w:rsidRPr="00896FE9" w:rsidRDefault="00B50C8D" w:rsidP="00B5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FE9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B50C8D" w:rsidRPr="00896FE9" w:rsidRDefault="00B50C8D" w:rsidP="00B50C8D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896FE9">
        <w:rPr>
          <w:sz w:val="28"/>
          <w:szCs w:val="28"/>
        </w:rPr>
        <w:t xml:space="preserve">1. </w:t>
      </w:r>
      <w:r w:rsidRPr="00896FE9">
        <w:rPr>
          <w:color w:val="000000"/>
          <w:sz w:val="28"/>
          <w:szCs w:val="28"/>
        </w:rPr>
        <w:t>Вереина Л.И. Техническая механика : учебник для студ. учреждений сред.проф. образования / Л.И. Вереина, М.М.Краснов. — 7-е изд., стер. — М. : Издательский центр «Академия», 2013. — 25</w:t>
      </w:r>
    </w:p>
    <w:p w:rsidR="00B50C8D" w:rsidRPr="00896FE9" w:rsidRDefault="00B50C8D" w:rsidP="00B50C8D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896FE9">
        <w:rPr>
          <w:color w:val="000000"/>
          <w:sz w:val="28"/>
          <w:szCs w:val="28"/>
        </w:rPr>
        <w:t>352 с.</w:t>
      </w:r>
    </w:p>
    <w:p w:rsidR="00B50C8D" w:rsidRPr="00896FE9" w:rsidRDefault="00B50C8D" w:rsidP="00B50C8D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896FE9">
        <w:rPr>
          <w:color w:val="000000"/>
          <w:sz w:val="28"/>
          <w:szCs w:val="28"/>
        </w:rPr>
        <w:t>2. В. П. Нестеренко, А. И. Зитов, С. Л. Катанухина, Н. А. Куприянов, В. В. Дробчик. Техническая механика: Учебное пособие. – Томск: Изд-во ТПУ, 2007. – 175 с.</w:t>
      </w:r>
    </w:p>
    <w:p w:rsidR="00B50C8D" w:rsidRPr="00896FE9" w:rsidRDefault="00B50C8D" w:rsidP="00B50C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50C8D" w:rsidRPr="00896FE9" w:rsidRDefault="00B50C8D" w:rsidP="00B50C8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50C8D" w:rsidRPr="00896FE9" w:rsidRDefault="00B50C8D" w:rsidP="00B50C8D">
      <w:pPr>
        <w:spacing w:after="0" w:line="240" w:lineRule="auto"/>
        <w:rPr>
          <w:rFonts w:ascii="Times New Roman" w:hAnsi="Times New Roman" w:cs="Times New Roman"/>
        </w:rPr>
      </w:pPr>
    </w:p>
    <w:p w:rsidR="00B50C8D" w:rsidRDefault="00B50C8D" w:rsidP="00B50C8D">
      <w:bookmarkStart w:id="6" w:name="_GoBack"/>
      <w:bookmarkEnd w:id="6"/>
    </w:p>
    <w:p w:rsidR="00B50C8D" w:rsidRPr="00B9332E" w:rsidRDefault="00B50C8D" w:rsidP="00ED1E8C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9332E" w:rsidRPr="00B9332E" w:rsidRDefault="00B9332E" w:rsidP="00B9332E">
      <w:pPr>
        <w:spacing w:after="0"/>
        <w:ind w:right="48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B9332E" w:rsidRPr="00B9332E" w:rsidSect="00E350A8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2A3" w:rsidRDefault="006362A3" w:rsidP="00E350A8">
      <w:pPr>
        <w:spacing w:after="0" w:line="240" w:lineRule="auto"/>
      </w:pPr>
      <w:r>
        <w:separator/>
      </w:r>
    </w:p>
  </w:endnote>
  <w:endnote w:type="continuationSeparator" w:id="1">
    <w:p w:rsidR="006362A3" w:rsidRDefault="006362A3" w:rsidP="00E3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2A3" w:rsidRDefault="006362A3" w:rsidP="00E350A8">
      <w:pPr>
        <w:spacing w:after="0" w:line="240" w:lineRule="auto"/>
      </w:pPr>
      <w:r>
        <w:separator/>
      </w:r>
    </w:p>
  </w:footnote>
  <w:footnote w:type="continuationSeparator" w:id="1">
    <w:p w:rsidR="006362A3" w:rsidRDefault="006362A3" w:rsidP="00E35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8EE"/>
    <w:multiLevelType w:val="hybridMultilevel"/>
    <w:tmpl w:val="98824F46"/>
    <w:lvl w:ilvl="0" w:tplc="AA40C52A">
      <w:start w:val="1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E08F0">
      <w:start w:val="1"/>
      <w:numFmt w:val="decimal"/>
      <w:lvlText w:val="%2."/>
      <w:lvlJc w:val="left"/>
      <w:pPr>
        <w:ind w:left="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669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0AF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8EE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8D7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38F9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C8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E5D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C9521D"/>
    <w:multiLevelType w:val="hybridMultilevel"/>
    <w:tmpl w:val="E3525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4633"/>
    <w:multiLevelType w:val="hybridMultilevel"/>
    <w:tmpl w:val="A72CDE5A"/>
    <w:lvl w:ilvl="0" w:tplc="BF6AE17C">
      <w:start w:val="1"/>
      <w:numFmt w:val="decimal"/>
      <w:lvlText w:val="%1)"/>
      <w:lvlJc w:val="left"/>
      <w:pPr>
        <w:ind w:left="1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474F0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EFE32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CFE60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0CC32C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A1C6A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6D816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86FCA4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441F6C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1C0966"/>
    <w:multiLevelType w:val="hybridMultilevel"/>
    <w:tmpl w:val="5B2C0680"/>
    <w:lvl w:ilvl="0" w:tplc="A83A28B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273B5"/>
    <w:multiLevelType w:val="hybridMultilevel"/>
    <w:tmpl w:val="4DF2C420"/>
    <w:lvl w:ilvl="0" w:tplc="B79A443A">
      <w:start w:val="1"/>
      <w:numFmt w:val="decimal"/>
      <w:lvlText w:val="%1)"/>
      <w:lvlJc w:val="left"/>
      <w:pPr>
        <w:ind w:left="1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4AF1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648A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869D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2C8A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E2105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2137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CDC2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4FE4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00479D"/>
    <w:multiLevelType w:val="hybridMultilevel"/>
    <w:tmpl w:val="39DE7D88"/>
    <w:lvl w:ilvl="0" w:tplc="620CCF08">
      <w:start w:val="1"/>
      <w:numFmt w:val="decimal"/>
      <w:lvlText w:val="%1."/>
      <w:lvlJc w:val="left"/>
      <w:pPr>
        <w:ind w:left="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A26C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F0BF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866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BE52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2C5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42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26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400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7733A7"/>
    <w:multiLevelType w:val="hybridMultilevel"/>
    <w:tmpl w:val="BB72B5B2"/>
    <w:lvl w:ilvl="0" w:tplc="FEC68B8E">
      <w:start w:val="5"/>
      <w:numFmt w:val="decimal"/>
      <w:lvlText w:val="%1)"/>
      <w:lvlJc w:val="left"/>
      <w:pPr>
        <w:ind w:left="1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845AE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32471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0506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CC51A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A44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0A34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0422B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2660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A815CA"/>
    <w:multiLevelType w:val="hybridMultilevel"/>
    <w:tmpl w:val="2EC47B90"/>
    <w:lvl w:ilvl="0" w:tplc="D25CD0D6">
      <w:start w:val="1"/>
      <w:numFmt w:val="bullet"/>
      <w:lvlText w:val=""/>
      <w:lvlJc w:val="left"/>
      <w:pPr>
        <w:ind w:left="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E6F64">
      <w:start w:val="1"/>
      <w:numFmt w:val="bullet"/>
      <w:lvlText w:val="o"/>
      <w:lvlJc w:val="left"/>
      <w:pPr>
        <w:ind w:left="1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123B46">
      <w:start w:val="1"/>
      <w:numFmt w:val="bullet"/>
      <w:lvlText w:val="▪"/>
      <w:lvlJc w:val="left"/>
      <w:pPr>
        <w:ind w:left="2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C6185E">
      <w:start w:val="1"/>
      <w:numFmt w:val="bullet"/>
      <w:lvlText w:val="•"/>
      <w:lvlJc w:val="left"/>
      <w:pPr>
        <w:ind w:left="2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0EFBC">
      <w:start w:val="1"/>
      <w:numFmt w:val="bullet"/>
      <w:lvlText w:val="o"/>
      <w:lvlJc w:val="left"/>
      <w:pPr>
        <w:ind w:left="3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AA0D08">
      <w:start w:val="1"/>
      <w:numFmt w:val="bullet"/>
      <w:lvlText w:val="▪"/>
      <w:lvlJc w:val="left"/>
      <w:pPr>
        <w:ind w:left="4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CA874C">
      <w:start w:val="1"/>
      <w:numFmt w:val="bullet"/>
      <w:lvlText w:val="•"/>
      <w:lvlJc w:val="left"/>
      <w:pPr>
        <w:ind w:left="50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9336">
      <w:start w:val="1"/>
      <w:numFmt w:val="bullet"/>
      <w:lvlText w:val="o"/>
      <w:lvlJc w:val="left"/>
      <w:pPr>
        <w:ind w:left="57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E042E">
      <w:start w:val="1"/>
      <w:numFmt w:val="bullet"/>
      <w:lvlText w:val="▪"/>
      <w:lvlJc w:val="left"/>
      <w:pPr>
        <w:ind w:left="65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E74642"/>
    <w:multiLevelType w:val="hybridMultilevel"/>
    <w:tmpl w:val="25C66A00"/>
    <w:lvl w:ilvl="0" w:tplc="FB2EDDAE">
      <w:start w:val="1"/>
      <w:numFmt w:val="upperRoman"/>
      <w:lvlText w:val="%1.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4DC5E">
      <w:start w:val="1"/>
      <w:numFmt w:val="upperRoman"/>
      <w:lvlText w:val="%2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22F9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420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84E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C56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480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8C6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9AA5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A9E1005"/>
    <w:multiLevelType w:val="hybridMultilevel"/>
    <w:tmpl w:val="954ACE84"/>
    <w:lvl w:ilvl="0" w:tplc="1E6C7E7C">
      <w:start w:val="1"/>
      <w:numFmt w:val="decimal"/>
      <w:lvlText w:val="%1)"/>
      <w:lvlJc w:val="left"/>
      <w:pPr>
        <w:ind w:left="1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004A36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A8FAC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6978A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6A929C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A190A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724714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CEB46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CCF22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055169"/>
    <w:multiLevelType w:val="hybridMultilevel"/>
    <w:tmpl w:val="EA74E3D4"/>
    <w:lvl w:ilvl="0" w:tplc="BFEC4A46">
      <w:start w:val="1"/>
      <w:numFmt w:val="decimal"/>
      <w:lvlText w:val="%1.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C84A2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E056C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60830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8307E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0B2DA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1447C8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0C89C0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B68152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E8C158A"/>
    <w:multiLevelType w:val="hybridMultilevel"/>
    <w:tmpl w:val="13A4E130"/>
    <w:lvl w:ilvl="0" w:tplc="7F7C39DE">
      <w:start w:val="1"/>
      <w:numFmt w:val="decimal"/>
      <w:lvlText w:val="%1)"/>
      <w:lvlJc w:val="left"/>
      <w:pPr>
        <w:ind w:left="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4D57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06416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8A44E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0331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AC5B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6ECE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C422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C90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08215C"/>
    <w:multiLevelType w:val="hybridMultilevel"/>
    <w:tmpl w:val="98F464F6"/>
    <w:lvl w:ilvl="0" w:tplc="CA5259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F6A08"/>
    <w:multiLevelType w:val="hybridMultilevel"/>
    <w:tmpl w:val="F006B826"/>
    <w:lvl w:ilvl="0" w:tplc="1C60D584">
      <w:start w:val="1"/>
      <w:numFmt w:val="decimal"/>
      <w:lvlText w:val="%1.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661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3825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26CF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629D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3E0B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7675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8866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5AEC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20537F"/>
    <w:multiLevelType w:val="hybridMultilevel"/>
    <w:tmpl w:val="D3F61C7A"/>
    <w:lvl w:ilvl="0" w:tplc="D33EAAAC">
      <w:start w:val="1"/>
      <w:numFmt w:val="decimal"/>
      <w:lvlText w:val="%1)"/>
      <w:lvlJc w:val="left"/>
      <w:pPr>
        <w:ind w:left="1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28D2C2">
      <w:start w:val="1"/>
      <w:numFmt w:val="decimal"/>
      <w:lvlText w:val="%2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16F8C2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3C74B4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D40158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CCCF4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D2E614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0AD78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E45BC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CAC6B0C"/>
    <w:multiLevelType w:val="hybridMultilevel"/>
    <w:tmpl w:val="0BD07C64"/>
    <w:lvl w:ilvl="0" w:tplc="8FCE65E6">
      <w:start w:val="2"/>
      <w:numFmt w:val="decimal"/>
      <w:lvlText w:val="%1.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6885D6">
      <w:start w:val="1"/>
      <w:numFmt w:val="lowerLetter"/>
      <w:lvlText w:val="%2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E7E6E">
      <w:start w:val="1"/>
      <w:numFmt w:val="lowerRoman"/>
      <w:lvlText w:val="%3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DE101C">
      <w:start w:val="1"/>
      <w:numFmt w:val="decimal"/>
      <w:lvlText w:val="%4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14EA24">
      <w:start w:val="1"/>
      <w:numFmt w:val="lowerLetter"/>
      <w:lvlText w:val="%5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EC0458">
      <w:start w:val="1"/>
      <w:numFmt w:val="lowerRoman"/>
      <w:lvlText w:val="%6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362D48">
      <w:start w:val="1"/>
      <w:numFmt w:val="decimal"/>
      <w:lvlText w:val="%7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2A9A9C">
      <w:start w:val="1"/>
      <w:numFmt w:val="lowerLetter"/>
      <w:lvlText w:val="%8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3A357C">
      <w:start w:val="1"/>
      <w:numFmt w:val="lowerRoman"/>
      <w:lvlText w:val="%9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D181C12"/>
    <w:multiLevelType w:val="hybridMultilevel"/>
    <w:tmpl w:val="3350F534"/>
    <w:lvl w:ilvl="0" w:tplc="5F22181A">
      <w:start w:val="1"/>
      <w:numFmt w:val="decimal"/>
      <w:lvlText w:val="%1)"/>
      <w:lvlJc w:val="left"/>
      <w:pPr>
        <w:ind w:left="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83E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6481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E199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0A540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A43B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E05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47F3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1814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DF25BAF"/>
    <w:multiLevelType w:val="hybridMultilevel"/>
    <w:tmpl w:val="21FE9182"/>
    <w:lvl w:ilvl="0" w:tplc="B80C3D74">
      <w:start w:val="1"/>
      <w:numFmt w:val="decimal"/>
      <w:lvlText w:val="%1)"/>
      <w:lvlJc w:val="left"/>
      <w:pPr>
        <w:ind w:left="1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E5B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1AA8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72EA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F2D0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2D8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26DD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67C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6FA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E2F6A1F"/>
    <w:multiLevelType w:val="hybridMultilevel"/>
    <w:tmpl w:val="09B23484"/>
    <w:lvl w:ilvl="0" w:tplc="0DFE4FEE">
      <w:start w:val="1"/>
      <w:numFmt w:val="decimal"/>
      <w:lvlText w:val="%1)"/>
      <w:lvlJc w:val="left"/>
      <w:pPr>
        <w:ind w:left="1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2E4F2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62B92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65C62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224A6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94F578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020DA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22AEA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C46CE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2745055"/>
    <w:multiLevelType w:val="hybridMultilevel"/>
    <w:tmpl w:val="0DF24E60"/>
    <w:lvl w:ilvl="0" w:tplc="463E38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6A41E">
      <w:start w:val="4"/>
      <w:numFmt w:val="decimal"/>
      <w:lvlText w:val="%2)"/>
      <w:lvlJc w:val="left"/>
      <w:pPr>
        <w:ind w:left="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20F6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429D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E7C5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63F7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6B0B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87D7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8D00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36902E1"/>
    <w:multiLevelType w:val="hybridMultilevel"/>
    <w:tmpl w:val="3A728D6E"/>
    <w:lvl w:ilvl="0" w:tplc="431ACE0E">
      <w:start w:val="1"/>
      <w:numFmt w:val="bullet"/>
      <w:lvlText w:val=""/>
      <w:lvlJc w:val="left"/>
      <w:pPr>
        <w:ind w:left="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83470">
      <w:start w:val="1"/>
      <w:numFmt w:val="bullet"/>
      <w:lvlText w:val="o"/>
      <w:lvlJc w:val="left"/>
      <w:pPr>
        <w:ind w:left="1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A2C90">
      <w:start w:val="1"/>
      <w:numFmt w:val="bullet"/>
      <w:lvlText w:val="▪"/>
      <w:lvlJc w:val="left"/>
      <w:pPr>
        <w:ind w:left="2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6463C">
      <w:start w:val="1"/>
      <w:numFmt w:val="bullet"/>
      <w:lvlText w:val="•"/>
      <w:lvlJc w:val="left"/>
      <w:pPr>
        <w:ind w:left="2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6DF36">
      <w:start w:val="1"/>
      <w:numFmt w:val="bullet"/>
      <w:lvlText w:val="o"/>
      <w:lvlJc w:val="left"/>
      <w:pPr>
        <w:ind w:left="3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F0928E">
      <w:start w:val="1"/>
      <w:numFmt w:val="bullet"/>
      <w:lvlText w:val="▪"/>
      <w:lvlJc w:val="left"/>
      <w:pPr>
        <w:ind w:left="4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6162C">
      <w:start w:val="1"/>
      <w:numFmt w:val="bullet"/>
      <w:lvlText w:val="•"/>
      <w:lvlJc w:val="left"/>
      <w:pPr>
        <w:ind w:left="50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AA712A">
      <w:start w:val="1"/>
      <w:numFmt w:val="bullet"/>
      <w:lvlText w:val="o"/>
      <w:lvlJc w:val="left"/>
      <w:pPr>
        <w:ind w:left="57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CEAD6">
      <w:start w:val="1"/>
      <w:numFmt w:val="bullet"/>
      <w:lvlText w:val="▪"/>
      <w:lvlJc w:val="left"/>
      <w:pPr>
        <w:ind w:left="65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B101E75"/>
    <w:multiLevelType w:val="hybridMultilevel"/>
    <w:tmpl w:val="5268AFFC"/>
    <w:lvl w:ilvl="0" w:tplc="DA40479A">
      <w:start w:val="22"/>
      <w:numFmt w:val="upperLetter"/>
      <w:lvlText w:val="%1"/>
      <w:lvlJc w:val="left"/>
      <w:pPr>
        <w:ind w:left="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BCB66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DE80C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CA8D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FABD0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965CF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40B95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58B8B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F8BED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B2F2AB3"/>
    <w:multiLevelType w:val="hybridMultilevel"/>
    <w:tmpl w:val="9182A3AC"/>
    <w:lvl w:ilvl="0" w:tplc="8EE80362">
      <w:start w:val="1"/>
      <w:numFmt w:val="decimal"/>
      <w:lvlText w:val="%1)"/>
      <w:lvlJc w:val="left"/>
      <w:pPr>
        <w:ind w:left="1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E5188">
      <w:start w:val="1"/>
      <w:numFmt w:val="lowerLetter"/>
      <w:lvlText w:val="%2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1A5A72">
      <w:start w:val="1"/>
      <w:numFmt w:val="lowerRoman"/>
      <w:lvlText w:val="%3"/>
      <w:lvlJc w:val="left"/>
      <w:pPr>
        <w:ind w:left="2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E3DC4">
      <w:start w:val="1"/>
      <w:numFmt w:val="decimal"/>
      <w:lvlText w:val="%4"/>
      <w:lvlJc w:val="left"/>
      <w:pPr>
        <w:ind w:left="3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2C13CE">
      <w:start w:val="1"/>
      <w:numFmt w:val="lowerLetter"/>
      <w:lvlText w:val="%5"/>
      <w:lvlJc w:val="left"/>
      <w:pPr>
        <w:ind w:left="4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947988">
      <w:start w:val="1"/>
      <w:numFmt w:val="lowerRoman"/>
      <w:lvlText w:val="%6"/>
      <w:lvlJc w:val="left"/>
      <w:pPr>
        <w:ind w:left="5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CAA210">
      <w:start w:val="1"/>
      <w:numFmt w:val="decimal"/>
      <w:lvlText w:val="%7"/>
      <w:lvlJc w:val="left"/>
      <w:pPr>
        <w:ind w:left="5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29080">
      <w:start w:val="1"/>
      <w:numFmt w:val="lowerLetter"/>
      <w:lvlText w:val="%8"/>
      <w:lvlJc w:val="left"/>
      <w:pPr>
        <w:ind w:left="6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88CE78">
      <w:start w:val="1"/>
      <w:numFmt w:val="lowerRoman"/>
      <w:lvlText w:val="%9"/>
      <w:lvlJc w:val="left"/>
      <w:pPr>
        <w:ind w:left="7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2637F54"/>
    <w:multiLevelType w:val="hybridMultilevel"/>
    <w:tmpl w:val="1ECCF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8B2398"/>
    <w:multiLevelType w:val="hybridMultilevel"/>
    <w:tmpl w:val="5870220C"/>
    <w:lvl w:ilvl="0" w:tplc="7644AA28">
      <w:start w:val="1"/>
      <w:numFmt w:val="decimal"/>
      <w:lvlText w:val="%1)"/>
      <w:lvlJc w:val="left"/>
      <w:pPr>
        <w:ind w:left="1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EB276">
      <w:start w:val="1"/>
      <w:numFmt w:val="lowerLetter"/>
      <w:lvlText w:val="%2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017F8">
      <w:start w:val="1"/>
      <w:numFmt w:val="lowerRoman"/>
      <w:lvlText w:val="%3"/>
      <w:lvlJc w:val="left"/>
      <w:pPr>
        <w:ind w:left="2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63DFC">
      <w:start w:val="1"/>
      <w:numFmt w:val="decimal"/>
      <w:lvlText w:val="%4"/>
      <w:lvlJc w:val="left"/>
      <w:pPr>
        <w:ind w:left="3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A5522">
      <w:start w:val="1"/>
      <w:numFmt w:val="lowerLetter"/>
      <w:lvlText w:val="%5"/>
      <w:lvlJc w:val="left"/>
      <w:pPr>
        <w:ind w:left="4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05C44">
      <w:start w:val="1"/>
      <w:numFmt w:val="lowerRoman"/>
      <w:lvlText w:val="%6"/>
      <w:lvlJc w:val="left"/>
      <w:pPr>
        <w:ind w:left="5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CB42C">
      <w:start w:val="1"/>
      <w:numFmt w:val="decimal"/>
      <w:lvlText w:val="%7"/>
      <w:lvlJc w:val="left"/>
      <w:pPr>
        <w:ind w:left="5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C497C">
      <w:start w:val="1"/>
      <w:numFmt w:val="lowerLetter"/>
      <w:lvlText w:val="%8"/>
      <w:lvlJc w:val="left"/>
      <w:pPr>
        <w:ind w:left="6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E29C2">
      <w:start w:val="1"/>
      <w:numFmt w:val="lowerRoman"/>
      <w:lvlText w:val="%9"/>
      <w:lvlJc w:val="left"/>
      <w:pPr>
        <w:ind w:left="7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FDD0C48"/>
    <w:multiLevelType w:val="hybridMultilevel"/>
    <w:tmpl w:val="C1322472"/>
    <w:lvl w:ilvl="0" w:tplc="A40AAB7C">
      <w:start w:val="1"/>
      <w:numFmt w:val="decimal"/>
      <w:lvlText w:val="%1)"/>
      <w:lvlJc w:val="left"/>
      <w:pPr>
        <w:ind w:left="1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A9FEA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EF034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ED248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28DD10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72E5EC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07138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86432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26506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21"/>
  </w:num>
  <w:num w:numId="3">
    <w:abstractNumId w:val="14"/>
  </w:num>
  <w:num w:numId="4">
    <w:abstractNumId w:val="16"/>
  </w:num>
  <w:num w:numId="5">
    <w:abstractNumId w:val="0"/>
  </w:num>
  <w:num w:numId="6">
    <w:abstractNumId w:val="19"/>
  </w:num>
  <w:num w:numId="7">
    <w:abstractNumId w:val="11"/>
  </w:num>
  <w:num w:numId="8">
    <w:abstractNumId w:val="6"/>
  </w:num>
  <w:num w:numId="9">
    <w:abstractNumId w:val="7"/>
  </w:num>
  <w:num w:numId="10">
    <w:abstractNumId w:val="18"/>
  </w:num>
  <w:num w:numId="11">
    <w:abstractNumId w:val="22"/>
  </w:num>
  <w:num w:numId="12">
    <w:abstractNumId w:val="9"/>
  </w:num>
  <w:num w:numId="13">
    <w:abstractNumId w:val="25"/>
  </w:num>
  <w:num w:numId="14">
    <w:abstractNumId w:val="2"/>
  </w:num>
  <w:num w:numId="15">
    <w:abstractNumId w:val="24"/>
  </w:num>
  <w:num w:numId="16">
    <w:abstractNumId w:val="10"/>
  </w:num>
  <w:num w:numId="17">
    <w:abstractNumId w:val="17"/>
  </w:num>
  <w:num w:numId="18">
    <w:abstractNumId w:val="15"/>
  </w:num>
  <w:num w:numId="19">
    <w:abstractNumId w:val="4"/>
  </w:num>
  <w:num w:numId="20">
    <w:abstractNumId w:val="8"/>
  </w:num>
  <w:num w:numId="21">
    <w:abstractNumId w:val="5"/>
  </w:num>
  <w:num w:numId="22">
    <w:abstractNumId w:val="13"/>
  </w:num>
  <w:num w:numId="23">
    <w:abstractNumId w:val="12"/>
  </w:num>
  <w:num w:numId="24">
    <w:abstractNumId w:val="23"/>
  </w:num>
  <w:num w:numId="25">
    <w:abstractNumId w:val="1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32E"/>
    <w:rsid w:val="0004442D"/>
    <w:rsid w:val="000F2432"/>
    <w:rsid w:val="00130412"/>
    <w:rsid w:val="00176037"/>
    <w:rsid w:val="00227790"/>
    <w:rsid w:val="00251064"/>
    <w:rsid w:val="0027272D"/>
    <w:rsid w:val="003C2349"/>
    <w:rsid w:val="00406F9D"/>
    <w:rsid w:val="00433FD0"/>
    <w:rsid w:val="00454226"/>
    <w:rsid w:val="004C06C1"/>
    <w:rsid w:val="006362A3"/>
    <w:rsid w:val="006A3A78"/>
    <w:rsid w:val="006D7562"/>
    <w:rsid w:val="00720A32"/>
    <w:rsid w:val="007560E4"/>
    <w:rsid w:val="0078175F"/>
    <w:rsid w:val="007B615D"/>
    <w:rsid w:val="007B674A"/>
    <w:rsid w:val="0085713D"/>
    <w:rsid w:val="00896FE9"/>
    <w:rsid w:val="008F5A82"/>
    <w:rsid w:val="00A55086"/>
    <w:rsid w:val="00B50C8D"/>
    <w:rsid w:val="00B9332E"/>
    <w:rsid w:val="00BA38BE"/>
    <w:rsid w:val="00C36AB6"/>
    <w:rsid w:val="00D04CC2"/>
    <w:rsid w:val="00D708CB"/>
    <w:rsid w:val="00DF56A6"/>
    <w:rsid w:val="00E04069"/>
    <w:rsid w:val="00E25D28"/>
    <w:rsid w:val="00E350A8"/>
    <w:rsid w:val="00ED1E8C"/>
    <w:rsid w:val="00FA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32"/>
  </w:style>
  <w:style w:type="paragraph" w:styleId="1">
    <w:name w:val="heading 1"/>
    <w:next w:val="a"/>
    <w:link w:val="10"/>
    <w:uiPriority w:val="9"/>
    <w:unhideWhenUsed/>
    <w:qFormat/>
    <w:rsid w:val="00B9332E"/>
    <w:pPr>
      <w:keepNext/>
      <w:keepLines/>
      <w:spacing w:after="0"/>
      <w:ind w:left="10" w:right="546" w:hanging="10"/>
      <w:outlineLvl w:val="0"/>
    </w:pPr>
    <w:rPr>
      <w:rFonts w:ascii="Arial" w:eastAsia="Arial" w:hAnsi="Arial" w:cs="Arial"/>
      <w:b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9332E"/>
    <w:pPr>
      <w:keepNext/>
      <w:keepLines/>
      <w:spacing w:after="26"/>
      <w:ind w:left="1394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B9332E"/>
    <w:pPr>
      <w:keepNext/>
      <w:keepLines/>
      <w:spacing w:after="0"/>
      <w:ind w:left="10" w:right="546" w:hanging="10"/>
      <w:outlineLvl w:val="2"/>
    </w:pPr>
    <w:rPr>
      <w:rFonts w:ascii="Arial" w:eastAsia="Arial" w:hAnsi="Arial" w:cs="Arial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B9332E"/>
    <w:pPr>
      <w:keepNext/>
      <w:keepLines/>
      <w:spacing w:after="26"/>
      <w:ind w:left="1394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B9332E"/>
    <w:pPr>
      <w:keepNext/>
      <w:keepLines/>
      <w:spacing w:after="5" w:line="268" w:lineRule="auto"/>
      <w:ind w:left="10" w:right="546" w:hanging="10"/>
      <w:jc w:val="center"/>
      <w:outlineLvl w:val="4"/>
    </w:pPr>
    <w:rPr>
      <w:rFonts w:ascii="Arial" w:eastAsia="Arial" w:hAnsi="Arial" w:cs="Arial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32E"/>
    <w:rPr>
      <w:rFonts w:ascii="Arial" w:eastAsia="Arial" w:hAnsi="Arial" w:cs="Arial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332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332E"/>
    <w:rPr>
      <w:rFonts w:ascii="Arial" w:eastAsia="Arial" w:hAnsi="Arial" w:cs="Arial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332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332E"/>
    <w:rPr>
      <w:rFonts w:ascii="Arial" w:eastAsia="Arial" w:hAnsi="Arial" w:cs="Arial"/>
      <w:b/>
      <w:i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332E"/>
  </w:style>
  <w:style w:type="paragraph" w:styleId="12">
    <w:name w:val="toc 1"/>
    <w:hidden/>
    <w:rsid w:val="00B9332E"/>
    <w:pPr>
      <w:spacing w:after="5" w:line="270" w:lineRule="auto"/>
      <w:ind w:left="286" w:right="57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TableGrid">
    <w:name w:val="TableGrid"/>
    <w:rsid w:val="00B9332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35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50A8"/>
  </w:style>
  <w:style w:type="paragraph" w:styleId="a5">
    <w:name w:val="footer"/>
    <w:basedOn w:val="a"/>
    <w:link w:val="a6"/>
    <w:uiPriority w:val="99"/>
    <w:unhideWhenUsed/>
    <w:rsid w:val="00E35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50A8"/>
  </w:style>
  <w:style w:type="character" w:styleId="a7">
    <w:name w:val="Placeholder Text"/>
    <w:basedOn w:val="a0"/>
    <w:uiPriority w:val="99"/>
    <w:semiHidden/>
    <w:rsid w:val="0017603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6F9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433FD0"/>
    <w:pPr>
      <w:ind w:left="720"/>
      <w:contextualSpacing/>
    </w:pPr>
  </w:style>
  <w:style w:type="table" w:styleId="ab">
    <w:name w:val="Table Grid"/>
    <w:basedOn w:val="a1"/>
    <w:uiPriority w:val="99"/>
    <w:rsid w:val="00B50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B5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50C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5" Type="http://schemas.openxmlformats.org/officeDocument/2006/relationships/image" Target="media/image3.jpeg"/><Relationship Id="rId2" Type="http://schemas.openxmlformats.org/officeDocument/2006/relationships/styles" Target="styles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microsoft.com/office/2007/relationships/hdphoto" Target="media/hdphoto1.wdp"/><Relationship Id="rId5" Type="http://schemas.openxmlformats.org/officeDocument/2006/relationships/footnotes" Target="footnotes.xml"/><Relationship Id="rId28" Type="http://schemas.openxmlformats.org/officeDocument/2006/relationships/image" Target="media/image6.gif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27" Type="http://schemas.openxmlformats.org/officeDocument/2006/relationships/image" Target="media/image5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iRU Notebool</cp:lastModifiedBy>
  <cp:revision>12</cp:revision>
  <dcterms:created xsi:type="dcterms:W3CDTF">2016-06-22T04:20:00Z</dcterms:created>
  <dcterms:modified xsi:type="dcterms:W3CDTF">2019-04-23T05:21:00Z</dcterms:modified>
</cp:coreProperties>
</file>