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8B" w:rsidRPr="00300539" w:rsidRDefault="0062338B" w:rsidP="00300539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0539">
        <w:rPr>
          <w:rFonts w:ascii="Times New Roman" w:hAnsi="Times New Roman" w:cs="Times New Roman"/>
          <w:b/>
          <w:i/>
          <w:sz w:val="24"/>
          <w:szCs w:val="24"/>
        </w:rPr>
        <w:t>Требования к выполнению контрольных работ</w:t>
      </w:r>
    </w:p>
    <w:p w:rsidR="00300539" w:rsidRDefault="0062338B" w:rsidP="0030053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8B">
        <w:rPr>
          <w:rFonts w:ascii="Times New Roman" w:hAnsi="Times New Roman" w:cs="Times New Roman"/>
          <w:i/>
          <w:sz w:val="24"/>
          <w:szCs w:val="24"/>
        </w:rPr>
        <w:t xml:space="preserve">Контрольные работы представляют собой комплект графических работ (чертежей), которые выполняются по индивидуальным вариантам по всем заданным темам и представляются на рецензию </w:t>
      </w:r>
      <w:r w:rsidRPr="00300539">
        <w:rPr>
          <w:rFonts w:ascii="Times New Roman" w:hAnsi="Times New Roman" w:cs="Times New Roman"/>
          <w:i/>
          <w:sz w:val="24"/>
          <w:szCs w:val="24"/>
          <w:u w:val="single"/>
        </w:rPr>
        <w:t>с пояснительными записками к каждому листу</w:t>
      </w:r>
      <w:r w:rsidRPr="0062338B">
        <w:rPr>
          <w:rFonts w:ascii="Times New Roman" w:hAnsi="Times New Roman" w:cs="Times New Roman"/>
          <w:i/>
          <w:sz w:val="24"/>
          <w:szCs w:val="24"/>
        </w:rPr>
        <w:t xml:space="preserve">. Чертежи контрольной работы нужно </w:t>
      </w:r>
      <w:proofErr w:type="spellStart"/>
      <w:r w:rsidRPr="00300539">
        <w:rPr>
          <w:rFonts w:ascii="Times New Roman" w:hAnsi="Times New Roman" w:cs="Times New Roman"/>
          <w:i/>
          <w:sz w:val="24"/>
          <w:szCs w:val="24"/>
          <w:u w:val="single"/>
        </w:rPr>
        <w:t>сброшюрировать</w:t>
      </w:r>
      <w:proofErr w:type="spellEnd"/>
      <w:r w:rsidRPr="00300539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альбом формата А3</w:t>
      </w:r>
      <w:r w:rsidRPr="0062338B">
        <w:rPr>
          <w:rFonts w:ascii="Times New Roman" w:hAnsi="Times New Roman" w:cs="Times New Roman"/>
          <w:i/>
          <w:sz w:val="24"/>
          <w:szCs w:val="24"/>
        </w:rPr>
        <w:t xml:space="preserve"> (297х420).</w:t>
      </w:r>
    </w:p>
    <w:p w:rsidR="004D3E8D" w:rsidRDefault="0062338B" w:rsidP="0030053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38B">
        <w:rPr>
          <w:rFonts w:ascii="Times New Roman" w:hAnsi="Times New Roman" w:cs="Times New Roman"/>
          <w:i/>
          <w:sz w:val="24"/>
          <w:szCs w:val="24"/>
        </w:rPr>
        <w:t xml:space="preserve">Если контрольная работа не зачтена, то на повторную рецензию исправленная работа высылается </w:t>
      </w:r>
      <w:r w:rsidRPr="004D3E8D">
        <w:rPr>
          <w:rFonts w:ascii="Times New Roman" w:hAnsi="Times New Roman" w:cs="Times New Roman"/>
          <w:i/>
          <w:sz w:val="24"/>
          <w:szCs w:val="24"/>
          <w:u w:val="single"/>
        </w:rPr>
        <w:t>полностью</w:t>
      </w:r>
      <w:r w:rsidRPr="0062338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27D90" w:rsidRPr="00C27D90" w:rsidRDefault="00C27D90" w:rsidP="00C27D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  <w:highlight w:val="yellow"/>
        </w:rPr>
        <w:t>Комплект графических работ</w:t>
      </w:r>
      <w:r w:rsidRPr="00C27D90">
        <w:rPr>
          <w:rFonts w:ascii="Times New Roman" w:hAnsi="Times New Roman" w:cs="Times New Roman"/>
          <w:sz w:val="24"/>
          <w:szCs w:val="24"/>
        </w:rPr>
        <w:t xml:space="preserve"> (чертежи) контрольных работ </w:t>
      </w:r>
      <w:r w:rsidRPr="00C27D90">
        <w:rPr>
          <w:rFonts w:ascii="Times New Roman" w:hAnsi="Times New Roman" w:cs="Times New Roman"/>
          <w:sz w:val="24"/>
          <w:szCs w:val="24"/>
          <w:highlight w:val="yellow"/>
        </w:rPr>
        <w:t>выполняются на листах чертежной бумаги формата А3</w:t>
      </w:r>
      <w:r w:rsidRPr="00C27D90">
        <w:rPr>
          <w:rFonts w:ascii="Times New Roman" w:hAnsi="Times New Roman" w:cs="Times New Roman"/>
          <w:sz w:val="24"/>
          <w:szCs w:val="24"/>
        </w:rPr>
        <w:t xml:space="preserve">/297x420мм </w:t>
      </w:r>
      <w:r w:rsidRPr="00C27D90">
        <w:rPr>
          <w:rFonts w:ascii="Times New Roman" w:hAnsi="Times New Roman" w:cs="Times New Roman"/>
          <w:sz w:val="24"/>
          <w:szCs w:val="24"/>
          <w:highlight w:val="yellow"/>
        </w:rPr>
        <w:t>и А</w:t>
      </w:r>
      <w:proofErr w:type="gramStart"/>
      <w:r w:rsidRPr="00C27D90">
        <w:rPr>
          <w:rFonts w:ascii="Times New Roman" w:hAnsi="Times New Roman" w:cs="Times New Roman"/>
          <w:sz w:val="24"/>
          <w:szCs w:val="24"/>
          <w:highlight w:val="yellow"/>
        </w:rPr>
        <w:t>4</w:t>
      </w:r>
      <w:proofErr w:type="gramEnd"/>
      <w:r w:rsidRPr="00C27D90">
        <w:rPr>
          <w:rFonts w:ascii="Times New Roman" w:hAnsi="Times New Roman" w:cs="Times New Roman"/>
          <w:sz w:val="24"/>
          <w:szCs w:val="24"/>
        </w:rPr>
        <w:t xml:space="preserve">/210/297. В соответствии с ГОСТ 2.104-68 чертеж имеет рамку. Линии рамки чертежа выполняются основной линией с трех сторон на расстоянии 5 мм от внешней рамки. С левой стороны чертежа на расстоянии 20 мм проводится четвертая линия рамки (рис.1). </w:t>
      </w:r>
    </w:p>
    <w:p w:rsidR="00C27D90" w:rsidRPr="00C27D90" w:rsidRDefault="00C27D90" w:rsidP="00C27D9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Pr="00C27D90" w:rsidRDefault="00C27D90" w:rsidP="00C27D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E2AEEA5" wp14:editId="10120B95">
            <wp:extent cx="5759450" cy="2655717"/>
            <wp:effectExtent l="1905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D90" w:rsidRPr="00C27D90" w:rsidRDefault="00C27D90" w:rsidP="00C27D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>Рис. 1. Рамка чертежа</w:t>
      </w:r>
    </w:p>
    <w:p w:rsidR="00C27D90" w:rsidRPr="00C27D90" w:rsidRDefault="00C27D90" w:rsidP="00C27D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>В правом нижнем углу формата помещается основная надпись. Размеры и ее текст показаны ниже на образце. Чертежи заданий размещаются равномерно в пределах формата листа.</w:t>
      </w:r>
    </w:p>
    <w:p w:rsidR="00C27D90" w:rsidRPr="00C27D90" w:rsidRDefault="00C27D90" w:rsidP="00C27D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>Все надписи, как и отдельные обозначения, в виде букв или цифр, должны быть выполнены стандартным шрифтом размером 5 мм в соответствии с ГОСТом 2.304-81. Эпюры выполняются в карандаше с помощью чертежных инструментов.</w:t>
      </w:r>
    </w:p>
    <w:p w:rsidR="00C27D90" w:rsidRPr="00C27D90" w:rsidRDefault="00C27D90" w:rsidP="00C27D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 xml:space="preserve">На тщательность построений должно быть обращено особое внимание. Небрежно выполненные построения не только снижают качество чертежа, но и приводят к неправильным результатам. </w:t>
      </w:r>
    </w:p>
    <w:p w:rsidR="00C27D90" w:rsidRPr="00C27D90" w:rsidRDefault="00C27D90" w:rsidP="00C27D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>Толщина линий берется в соответствии с ГОСТ 2.303-68. Все видимые основные линии - сплошные толщиной S = 0.8</w:t>
      </w:r>
      <w:proofErr w:type="gramStart"/>
      <w:r w:rsidRPr="00C27D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7D90">
        <w:rPr>
          <w:rFonts w:ascii="Times New Roman" w:hAnsi="Times New Roman" w:cs="Times New Roman"/>
          <w:sz w:val="24"/>
          <w:szCs w:val="24"/>
        </w:rPr>
        <w:t xml:space="preserve"> 1,0 мм. Линии центров и осевые - штрихпунктирные толщиной от S/3 до S/2  /  от 0,3 до 0,4 мм/. Линии построений и линии связи должны быть сплошными тонкими толщиной от S/3 </w:t>
      </w:r>
      <w:proofErr w:type="gramStart"/>
      <w:r w:rsidRPr="00C27D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27D90">
        <w:rPr>
          <w:rFonts w:ascii="Times New Roman" w:hAnsi="Times New Roman" w:cs="Times New Roman"/>
          <w:sz w:val="24"/>
          <w:szCs w:val="24"/>
        </w:rPr>
        <w:t xml:space="preserve"> S/2. Линии невидимых контуров вычерчивают штриховыми линиями толщиной от S/3 до S/2. Следует иметь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D90">
        <w:rPr>
          <w:rFonts w:ascii="Times New Roman" w:hAnsi="Times New Roman" w:cs="Times New Roman"/>
          <w:sz w:val="24"/>
          <w:szCs w:val="24"/>
        </w:rPr>
        <w:t>виду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27D90">
        <w:rPr>
          <w:rFonts w:ascii="Times New Roman" w:hAnsi="Times New Roman" w:cs="Times New Roman"/>
          <w:sz w:val="24"/>
          <w:szCs w:val="24"/>
        </w:rPr>
        <w:t xml:space="preserve"> все заданные плоскости и поверхности считаются непрозрачными.</w:t>
      </w:r>
    </w:p>
    <w:p w:rsidR="00C27D90" w:rsidRPr="00C27D90" w:rsidRDefault="00C27D90" w:rsidP="00C27D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>Точки на чертежах желательно вычерчивать в виде окружностей диаметром 1,5 - 2 мм с помощью кронциркуля (</w:t>
      </w:r>
      <w:proofErr w:type="spellStart"/>
      <w:r w:rsidRPr="00C27D90">
        <w:rPr>
          <w:rFonts w:ascii="Times New Roman" w:hAnsi="Times New Roman" w:cs="Times New Roman"/>
          <w:sz w:val="24"/>
          <w:szCs w:val="24"/>
        </w:rPr>
        <w:t>балеринки</w:t>
      </w:r>
      <w:proofErr w:type="spellEnd"/>
      <w:r w:rsidRPr="00C27D90">
        <w:rPr>
          <w:rFonts w:ascii="Times New Roman" w:hAnsi="Times New Roman" w:cs="Times New Roman"/>
          <w:sz w:val="24"/>
          <w:szCs w:val="24"/>
        </w:rPr>
        <w:t>) или с помощью трафарета.</w:t>
      </w:r>
    </w:p>
    <w:p w:rsidR="00C27D90" w:rsidRPr="00C27D90" w:rsidRDefault="00C27D90" w:rsidP="00C27D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D22">
        <w:rPr>
          <w:rFonts w:ascii="Times New Roman" w:hAnsi="Times New Roman" w:cs="Times New Roman"/>
          <w:i/>
          <w:sz w:val="24"/>
          <w:szCs w:val="24"/>
          <w:highlight w:val="yellow"/>
        </w:rPr>
        <w:t>Каждый чертеж</w:t>
      </w:r>
      <w:r w:rsidRPr="00C27D90">
        <w:rPr>
          <w:rFonts w:ascii="Times New Roman" w:hAnsi="Times New Roman" w:cs="Times New Roman"/>
          <w:i/>
          <w:sz w:val="24"/>
          <w:szCs w:val="24"/>
        </w:rPr>
        <w:t xml:space="preserve"> (лист) </w:t>
      </w:r>
      <w:r w:rsidRPr="00B94D22">
        <w:rPr>
          <w:rFonts w:ascii="Times New Roman" w:hAnsi="Times New Roman" w:cs="Times New Roman"/>
          <w:i/>
          <w:sz w:val="24"/>
          <w:szCs w:val="24"/>
          <w:highlight w:val="yellow"/>
        </w:rPr>
        <w:t>сопровождается пояснительной запиской</w:t>
      </w:r>
      <w:r w:rsidRPr="00C27D90">
        <w:rPr>
          <w:rFonts w:ascii="Times New Roman" w:hAnsi="Times New Roman" w:cs="Times New Roman"/>
          <w:i/>
          <w:sz w:val="24"/>
          <w:szCs w:val="24"/>
        </w:rPr>
        <w:t xml:space="preserve">, в которой </w:t>
      </w:r>
      <w:r w:rsidRPr="00B94D22">
        <w:rPr>
          <w:rFonts w:ascii="Times New Roman" w:hAnsi="Times New Roman" w:cs="Times New Roman"/>
          <w:i/>
          <w:sz w:val="24"/>
          <w:szCs w:val="24"/>
          <w:highlight w:val="yellow"/>
        </w:rPr>
        <w:t>на</w:t>
      </w:r>
      <w:r w:rsidRPr="00C27D90">
        <w:rPr>
          <w:rFonts w:ascii="Times New Roman" w:hAnsi="Times New Roman" w:cs="Times New Roman"/>
          <w:i/>
          <w:sz w:val="24"/>
          <w:szCs w:val="24"/>
        </w:rPr>
        <w:t xml:space="preserve"> одном </w:t>
      </w:r>
      <w:r w:rsidRPr="00B94D22">
        <w:rPr>
          <w:rFonts w:ascii="Times New Roman" w:hAnsi="Times New Roman" w:cs="Times New Roman"/>
          <w:i/>
          <w:sz w:val="24"/>
          <w:szCs w:val="24"/>
          <w:highlight w:val="yellow"/>
        </w:rPr>
        <w:t>листе писчей бумаги формата А</w:t>
      </w:r>
      <w:proofErr w:type="gramStart"/>
      <w:r w:rsidRPr="00B94D22">
        <w:rPr>
          <w:rFonts w:ascii="Times New Roman" w:hAnsi="Times New Roman" w:cs="Times New Roman"/>
          <w:i/>
          <w:sz w:val="24"/>
          <w:szCs w:val="24"/>
          <w:highlight w:val="yellow"/>
        </w:rPr>
        <w:t>4</w:t>
      </w:r>
      <w:proofErr w:type="gramEnd"/>
      <w:r w:rsidRPr="00C27D90">
        <w:rPr>
          <w:rFonts w:ascii="Times New Roman" w:hAnsi="Times New Roman" w:cs="Times New Roman"/>
          <w:i/>
          <w:sz w:val="24"/>
          <w:szCs w:val="24"/>
        </w:rPr>
        <w:t xml:space="preserve">/297х210 </w:t>
      </w:r>
      <w:r w:rsidRPr="00B94D22">
        <w:rPr>
          <w:rFonts w:ascii="Times New Roman" w:hAnsi="Times New Roman" w:cs="Times New Roman"/>
          <w:i/>
          <w:sz w:val="24"/>
          <w:szCs w:val="24"/>
          <w:highlight w:val="yellow"/>
        </w:rPr>
        <w:t>кратко излагается план решения задачи и последовательность построений</w:t>
      </w:r>
      <w:r w:rsidRPr="00C27D90">
        <w:rPr>
          <w:rFonts w:ascii="Times New Roman" w:hAnsi="Times New Roman" w:cs="Times New Roman"/>
          <w:i/>
          <w:sz w:val="24"/>
          <w:szCs w:val="24"/>
        </w:rPr>
        <w:t xml:space="preserve">. Этот лист писчей бумаги </w:t>
      </w:r>
      <w:r w:rsidRPr="00B94D22">
        <w:rPr>
          <w:rFonts w:ascii="Times New Roman" w:hAnsi="Times New Roman" w:cs="Times New Roman"/>
          <w:i/>
          <w:sz w:val="24"/>
          <w:szCs w:val="24"/>
          <w:u w:val="single"/>
        </w:rPr>
        <w:t>приклеивается с левой стороны чертежного листа на полосе между краем листа и рамкой</w:t>
      </w:r>
      <w:r w:rsidRPr="00C27D9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94D22">
        <w:rPr>
          <w:rFonts w:ascii="Times New Roman" w:hAnsi="Times New Roman" w:cs="Times New Roman"/>
          <w:i/>
          <w:sz w:val="24"/>
          <w:szCs w:val="24"/>
          <w:highlight w:val="yellow"/>
        </w:rPr>
        <w:t>К листам выполненной контрольной работы добавляется титульный лист того же формата</w:t>
      </w:r>
      <w:r w:rsidRPr="00C27D90">
        <w:rPr>
          <w:rFonts w:ascii="Times New Roman" w:hAnsi="Times New Roman" w:cs="Times New Roman"/>
          <w:i/>
          <w:sz w:val="24"/>
          <w:szCs w:val="24"/>
        </w:rPr>
        <w:t xml:space="preserve">, что и остальные листы чертежей; </w:t>
      </w:r>
      <w:r w:rsidRPr="00B94D22">
        <w:rPr>
          <w:rFonts w:ascii="Times New Roman" w:hAnsi="Times New Roman" w:cs="Times New Roman"/>
          <w:i/>
          <w:sz w:val="24"/>
          <w:szCs w:val="24"/>
          <w:highlight w:val="yellow"/>
        </w:rPr>
        <w:t>все листы подшиваются с левой стороны</w:t>
      </w:r>
      <w:r w:rsidRPr="00C27D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94D22">
        <w:rPr>
          <w:rFonts w:ascii="Times New Roman" w:hAnsi="Times New Roman" w:cs="Times New Roman"/>
          <w:i/>
          <w:sz w:val="24"/>
          <w:szCs w:val="24"/>
          <w:u w:val="single"/>
        </w:rPr>
        <w:t xml:space="preserve">складываются </w:t>
      </w:r>
      <w:r w:rsidRPr="00B94D2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до формата А</w:t>
      </w:r>
      <w:proofErr w:type="gramStart"/>
      <w:r w:rsidRPr="00B94D22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proofErr w:type="gramEnd"/>
      <w:r w:rsidRPr="00C27D90">
        <w:rPr>
          <w:rFonts w:ascii="Times New Roman" w:hAnsi="Times New Roman" w:cs="Times New Roman"/>
          <w:i/>
          <w:sz w:val="24"/>
          <w:szCs w:val="24"/>
        </w:rPr>
        <w:t xml:space="preserve">/297х210, </w:t>
      </w:r>
      <w:r w:rsidRPr="00B94D22">
        <w:rPr>
          <w:rFonts w:ascii="Times New Roman" w:hAnsi="Times New Roman" w:cs="Times New Roman"/>
          <w:i/>
          <w:sz w:val="24"/>
          <w:szCs w:val="24"/>
          <w:highlight w:val="yellow"/>
        </w:rPr>
        <w:t>вкладываются в конверт и высылаются на рецензию в университет.</w:t>
      </w:r>
    </w:p>
    <w:p w:rsidR="00C27D90" w:rsidRPr="00C27D90" w:rsidRDefault="00C27D90" w:rsidP="00C27D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F530C3A" wp14:editId="5008D048">
            <wp:extent cx="4966864" cy="3523292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6864" cy="352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D90" w:rsidRPr="00C27D90" w:rsidRDefault="00C27D90" w:rsidP="00C27D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>Рис. 2. Образец титульного листа</w:t>
      </w:r>
    </w:p>
    <w:p w:rsidR="00C27D90" w:rsidRPr="00C27D90" w:rsidRDefault="00C27D90" w:rsidP="00C27D9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 xml:space="preserve">Все надписи на титульном листе выполняются стандартным шрифтом  размером 7, кроме слов "Альбом графических работ", которые выполняются шрифтом размером 10. </w:t>
      </w:r>
    </w:p>
    <w:p w:rsidR="00B273C5" w:rsidRPr="00B273C5" w:rsidRDefault="00B273C5" w:rsidP="00B273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3C5">
        <w:rPr>
          <w:rFonts w:ascii="Times New Roman" w:hAnsi="Times New Roman" w:cs="Times New Roman"/>
          <w:sz w:val="24"/>
          <w:szCs w:val="24"/>
        </w:rPr>
        <w:t>Рабочие чертежи сначала выполнять на тетрадном листе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3C5">
        <w:rPr>
          <w:rFonts w:ascii="Times New Roman" w:hAnsi="Times New Roman" w:cs="Times New Roman"/>
          <w:sz w:val="24"/>
          <w:szCs w:val="24"/>
        </w:rPr>
        <w:t>клетку) формата А</w:t>
      </w:r>
      <w:proofErr w:type="gramStart"/>
      <w:r w:rsidRPr="00B273C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273C5">
        <w:rPr>
          <w:rFonts w:ascii="Times New Roman" w:hAnsi="Times New Roman" w:cs="Times New Roman"/>
          <w:sz w:val="24"/>
          <w:szCs w:val="24"/>
        </w:rPr>
        <w:t>. При необходимости склеивать 2 листа, чтобы получить формат А3.</w:t>
      </w:r>
    </w:p>
    <w:p w:rsidR="00894231" w:rsidRDefault="00894231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231" w:rsidRDefault="00894231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31">
        <w:rPr>
          <w:rFonts w:ascii="Times New Roman" w:hAnsi="Times New Roman" w:cs="Times New Roman"/>
          <w:sz w:val="24"/>
          <w:szCs w:val="24"/>
          <w:highlight w:val="yellow"/>
        </w:rPr>
        <w:t>Сразу следует принять во внимание</w:t>
      </w:r>
      <w:r>
        <w:rPr>
          <w:rFonts w:ascii="Times New Roman" w:hAnsi="Times New Roman" w:cs="Times New Roman"/>
          <w:sz w:val="24"/>
          <w:szCs w:val="24"/>
        </w:rPr>
        <w:t>, что сброшюрованную работу после отправки на указанную ниже электронную почту</w:t>
      </w:r>
      <w:r w:rsidR="003A4B3C">
        <w:rPr>
          <w:rFonts w:ascii="Times New Roman" w:hAnsi="Times New Roman" w:cs="Times New Roman"/>
          <w:sz w:val="24"/>
          <w:szCs w:val="24"/>
        </w:rPr>
        <w:t xml:space="preserve"> </w:t>
      </w:r>
      <w:r w:rsidR="003A4B3C" w:rsidRPr="00BD0C9F">
        <w:rPr>
          <w:rFonts w:ascii="Times New Roman" w:hAnsi="Times New Roman" w:cs="Times New Roman"/>
          <w:sz w:val="24"/>
          <w:szCs w:val="24"/>
          <w:highlight w:val="yellow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231">
        <w:rPr>
          <w:rFonts w:ascii="Times New Roman" w:hAnsi="Times New Roman" w:cs="Times New Roman"/>
          <w:b/>
          <w:sz w:val="24"/>
          <w:szCs w:val="24"/>
        </w:rPr>
        <w:t>в обязательном порядке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B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еобходимо будет направить по адресу:</w:t>
      </w:r>
    </w:p>
    <w:p w:rsidR="00894231" w:rsidRPr="00894231" w:rsidRDefault="00787C8E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C8E">
        <w:rPr>
          <w:rFonts w:ascii="Times New Roman" w:hAnsi="Times New Roman" w:cs="Times New Roman"/>
          <w:sz w:val="24"/>
          <w:szCs w:val="24"/>
          <w:highlight w:val="yellow"/>
        </w:rPr>
        <w:t xml:space="preserve">634057, г. Томск, </w:t>
      </w:r>
      <w:hyperlink r:id="rId8" w:history="1">
        <w:r w:rsidRPr="00787C8E">
          <w:rPr>
            <w:rStyle w:val="a4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</w:rPr>
          <w:t xml:space="preserve">ул. Карла </w:t>
        </w:r>
        <w:proofErr w:type="spellStart"/>
        <w:r w:rsidRPr="00787C8E">
          <w:rPr>
            <w:rStyle w:val="a4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</w:rPr>
          <w:t>Ильмера</w:t>
        </w:r>
        <w:proofErr w:type="spellEnd"/>
        <w:r w:rsidRPr="00787C8E">
          <w:rPr>
            <w:rStyle w:val="a4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</w:rPr>
          <w:t>, д.15/1</w:t>
        </w:r>
      </w:hyperlink>
      <w:r w:rsidRPr="00787C8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787C8E">
        <w:rPr>
          <w:rFonts w:ascii="Times New Roman" w:hAnsi="Times New Roman" w:cs="Times New Roman"/>
          <w:sz w:val="24"/>
          <w:szCs w:val="24"/>
          <w:highlight w:val="yellow"/>
        </w:rPr>
        <w:t>каб</w:t>
      </w:r>
      <w:proofErr w:type="spellEnd"/>
      <w:r w:rsidRPr="00787C8E">
        <w:rPr>
          <w:rFonts w:ascii="Times New Roman" w:hAnsi="Times New Roman" w:cs="Times New Roman"/>
          <w:sz w:val="24"/>
          <w:szCs w:val="24"/>
          <w:highlight w:val="yellow"/>
        </w:rPr>
        <w:t xml:space="preserve">. 233a, для </w:t>
      </w:r>
      <w:proofErr w:type="spellStart"/>
      <w:r w:rsidRPr="00787C8E">
        <w:rPr>
          <w:rFonts w:ascii="Times New Roman" w:hAnsi="Times New Roman" w:cs="Times New Roman"/>
          <w:sz w:val="24"/>
          <w:szCs w:val="24"/>
          <w:highlight w:val="yellow"/>
        </w:rPr>
        <w:t>Самолюк</w:t>
      </w:r>
      <w:proofErr w:type="spellEnd"/>
      <w:r w:rsidRPr="00787C8E">
        <w:rPr>
          <w:rFonts w:ascii="Times New Roman" w:hAnsi="Times New Roman" w:cs="Times New Roman"/>
          <w:sz w:val="24"/>
          <w:szCs w:val="24"/>
          <w:highlight w:val="yellow"/>
        </w:rPr>
        <w:t xml:space="preserve"> Надежды Геннадьевны</w:t>
      </w:r>
      <w:bookmarkStart w:id="0" w:name="_GoBack"/>
      <w:bookmarkEnd w:id="0"/>
    </w:p>
    <w:p w:rsidR="00300539" w:rsidRDefault="00300539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работы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отправить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D3E8D" w:rsidRPr="000A48AA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zhksee@mail.ru</w:t>
        </w:r>
      </w:hyperlink>
      <w:r w:rsidR="004D3E8D">
        <w:rPr>
          <w:rFonts w:ascii="Times New Roman" w:hAnsi="Times New Roman" w:cs="Times New Roman"/>
          <w:sz w:val="24"/>
          <w:szCs w:val="24"/>
        </w:rPr>
        <w:t xml:space="preserve">, все </w:t>
      </w:r>
      <w:r w:rsidR="00B273C5">
        <w:rPr>
          <w:rFonts w:ascii="Times New Roman" w:hAnsi="Times New Roman" w:cs="Times New Roman"/>
          <w:sz w:val="24"/>
          <w:szCs w:val="24"/>
        </w:rPr>
        <w:t>четыре</w:t>
      </w:r>
      <w:r w:rsidR="004D3E8D">
        <w:rPr>
          <w:rFonts w:ascii="Times New Roman" w:hAnsi="Times New Roman" w:cs="Times New Roman"/>
          <w:sz w:val="24"/>
          <w:szCs w:val="24"/>
        </w:rPr>
        <w:t xml:space="preserve"> </w:t>
      </w:r>
      <w:r w:rsidR="00B273C5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4D3E8D">
        <w:rPr>
          <w:rFonts w:ascii="Times New Roman" w:hAnsi="Times New Roman" w:cs="Times New Roman"/>
          <w:sz w:val="24"/>
          <w:szCs w:val="24"/>
        </w:rPr>
        <w:t xml:space="preserve"> (чертежи)</w:t>
      </w:r>
      <w:r w:rsidR="00894231">
        <w:rPr>
          <w:rFonts w:ascii="Times New Roman" w:hAnsi="Times New Roman" w:cs="Times New Roman"/>
          <w:sz w:val="24"/>
          <w:szCs w:val="24"/>
        </w:rPr>
        <w:t xml:space="preserve"> с </w:t>
      </w:r>
      <w:r w:rsidR="002961C7">
        <w:rPr>
          <w:rFonts w:ascii="Times New Roman" w:hAnsi="Times New Roman" w:cs="Times New Roman"/>
          <w:sz w:val="24"/>
          <w:szCs w:val="24"/>
        </w:rPr>
        <w:t>пояснительными записками</w:t>
      </w:r>
      <w:r w:rsidR="00B273C5">
        <w:rPr>
          <w:rFonts w:ascii="Times New Roman" w:hAnsi="Times New Roman" w:cs="Times New Roman"/>
          <w:sz w:val="24"/>
          <w:szCs w:val="24"/>
        </w:rPr>
        <w:t xml:space="preserve"> и</w:t>
      </w:r>
      <w:r w:rsidR="002961C7">
        <w:rPr>
          <w:rFonts w:ascii="Times New Roman" w:hAnsi="Times New Roman" w:cs="Times New Roman"/>
          <w:sz w:val="24"/>
          <w:szCs w:val="24"/>
        </w:rPr>
        <w:t xml:space="preserve"> </w:t>
      </w:r>
      <w:r w:rsidR="00894231">
        <w:rPr>
          <w:rFonts w:ascii="Times New Roman" w:hAnsi="Times New Roman" w:cs="Times New Roman"/>
          <w:sz w:val="24"/>
          <w:szCs w:val="24"/>
        </w:rPr>
        <w:t>титулами</w:t>
      </w:r>
      <w:r w:rsidR="004D3E8D">
        <w:rPr>
          <w:rFonts w:ascii="Times New Roman" w:hAnsi="Times New Roman" w:cs="Times New Roman"/>
          <w:sz w:val="24"/>
          <w:szCs w:val="24"/>
        </w:rPr>
        <w:t xml:space="preserve"> </w:t>
      </w:r>
      <w:r w:rsidR="00894231" w:rsidRPr="00894231">
        <w:rPr>
          <w:rFonts w:ascii="Times New Roman" w:hAnsi="Times New Roman" w:cs="Times New Roman"/>
          <w:sz w:val="24"/>
          <w:szCs w:val="24"/>
        </w:rPr>
        <w:t>(альбом графических работ)</w:t>
      </w:r>
      <w:r w:rsidR="00894231">
        <w:rPr>
          <w:rFonts w:ascii="Times New Roman" w:hAnsi="Times New Roman" w:cs="Times New Roman"/>
          <w:sz w:val="24"/>
          <w:szCs w:val="24"/>
        </w:rPr>
        <w:t xml:space="preserve"> к каждой работе по</w:t>
      </w:r>
      <w:r w:rsidR="004D3E8D">
        <w:rPr>
          <w:rFonts w:ascii="Times New Roman" w:hAnsi="Times New Roman" w:cs="Times New Roman"/>
          <w:sz w:val="24"/>
          <w:szCs w:val="24"/>
        </w:rPr>
        <w:t xml:space="preserve"> отдельно</w:t>
      </w:r>
      <w:r w:rsidR="00894231">
        <w:rPr>
          <w:rFonts w:ascii="Times New Roman" w:hAnsi="Times New Roman" w:cs="Times New Roman"/>
          <w:sz w:val="24"/>
          <w:szCs w:val="24"/>
        </w:rPr>
        <w:t>сти</w:t>
      </w:r>
      <w:r w:rsidR="004D3E8D">
        <w:rPr>
          <w:rFonts w:ascii="Times New Roman" w:hAnsi="Times New Roman" w:cs="Times New Roman"/>
          <w:sz w:val="24"/>
          <w:szCs w:val="24"/>
        </w:rPr>
        <w:t>.</w:t>
      </w:r>
    </w:p>
    <w:p w:rsidR="003A4B3C" w:rsidRDefault="00BD0C9F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 xml:space="preserve">Поэтому стоимость всей </w:t>
      </w:r>
      <w:r w:rsidR="003A4B3C" w:rsidRPr="003A4B3C">
        <w:rPr>
          <w:rFonts w:ascii="Times New Roman" w:hAnsi="Times New Roman" w:cs="Times New Roman"/>
          <w:sz w:val="24"/>
          <w:szCs w:val="24"/>
          <w:highlight w:val="cyan"/>
        </w:rPr>
        <w:t>работы рассчитывайте с учетом почтовых расходов.</w:t>
      </w:r>
    </w:p>
    <w:p w:rsidR="002961C7" w:rsidRDefault="002961C7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1C7">
        <w:rPr>
          <w:rFonts w:ascii="Times New Roman" w:hAnsi="Times New Roman" w:cs="Times New Roman"/>
          <w:sz w:val="24"/>
          <w:szCs w:val="24"/>
          <w:highlight w:val="yellow"/>
        </w:rPr>
        <w:t xml:space="preserve">К отправленной работе необходимо будет распечатать и вложить в </w:t>
      </w:r>
      <w:proofErr w:type="gramStart"/>
      <w:r w:rsidRPr="002961C7">
        <w:rPr>
          <w:rFonts w:ascii="Times New Roman" w:hAnsi="Times New Roman" w:cs="Times New Roman"/>
          <w:sz w:val="24"/>
          <w:szCs w:val="24"/>
          <w:highlight w:val="yellow"/>
        </w:rPr>
        <w:t>конверт</w:t>
      </w:r>
      <w:proofErr w:type="gramEnd"/>
      <w:r w:rsidRPr="002961C7">
        <w:rPr>
          <w:rFonts w:ascii="Times New Roman" w:hAnsi="Times New Roman" w:cs="Times New Roman"/>
          <w:sz w:val="24"/>
          <w:szCs w:val="24"/>
          <w:highlight w:val="yellow"/>
        </w:rPr>
        <w:t xml:space="preserve"> прилагаемый на последней странице лист с моими данными.</w:t>
      </w:r>
    </w:p>
    <w:p w:rsidR="007D5F41" w:rsidRPr="00DB6C39" w:rsidRDefault="007D5F41" w:rsidP="0030053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C39">
        <w:rPr>
          <w:rFonts w:ascii="Times New Roman" w:hAnsi="Times New Roman" w:cs="Times New Roman"/>
          <w:b/>
          <w:sz w:val="24"/>
          <w:szCs w:val="24"/>
        </w:rPr>
        <w:t>Данные для титула:</w:t>
      </w:r>
    </w:p>
    <w:p w:rsidR="007D5F41" w:rsidRDefault="00DB6C39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«Томский государственный педагогический университет»</w:t>
      </w:r>
    </w:p>
    <w:p w:rsidR="00DB6C39" w:rsidRDefault="00A955BF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B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A955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55BF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A955B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955BF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Давыдов Евгений Владимирович</w:t>
      </w:r>
    </w:p>
    <w:p w:rsidR="00A955BF" w:rsidRDefault="00A955BF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BF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955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55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 «Педагогическое образование. Направленность (Профиль): Технология»</w:t>
      </w:r>
    </w:p>
    <w:p w:rsidR="00A955BF" w:rsidRDefault="0024671C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1C">
        <w:rPr>
          <w:rFonts w:ascii="Times New Roman" w:hAnsi="Times New Roman" w:cs="Times New Roman"/>
          <w:sz w:val="24"/>
          <w:szCs w:val="24"/>
        </w:rPr>
        <w:t>Преподаватель</w:t>
      </w:r>
      <w:r w:rsidR="00727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FF6">
        <w:rPr>
          <w:rFonts w:ascii="Times New Roman" w:hAnsi="Times New Roman" w:cs="Times New Roman"/>
          <w:sz w:val="24"/>
          <w:szCs w:val="24"/>
        </w:rPr>
        <w:t>Самолюк</w:t>
      </w:r>
      <w:proofErr w:type="spellEnd"/>
      <w:r w:rsidR="00727FF6">
        <w:rPr>
          <w:rFonts w:ascii="Times New Roman" w:hAnsi="Times New Roman" w:cs="Times New Roman"/>
          <w:sz w:val="24"/>
          <w:szCs w:val="24"/>
        </w:rPr>
        <w:t xml:space="preserve"> Надежда Геннадьевна</w:t>
      </w:r>
    </w:p>
    <w:p w:rsidR="007737DD" w:rsidRDefault="007737DD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1192</w:t>
      </w:r>
    </w:p>
    <w:p w:rsidR="00C27D90" w:rsidRPr="00C27D90" w:rsidRDefault="00C27D90" w:rsidP="0030053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D90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7D5B71" w:rsidRDefault="007D5B71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3C5" w:rsidRPr="00B273C5" w:rsidRDefault="00B273C5" w:rsidP="003C434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C5">
        <w:rPr>
          <w:rFonts w:ascii="Times New Roman" w:hAnsi="Times New Roman" w:cs="Times New Roman"/>
          <w:b/>
          <w:sz w:val="24"/>
          <w:szCs w:val="24"/>
        </w:rPr>
        <w:t>Практическое занятие №1</w:t>
      </w:r>
    </w:p>
    <w:p w:rsidR="00B273C5" w:rsidRPr="00B273C5" w:rsidRDefault="00B273C5" w:rsidP="00B273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3C5">
        <w:rPr>
          <w:rFonts w:ascii="Times New Roman" w:hAnsi="Times New Roman" w:cs="Times New Roman"/>
          <w:sz w:val="24"/>
          <w:szCs w:val="24"/>
        </w:rPr>
        <w:lastRenderedPageBreak/>
        <w:t>Целевое назначение: закрепление навыков решения позиционных задач по темам: взаимное положение прямой и плоскости, взаимное положение плоскостей.</w:t>
      </w:r>
    </w:p>
    <w:p w:rsidR="00B273C5" w:rsidRDefault="00B273C5" w:rsidP="009504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b/>
          <w:i/>
          <w:sz w:val="24"/>
          <w:szCs w:val="24"/>
        </w:rPr>
        <w:t>Контрольная работа №1.</w:t>
      </w:r>
      <w:r w:rsidRPr="00AB6575">
        <w:rPr>
          <w:rFonts w:ascii="Times New Roman" w:hAnsi="Times New Roman" w:cs="Times New Roman"/>
          <w:sz w:val="24"/>
          <w:szCs w:val="24"/>
        </w:rPr>
        <w:t xml:space="preserve"> Построить линию пересечения треугольника АВС и D</w:t>
      </w:r>
      <w:proofErr w:type="gramStart"/>
      <w:r w:rsidRPr="00AB657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B6575">
        <w:rPr>
          <w:rFonts w:ascii="Times New Roman" w:hAnsi="Times New Roman" w:cs="Times New Roman"/>
          <w:sz w:val="24"/>
          <w:szCs w:val="24"/>
        </w:rPr>
        <w:t xml:space="preserve">F и показать их взаимную видимость. 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 xml:space="preserve">Указания к решению. 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 xml:space="preserve">На листе </w:t>
      </w:r>
      <w:r w:rsidRPr="00AB6575">
        <w:rPr>
          <w:rFonts w:ascii="Times New Roman" w:hAnsi="Times New Roman" w:cs="Times New Roman"/>
          <w:sz w:val="24"/>
          <w:szCs w:val="24"/>
          <w:highlight w:val="yellow"/>
        </w:rPr>
        <w:t>формата А4</w:t>
      </w:r>
      <w:r w:rsidRPr="00AB6575">
        <w:rPr>
          <w:rFonts w:ascii="Times New Roman" w:hAnsi="Times New Roman" w:cs="Times New Roman"/>
          <w:sz w:val="24"/>
          <w:szCs w:val="24"/>
        </w:rPr>
        <w:t xml:space="preserve"> (210x297) проводятся оси координат и по координатам точек</w:t>
      </w:r>
      <w:proofErr w:type="gramStart"/>
      <w:r w:rsidRPr="00AB657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B6575">
        <w:rPr>
          <w:rFonts w:ascii="Times New Roman" w:hAnsi="Times New Roman" w:cs="Times New Roman"/>
          <w:sz w:val="24"/>
          <w:szCs w:val="24"/>
        </w:rPr>
        <w:t xml:space="preserve">, В, С, D, Е, К взятым из </w:t>
      </w:r>
      <w:r w:rsidRPr="00AB6575">
        <w:rPr>
          <w:rFonts w:ascii="Times New Roman" w:hAnsi="Times New Roman" w:cs="Times New Roman"/>
          <w:sz w:val="24"/>
          <w:szCs w:val="24"/>
          <w:highlight w:val="yellow"/>
        </w:rPr>
        <w:t>таблицы 1</w:t>
      </w:r>
      <w:r w:rsidRPr="00AB6575">
        <w:rPr>
          <w:rFonts w:ascii="Times New Roman" w:hAnsi="Times New Roman" w:cs="Times New Roman"/>
          <w:sz w:val="24"/>
          <w:szCs w:val="24"/>
        </w:rPr>
        <w:t>, строятся проекции треугольников АВС и DEК. Для построения линии пересечения треугольников достаточно найти две точки К</w:t>
      </w:r>
      <w:proofErr w:type="gramStart"/>
      <w:r w:rsidRPr="00AB657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B6575">
        <w:rPr>
          <w:rFonts w:ascii="Times New Roman" w:hAnsi="Times New Roman" w:cs="Times New Roman"/>
          <w:sz w:val="24"/>
          <w:szCs w:val="24"/>
        </w:rPr>
        <w:t xml:space="preserve"> и К2, общие для обеих плоскостей. Эти точки могут быть определены как точки пересечения сторон одного из треугольников с плоскостью другого (рис. 3, а) или как точки пересечения стороны первого треугольника со вторым и стороны второго треугольника с первым (рис. 3, б). </w:t>
      </w:r>
    </w:p>
    <w:p w:rsidR="00AB6575" w:rsidRPr="00AB6575" w:rsidRDefault="00AB6575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65F534F" wp14:editId="520BC93A">
            <wp:extent cx="2711799" cy="2122098"/>
            <wp:effectExtent l="19050" t="0" r="0" b="0"/>
            <wp:docPr id="1028" name="Image1" descr="G:\чертежи к контр. заданиям\рис. 2 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799" cy="212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5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B657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9339382" wp14:editId="3AAEA91C">
            <wp:extent cx="2482610" cy="1914988"/>
            <wp:effectExtent l="19050" t="0" r="0" b="0"/>
            <wp:docPr id="1029" name="Image1" descr="G:\чертежи к контр. заданиям\рис. 2 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2610" cy="191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75" w:rsidRPr="00AB6575" w:rsidRDefault="00AB6575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>Рис. 3. Определение линии пересечения плоскостей по точкам пересечения прямых с плоскостью.</w:t>
      </w:r>
    </w:p>
    <w:p w:rsidR="00AB6575" w:rsidRPr="00AB6575" w:rsidRDefault="00AB6575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 xml:space="preserve">Таким образом, построение линии пересечения плоскостей сводится к решению двух  идентичных задач на пересечение прямой с плоскостью. Построение точки пересечения прямой с плоскостью показано на рис. 4 (а - в пространстве, </w:t>
      </w:r>
      <w:proofErr w:type="gramStart"/>
      <w:r w:rsidRPr="00AB65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B6575">
        <w:rPr>
          <w:rFonts w:ascii="Times New Roman" w:hAnsi="Times New Roman" w:cs="Times New Roman"/>
          <w:sz w:val="24"/>
          <w:szCs w:val="24"/>
        </w:rPr>
        <w:t xml:space="preserve"> - на чертеже).</w:t>
      </w:r>
    </w:p>
    <w:p w:rsidR="00AB6575" w:rsidRPr="00AB6575" w:rsidRDefault="00AB6575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99A6A91" wp14:editId="13F71CE3">
            <wp:extent cx="2243006" cy="2182482"/>
            <wp:effectExtent l="19050" t="0" r="4894" b="0"/>
            <wp:docPr id="1030" name="Image1" descr="G:\чертежи к контр. заданиям\рис. 3 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006" cy="21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5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B657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A1BECA3" wp14:editId="6C51D738">
            <wp:extent cx="2964632" cy="2905124"/>
            <wp:effectExtent l="19050" t="0" r="7167" b="0"/>
            <wp:docPr id="1031" name="Image1" descr="G:\чертежи к контр. заданиям\4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4632" cy="290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>Рис. 4. Определение точки пересечения прямой с плоскостью: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>а) в пространстве;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>б) на чертеже.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>Рассмотрим алгоритм (план) решения данной работы: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 xml:space="preserve">1. Через прямую ДЕ проводим вспомогательную горизонтально-проецирующую плоскость, задав ее следом </w:t>
      </w:r>
      <w:proofErr w:type="spellStart"/>
      <w:r w:rsidRPr="00AB6575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AB6575">
        <w:rPr>
          <w:rFonts w:ascii="Times New Roman" w:hAnsi="Times New Roman" w:cs="Times New Roman"/>
          <w:sz w:val="24"/>
          <w:szCs w:val="24"/>
        </w:rPr>
        <w:t>.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 xml:space="preserve">2. Строим линию пересечения вспомогательной плоскости S с треугольником АВС, линию 1 - 2. Ее горизонтальная проекция находится на пересечении горизонтального следа </w:t>
      </w:r>
      <w:proofErr w:type="spellStart"/>
      <w:r w:rsidRPr="00AB6575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AB6575">
        <w:rPr>
          <w:rFonts w:ascii="Times New Roman" w:hAnsi="Times New Roman" w:cs="Times New Roman"/>
          <w:sz w:val="24"/>
          <w:szCs w:val="24"/>
        </w:rPr>
        <w:t xml:space="preserve"> с проекциями ас и </w:t>
      </w:r>
      <w:proofErr w:type="spellStart"/>
      <w:r w:rsidRPr="00AB6575">
        <w:rPr>
          <w:rFonts w:ascii="Times New Roman" w:hAnsi="Times New Roman" w:cs="Times New Roman"/>
          <w:sz w:val="24"/>
          <w:szCs w:val="24"/>
        </w:rPr>
        <w:t>bc</w:t>
      </w:r>
      <w:proofErr w:type="spellEnd"/>
      <w:r w:rsidRPr="00AB6575">
        <w:rPr>
          <w:rFonts w:ascii="Times New Roman" w:hAnsi="Times New Roman" w:cs="Times New Roman"/>
          <w:sz w:val="24"/>
          <w:szCs w:val="24"/>
        </w:rPr>
        <w:t xml:space="preserve">. Фронтальные проекции линии пересечения 1' - 2' строим по линиям связи. 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B6575">
        <w:rPr>
          <w:rFonts w:ascii="Times New Roman" w:hAnsi="Times New Roman" w:cs="Times New Roman"/>
          <w:sz w:val="24"/>
          <w:szCs w:val="24"/>
        </w:rPr>
        <w:t>Определяем точку пересечения прямой DE с треугольником АВС (точку К) как точку пересечения прямой DE с линией пересечения 1 - 2.</w:t>
      </w:r>
      <w:proofErr w:type="gramEnd"/>
      <w:r w:rsidRPr="00AB6575">
        <w:rPr>
          <w:rFonts w:ascii="Times New Roman" w:hAnsi="Times New Roman" w:cs="Times New Roman"/>
          <w:sz w:val="24"/>
          <w:szCs w:val="24"/>
        </w:rPr>
        <w:t xml:space="preserve"> Фронтальная проекция точки</w:t>
      </w:r>
      <w:proofErr w:type="gramStart"/>
      <w:r w:rsidRPr="00AB657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B6575">
        <w:rPr>
          <w:rFonts w:ascii="Times New Roman" w:hAnsi="Times New Roman" w:cs="Times New Roman"/>
          <w:sz w:val="24"/>
          <w:szCs w:val="24"/>
        </w:rPr>
        <w:t xml:space="preserve">' находится на пересечении фронтальных проекций прямых </w:t>
      </w:r>
      <w:proofErr w:type="spellStart"/>
      <w:r w:rsidRPr="00AB6575">
        <w:rPr>
          <w:rFonts w:ascii="Times New Roman" w:hAnsi="Times New Roman" w:cs="Times New Roman"/>
          <w:sz w:val="24"/>
          <w:szCs w:val="24"/>
        </w:rPr>
        <w:t>d'e</w:t>
      </w:r>
      <w:proofErr w:type="spellEnd"/>
      <w:r w:rsidRPr="00AB6575">
        <w:rPr>
          <w:rFonts w:ascii="Times New Roman" w:hAnsi="Times New Roman" w:cs="Times New Roman"/>
          <w:sz w:val="24"/>
          <w:szCs w:val="24"/>
        </w:rPr>
        <w:t>' и 1' - 2'. Горизонтальную проекцию точки</w:t>
      </w:r>
      <w:proofErr w:type="gramStart"/>
      <w:r w:rsidRPr="00AB657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B6575">
        <w:rPr>
          <w:rFonts w:ascii="Times New Roman" w:hAnsi="Times New Roman" w:cs="Times New Roman"/>
          <w:sz w:val="24"/>
          <w:szCs w:val="24"/>
        </w:rPr>
        <w:t xml:space="preserve"> (к) находим на проекции </w:t>
      </w:r>
      <w:proofErr w:type="spellStart"/>
      <w:r w:rsidRPr="00AB657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B6575">
        <w:rPr>
          <w:rFonts w:ascii="Times New Roman" w:hAnsi="Times New Roman" w:cs="Times New Roman"/>
          <w:sz w:val="24"/>
          <w:szCs w:val="24"/>
        </w:rPr>
        <w:t xml:space="preserve"> по линиям связи.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>На рис. 5 (образец работы 1) линия пересечения треугольников построена по точкам пересечения прямой АВ с треугольником EDK и прямой К</w:t>
      </w:r>
      <w:proofErr w:type="gramStart"/>
      <w:r w:rsidRPr="00AB657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B6575">
        <w:rPr>
          <w:rFonts w:ascii="Times New Roman" w:hAnsi="Times New Roman" w:cs="Times New Roman"/>
          <w:sz w:val="24"/>
          <w:szCs w:val="24"/>
        </w:rPr>
        <w:t xml:space="preserve"> с треугольником АВС. Заметим, что эти точки пересечения на проекциях могут оказаться вне общей площади треугольников. В этом случае основной (толстой) линией показываем только линию пересечения на общей площади треугольников, вне ее - тонкой линией. 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 xml:space="preserve">Взаимная видимость треугольников определяется методом конкурирующих точек. Данный метод основан на том, что проекции точек, например на плоскости Н, образуются проецирующими лучами, проходящими из бесконечности на плоскость Н под прямым углом, т.е. как при взгляде на плоскость Н из бесконечности. Поэтому если две точки </w:t>
      </w:r>
      <w:r w:rsidRPr="00AB6575">
        <w:rPr>
          <w:rFonts w:ascii="Times New Roman" w:hAnsi="Times New Roman" w:cs="Times New Roman"/>
          <w:sz w:val="24"/>
          <w:szCs w:val="24"/>
        </w:rPr>
        <w:lastRenderedPageBreak/>
        <w:t xml:space="preserve">оказываются на одном проецирующем луче, то видимой будет та точка, которая дальше удалена от плоскости проекций. 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>Рассмотрим определение взаимной видимости треугольников АВС и КЕ</w:t>
      </w:r>
      <w:proofErr w:type="gramStart"/>
      <w:r w:rsidRPr="00AB657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B6575">
        <w:rPr>
          <w:rFonts w:ascii="Times New Roman" w:hAnsi="Times New Roman" w:cs="Times New Roman"/>
          <w:sz w:val="24"/>
          <w:szCs w:val="24"/>
        </w:rPr>
        <w:t xml:space="preserve"> на образце листа работы 1 (Рис. 5).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 xml:space="preserve">На плоскости Н в пересечении  проекций ас и </w:t>
      </w:r>
      <w:proofErr w:type="spellStart"/>
      <w:r w:rsidRPr="00AB657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AB6575">
        <w:rPr>
          <w:rFonts w:ascii="Times New Roman" w:hAnsi="Times New Roman" w:cs="Times New Roman"/>
          <w:sz w:val="24"/>
          <w:szCs w:val="24"/>
        </w:rPr>
        <w:t>d</w:t>
      </w:r>
      <w:proofErr w:type="spellEnd"/>
      <w:proofErr w:type="gramEnd"/>
      <w:r w:rsidRPr="00AB6575">
        <w:rPr>
          <w:rFonts w:ascii="Times New Roman" w:hAnsi="Times New Roman" w:cs="Times New Roman"/>
          <w:sz w:val="24"/>
          <w:szCs w:val="24"/>
        </w:rPr>
        <w:t xml:space="preserve"> имеем точку мнимого пересечения скрещивающихся прямых КД и АС, в которой находятся две конкурирующие точки 6 и 7. Точка 6 принадлежит прямой КД, а точка 7 принадлежит прямой АС. По линиям связи найдем эти точки на фронтальных проекциях прямых. Поскольку точка 6 дальше удалена от плоскости Н/ Z6  &gt; Z7/, то на плоскости Н она будет невидимой. Аналогично определяется видимость на плоскости V, в этом случае видимой будет та точка, которая дальше удалена от плоскости V.</w:t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 xml:space="preserve">Отметим, что если хотя бы одна точка на какой-либо проекции оказалась видимой, то весь треугольник на этой проекции должен быть видимым до линии пересечения, а за линией пересечения видимость меняется </w:t>
      </w:r>
      <w:proofErr w:type="gramStart"/>
      <w:r w:rsidRPr="00AB65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6575">
        <w:rPr>
          <w:rFonts w:ascii="Times New Roman" w:hAnsi="Times New Roman" w:cs="Times New Roman"/>
          <w:sz w:val="24"/>
          <w:szCs w:val="24"/>
        </w:rPr>
        <w:t xml:space="preserve"> противоположную.</w:t>
      </w:r>
    </w:p>
    <w:p w:rsidR="00AB6575" w:rsidRPr="00AB6575" w:rsidRDefault="00AB6575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B6575" w:rsidRPr="00AB6575" w:rsidRDefault="00AB6575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B6575" w:rsidRPr="00AB6575" w:rsidRDefault="00AB6575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ABA6D6B" wp14:editId="7D044EE6">
            <wp:extent cx="4752567" cy="6657975"/>
            <wp:effectExtent l="0" t="0" r="0" b="0"/>
            <wp:docPr id="103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567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75" w:rsidRPr="00AB6575" w:rsidRDefault="00AB6575" w:rsidP="00AB65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575">
        <w:rPr>
          <w:rFonts w:ascii="Times New Roman" w:hAnsi="Times New Roman" w:cs="Times New Roman"/>
          <w:sz w:val="24"/>
          <w:szCs w:val="24"/>
        </w:rPr>
        <w:t>Рис. 5. Пример выполнения работы 1.</w:t>
      </w:r>
    </w:p>
    <w:p w:rsidR="00AB6575" w:rsidRDefault="00AB6575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7D90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C4341" w:rsidRPr="003C4341" w:rsidRDefault="003C4341" w:rsidP="003C434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434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Практическое занятие №2</w:t>
      </w:r>
    </w:p>
    <w:p w:rsidR="003C4341" w:rsidRPr="003C4341" w:rsidRDefault="003C4341" w:rsidP="003C43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4341">
        <w:rPr>
          <w:rFonts w:ascii="Times New Roman" w:hAnsi="Times New Roman" w:cs="Times New Roman"/>
          <w:sz w:val="24"/>
          <w:szCs w:val="24"/>
          <w:lang w:eastAsia="ru-RU"/>
        </w:rPr>
        <w:t>Целевое назначение: закрепление навыков решения метрических задач способом замены плоскостей проекции.</w:t>
      </w:r>
    </w:p>
    <w:p w:rsidR="003C4341" w:rsidRDefault="003C4341" w:rsidP="003C434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223A" w:rsidRPr="002F223A" w:rsidRDefault="002F223A" w:rsidP="002F223A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23A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Контрольная работа 2а. </w:t>
      </w:r>
    </w:p>
    <w:p w:rsidR="002F223A" w:rsidRPr="002F223A" w:rsidRDefault="002F223A" w:rsidP="002F22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23A">
        <w:rPr>
          <w:rFonts w:ascii="Times New Roman" w:hAnsi="Times New Roman" w:cs="Times New Roman"/>
          <w:sz w:val="24"/>
          <w:szCs w:val="24"/>
        </w:rPr>
        <w:t xml:space="preserve">Определить кротчайшее расстояние между скрещивающимися прямыми SA и </w:t>
      </w:r>
      <w:proofErr w:type="gramStart"/>
      <w:r w:rsidRPr="002F223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F223A">
        <w:rPr>
          <w:rFonts w:ascii="Times New Roman" w:hAnsi="Times New Roman" w:cs="Times New Roman"/>
          <w:sz w:val="24"/>
          <w:szCs w:val="24"/>
        </w:rPr>
        <w:t xml:space="preserve"> и построить проекции перпендикуляра к обеим прямым.</w:t>
      </w:r>
    </w:p>
    <w:p w:rsidR="002F223A" w:rsidRPr="002F223A" w:rsidRDefault="002F223A" w:rsidP="002F22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23A">
        <w:rPr>
          <w:rFonts w:ascii="Times New Roman" w:hAnsi="Times New Roman" w:cs="Times New Roman"/>
          <w:sz w:val="24"/>
          <w:szCs w:val="24"/>
        </w:rPr>
        <w:t xml:space="preserve">Указания к решению. </w:t>
      </w:r>
    </w:p>
    <w:p w:rsidR="002F223A" w:rsidRPr="002F223A" w:rsidRDefault="002F223A" w:rsidP="002F22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23A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Pr="002F223A">
        <w:rPr>
          <w:rFonts w:ascii="Times New Roman" w:hAnsi="Times New Roman" w:cs="Times New Roman"/>
          <w:sz w:val="24"/>
          <w:szCs w:val="24"/>
          <w:highlight w:val="yellow"/>
        </w:rPr>
        <w:t>таблицы 2</w:t>
      </w:r>
      <w:r w:rsidRPr="002F223A">
        <w:rPr>
          <w:rFonts w:ascii="Times New Roman" w:hAnsi="Times New Roman" w:cs="Times New Roman"/>
          <w:sz w:val="24"/>
          <w:szCs w:val="24"/>
        </w:rPr>
        <w:t xml:space="preserve"> строим </w:t>
      </w:r>
      <w:r w:rsidRPr="002F223A">
        <w:rPr>
          <w:rFonts w:ascii="Times New Roman" w:hAnsi="Times New Roman" w:cs="Times New Roman"/>
          <w:sz w:val="24"/>
          <w:szCs w:val="24"/>
          <w:highlight w:val="yellow"/>
        </w:rPr>
        <w:t>на формате листа А</w:t>
      </w:r>
      <w:proofErr w:type="gramStart"/>
      <w:r w:rsidRPr="002F223A">
        <w:rPr>
          <w:rFonts w:ascii="Times New Roman" w:hAnsi="Times New Roman" w:cs="Times New Roman"/>
          <w:sz w:val="24"/>
          <w:szCs w:val="24"/>
          <w:highlight w:val="yellow"/>
        </w:rPr>
        <w:t>4</w:t>
      </w:r>
      <w:proofErr w:type="gramEnd"/>
      <w:r w:rsidRPr="002F223A">
        <w:rPr>
          <w:rFonts w:ascii="Times New Roman" w:hAnsi="Times New Roman" w:cs="Times New Roman"/>
          <w:sz w:val="24"/>
          <w:szCs w:val="24"/>
        </w:rPr>
        <w:t xml:space="preserve"> (210х297) проекции прямых SA и СВ. Чтобы определить кротчайшее расстояние между прямыми необходимо ввести дополнительные плоскости проекций так, чтобы одна из прямых </w:t>
      </w:r>
      <w:proofErr w:type="spellStart"/>
      <w:r w:rsidRPr="002F223A">
        <w:rPr>
          <w:rFonts w:ascii="Times New Roman" w:hAnsi="Times New Roman" w:cs="Times New Roman"/>
          <w:sz w:val="24"/>
          <w:szCs w:val="24"/>
        </w:rPr>
        <w:t>спроецировалась</w:t>
      </w:r>
      <w:proofErr w:type="spellEnd"/>
      <w:r w:rsidRPr="002F223A">
        <w:rPr>
          <w:rFonts w:ascii="Times New Roman" w:hAnsi="Times New Roman" w:cs="Times New Roman"/>
          <w:sz w:val="24"/>
          <w:szCs w:val="24"/>
        </w:rPr>
        <w:t xml:space="preserve"> на дополнительную плоскость в точку, тогда искомое расстояние будет равно величине перпендикуляра, проведенного из точки на проекцию второй прямой. Рассмотрим решение данной работы на образце листа (Рис. 6):</w:t>
      </w:r>
    </w:p>
    <w:p w:rsidR="00C27D90" w:rsidRPr="00AB6575" w:rsidRDefault="00C27D90" w:rsidP="00AB65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D5B71" w:rsidRPr="00300539" w:rsidRDefault="007D5B71" w:rsidP="003005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F85" w:rsidRDefault="004C472A" w:rsidP="004E02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AF8B7E" wp14:editId="3E874554">
            <wp:extent cx="4210309" cy="5867557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309" cy="586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72A" w:rsidRPr="004C472A" w:rsidRDefault="004C472A" w:rsidP="004C47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2A">
        <w:rPr>
          <w:rFonts w:ascii="Times New Roman" w:hAnsi="Times New Roman" w:cs="Times New Roman"/>
          <w:sz w:val="24"/>
          <w:szCs w:val="24"/>
        </w:rPr>
        <w:t>Рис. 6. Пример выполнения работы 2а</w:t>
      </w:r>
    </w:p>
    <w:p w:rsidR="004C472A" w:rsidRDefault="004C472A" w:rsidP="004E02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72A" w:rsidRDefault="004C472A" w:rsidP="004E02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72A" w:rsidRDefault="004C472A" w:rsidP="004E02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72A" w:rsidRDefault="004C472A" w:rsidP="004E02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72A" w:rsidRDefault="004C472A" w:rsidP="004E02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72A" w:rsidRDefault="004C472A" w:rsidP="004E02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A2A" w:rsidRPr="00EF3A2A" w:rsidRDefault="00EF3A2A" w:rsidP="00EF3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A2A">
        <w:rPr>
          <w:rFonts w:ascii="Times New Roman" w:hAnsi="Times New Roman" w:cs="Times New Roman"/>
          <w:sz w:val="24"/>
          <w:szCs w:val="24"/>
        </w:rPr>
        <w:t xml:space="preserve">Вводим плоскость V1 параллельно </w:t>
      </w:r>
      <w:proofErr w:type="gramStart"/>
      <w:r w:rsidRPr="00EF3A2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F3A2A">
        <w:rPr>
          <w:rFonts w:ascii="Times New Roman" w:hAnsi="Times New Roman" w:cs="Times New Roman"/>
          <w:sz w:val="24"/>
          <w:szCs w:val="24"/>
        </w:rPr>
        <w:t xml:space="preserve"> и перпендикулярно Н. Строим проекции прямых на плоскость, исходя из того, что во-первых, плоскости V1 и Н образуют систему плоскостей проекций, аналогичную системе V, Н и во-вторых, удаления проекций точек от плоскости Н на плоскостях V и V1 одинаковы, т.е. из горизонтальных проекций точек проводим линии связи перпендикулярно новой оси H/ V1 (х1) и откладываем по линиям связи от новой оси удаления проекций точек от плоскости Н.</w:t>
      </w:r>
    </w:p>
    <w:p w:rsidR="00EF3A2A" w:rsidRPr="00EF3A2A" w:rsidRDefault="00EF3A2A" w:rsidP="00EF3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A2A">
        <w:rPr>
          <w:rFonts w:ascii="Times New Roman" w:hAnsi="Times New Roman" w:cs="Times New Roman"/>
          <w:sz w:val="24"/>
          <w:szCs w:val="24"/>
        </w:rPr>
        <w:t xml:space="preserve">Вводим вторую дополнительную плоскость Н1 перпендикулярно </w:t>
      </w:r>
      <w:proofErr w:type="gramStart"/>
      <w:r w:rsidRPr="00EF3A2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F3A2A">
        <w:rPr>
          <w:rFonts w:ascii="Times New Roman" w:hAnsi="Times New Roman" w:cs="Times New Roman"/>
          <w:sz w:val="24"/>
          <w:szCs w:val="24"/>
        </w:rPr>
        <w:t xml:space="preserve"> и перпендикулярно V1. Плоскости V1 и  Н</w:t>
      </w:r>
      <w:proofErr w:type="gramStart"/>
      <w:r w:rsidRPr="00EF3A2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3A2A">
        <w:rPr>
          <w:rFonts w:ascii="Times New Roman" w:hAnsi="Times New Roman" w:cs="Times New Roman"/>
          <w:sz w:val="24"/>
          <w:szCs w:val="24"/>
        </w:rPr>
        <w:t xml:space="preserve"> также образуют систему плоскостей проекций, а удаления проекций точек от плоскости V1 на плоскостях Н и Н1 одинаковы, поэтому проекции прямых на плоскости Н1 строим также с помощью линий связи и удалений точек от плоскости V1. При этом прямая </w:t>
      </w:r>
      <w:proofErr w:type="gramStart"/>
      <w:r w:rsidRPr="00EF3A2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A2A">
        <w:rPr>
          <w:rFonts w:ascii="Times New Roman" w:hAnsi="Times New Roman" w:cs="Times New Roman"/>
          <w:sz w:val="24"/>
          <w:szCs w:val="24"/>
        </w:rPr>
        <w:t>спроецируется</w:t>
      </w:r>
      <w:proofErr w:type="spellEnd"/>
      <w:r w:rsidRPr="00EF3A2A">
        <w:rPr>
          <w:rFonts w:ascii="Times New Roman" w:hAnsi="Times New Roman" w:cs="Times New Roman"/>
          <w:sz w:val="24"/>
          <w:szCs w:val="24"/>
        </w:rPr>
        <w:t xml:space="preserve"> в точку, а прямая АS – в некоторую прямую.</w:t>
      </w:r>
    </w:p>
    <w:p w:rsidR="00EF3A2A" w:rsidRPr="00EF3A2A" w:rsidRDefault="00EF3A2A" w:rsidP="00EF3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A2A">
        <w:rPr>
          <w:rFonts w:ascii="Times New Roman" w:hAnsi="Times New Roman" w:cs="Times New Roman"/>
          <w:sz w:val="24"/>
          <w:szCs w:val="24"/>
        </w:rPr>
        <w:t>На плоскости Н</w:t>
      </w:r>
      <w:proofErr w:type="gramStart"/>
      <w:r w:rsidRPr="00EF3A2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3A2A">
        <w:rPr>
          <w:rFonts w:ascii="Times New Roman" w:hAnsi="Times New Roman" w:cs="Times New Roman"/>
          <w:sz w:val="24"/>
          <w:szCs w:val="24"/>
        </w:rPr>
        <w:t xml:space="preserve"> строим проекцию перпендикуляра к обеим прямым, для чего проводим перпендикуляр из точки с1 = b1 на проекцию a1 s1. Величина проекции этого перпендикуляра m1 n1 и представляет собой кротчайшее расстояние </w:t>
      </w:r>
      <w:proofErr w:type="gramStart"/>
      <w:r w:rsidRPr="00EF3A2A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F3A2A">
        <w:rPr>
          <w:rFonts w:ascii="Times New Roman" w:hAnsi="Times New Roman" w:cs="Times New Roman"/>
          <w:sz w:val="24"/>
          <w:szCs w:val="24"/>
        </w:rPr>
        <w:t xml:space="preserve"> прямыми. </w:t>
      </w:r>
    </w:p>
    <w:p w:rsidR="00EF3A2A" w:rsidRPr="00EF3A2A" w:rsidRDefault="00EF3A2A" w:rsidP="00EF3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A2A">
        <w:rPr>
          <w:rFonts w:ascii="Times New Roman" w:hAnsi="Times New Roman" w:cs="Times New Roman"/>
          <w:sz w:val="24"/>
          <w:szCs w:val="24"/>
        </w:rPr>
        <w:t xml:space="preserve">Находим проекции перпендикуляра MN на плоскостях проекций V1, Н и учитывая, что точка М лежит на </w:t>
      </w:r>
      <w:proofErr w:type="gramStart"/>
      <w:r w:rsidRPr="00EF3A2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F3A2A">
        <w:rPr>
          <w:rFonts w:ascii="Times New Roman" w:hAnsi="Times New Roman" w:cs="Times New Roman"/>
          <w:sz w:val="24"/>
          <w:szCs w:val="24"/>
        </w:rPr>
        <w:t>, а точка N – на AS.</w:t>
      </w:r>
    </w:p>
    <w:p w:rsidR="004C472A" w:rsidRDefault="004C472A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427" w:rsidRPr="00950427" w:rsidRDefault="00950427" w:rsidP="009504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27">
        <w:rPr>
          <w:rFonts w:ascii="Times New Roman" w:hAnsi="Times New Roman" w:cs="Times New Roman"/>
          <w:b/>
          <w:i/>
          <w:sz w:val="24"/>
          <w:szCs w:val="24"/>
        </w:rPr>
        <w:t>Контрольная работа 2б</w:t>
      </w:r>
      <w:r w:rsidRPr="00950427">
        <w:rPr>
          <w:rFonts w:ascii="Times New Roman" w:hAnsi="Times New Roman" w:cs="Times New Roman"/>
          <w:sz w:val="24"/>
          <w:szCs w:val="24"/>
        </w:rPr>
        <w:t>. Определить натуральную величину треугольника АВС способом замены плоскостей проекций.</w:t>
      </w:r>
    </w:p>
    <w:p w:rsidR="00950427" w:rsidRPr="00950427" w:rsidRDefault="00950427" w:rsidP="009504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27">
        <w:rPr>
          <w:rFonts w:ascii="Times New Roman" w:hAnsi="Times New Roman" w:cs="Times New Roman"/>
          <w:sz w:val="24"/>
          <w:szCs w:val="24"/>
        </w:rPr>
        <w:t xml:space="preserve">Указания к решению. </w:t>
      </w:r>
    </w:p>
    <w:p w:rsidR="00950427" w:rsidRPr="00950427" w:rsidRDefault="00950427" w:rsidP="009504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27">
        <w:rPr>
          <w:rFonts w:ascii="Times New Roman" w:hAnsi="Times New Roman" w:cs="Times New Roman"/>
          <w:sz w:val="24"/>
          <w:szCs w:val="24"/>
        </w:rPr>
        <w:t>По данным таблицы 2 строим на формате листа А</w:t>
      </w:r>
      <w:proofErr w:type="gramStart"/>
      <w:r w:rsidRPr="0095042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50427">
        <w:rPr>
          <w:rFonts w:ascii="Times New Roman" w:hAnsi="Times New Roman" w:cs="Times New Roman"/>
          <w:sz w:val="24"/>
          <w:szCs w:val="24"/>
        </w:rPr>
        <w:t xml:space="preserve"> (210х297) проекции треугольника АВС. Чтобы построить натуральную величину треугольника достаточно ввести первую дополнительную плоскость перпендикулярно плоскости треугольника, т.е. перпендикулярно горизонтали или </w:t>
      </w:r>
      <w:proofErr w:type="spellStart"/>
      <w:r w:rsidRPr="00950427">
        <w:rPr>
          <w:rFonts w:ascii="Times New Roman" w:hAnsi="Times New Roman" w:cs="Times New Roman"/>
          <w:sz w:val="24"/>
          <w:szCs w:val="24"/>
        </w:rPr>
        <w:t>фронтали</w:t>
      </w:r>
      <w:proofErr w:type="spellEnd"/>
      <w:r w:rsidRPr="00950427">
        <w:rPr>
          <w:rFonts w:ascii="Times New Roman" w:hAnsi="Times New Roman" w:cs="Times New Roman"/>
          <w:sz w:val="24"/>
          <w:szCs w:val="24"/>
        </w:rPr>
        <w:t xml:space="preserve"> (при этом треугольник </w:t>
      </w:r>
      <w:proofErr w:type="spellStart"/>
      <w:r w:rsidRPr="00950427">
        <w:rPr>
          <w:rFonts w:ascii="Times New Roman" w:hAnsi="Times New Roman" w:cs="Times New Roman"/>
          <w:sz w:val="24"/>
          <w:szCs w:val="24"/>
        </w:rPr>
        <w:t>спроецируется</w:t>
      </w:r>
      <w:proofErr w:type="spellEnd"/>
      <w:r w:rsidRPr="00950427">
        <w:rPr>
          <w:rFonts w:ascii="Times New Roman" w:hAnsi="Times New Roman" w:cs="Times New Roman"/>
          <w:sz w:val="24"/>
          <w:szCs w:val="24"/>
        </w:rPr>
        <w:t xml:space="preserve"> в прямую), а вторую дополнительную плоскость ввести параллельно плоскости треугольника, тогда на эту плоскость треугольник </w:t>
      </w:r>
      <w:proofErr w:type="spellStart"/>
      <w:r w:rsidRPr="00950427">
        <w:rPr>
          <w:rFonts w:ascii="Times New Roman" w:hAnsi="Times New Roman" w:cs="Times New Roman"/>
          <w:sz w:val="24"/>
          <w:szCs w:val="24"/>
        </w:rPr>
        <w:t>спроецируется</w:t>
      </w:r>
      <w:proofErr w:type="spellEnd"/>
      <w:r w:rsidRPr="00950427">
        <w:rPr>
          <w:rFonts w:ascii="Times New Roman" w:hAnsi="Times New Roman" w:cs="Times New Roman"/>
          <w:sz w:val="24"/>
          <w:szCs w:val="24"/>
        </w:rPr>
        <w:t xml:space="preserve"> в натуральную величину.</w:t>
      </w:r>
    </w:p>
    <w:p w:rsidR="003751D6" w:rsidRPr="00E53253" w:rsidRDefault="003751D6" w:rsidP="00E532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A2A" w:rsidRDefault="003751D6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0ABE0E" wp14:editId="0D29FE06">
            <wp:extent cx="3848098" cy="5362777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098" cy="536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1D6" w:rsidRPr="003751D6" w:rsidRDefault="003751D6" w:rsidP="003751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D6">
        <w:rPr>
          <w:rFonts w:ascii="Times New Roman" w:hAnsi="Times New Roman" w:cs="Times New Roman"/>
          <w:sz w:val="24"/>
          <w:szCs w:val="24"/>
        </w:rPr>
        <w:t>Рис. 7. Пример выполнения работы 2б.</w:t>
      </w:r>
    </w:p>
    <w:p w:rsidR="003751D6" w:rsidRDefault="003751D6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427" w:rsidRPr="00950427" w:rsidRDefault="00950427" w:rsidP="0095042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042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Практическое занятие №3</w:t>
      </w:r>
    </w:p>
    <w:p w:rsidR="00950427" w:rsidRPr="00950427" w:rsidRDefault="00950427" w:rsidP="009504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0427">
        <w:rPr>
          <w:rFonts w:ascii="Times New Roman" w:hAnsi="Times New Roman" w:cs="Times New Roman"/>
          <w:sz w:val="24"/>
          <w:szCs w:val="24"/>
          <w:lang w:eastAsia="ru-RU"/>
        </w:rPr>
        <w:t>Целевое назначение: закрепление навыков решения задач на пересечение поверхностей плоскостью и построения развертки поверхности.</w:t>
      </w:r>
    </w:p>
    <w:p w:rsidR="00950427" w:rsidRDefault="00950427" w:rsidP="00B4339B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339B" w:rsidRPr="00B4339B" w:rsidRDefault="00B4339B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9B">
        <w:rPr>
          <w:rFonts w:ascii="Times New Roman" w:hAnsi="Times New Roman" w:cs="Times New Roman"/>
          <w:b/>
          <w:i/>
          <w:sz w:val="24"/>
          <w:szCs w:val="24"/>
        </w:rPr>
        <w:t>Контрольная работа №3а.</w:t>
      </w:r>
      <w:r w:rsidRPr="00B4339B">
        <w:rPr>
          <w:rFonts w:ascii="Times New Roman" w:hAnsi="Times New Roman" w:cs="Times New Roman"/>
          <w:sz w:val="24"/>
          <w:szCs w:val="24"/>
        </w:rPr>
        <w:t xml:space="preserve"> Построить </w:t>
      </w:r>
      <w:r w:rsidRPr="00B4339B">
        <w:rPr>
          <w:rFonts w:ascii="Times New Roman" w:hAnsi="Times New Roman" w:cs="Times New Roman"/>
          <w:sz w:val="24"/>
          <w:szCs w:val="24"/>
          <w:highlight w:val="yellow"/>
        </w:rPr>
        <w:t>на формате листа А3</w:t>
      </w:r>
      <w:r w:rsidRPr="00B4339B">
        <w:rPr>
          <w:rFonts w:ascii="Times New Roman" w:hAnsi="Times New Roman" w:cs="Times New Roman"/>
          <w:sz w:val="24"/>
          <w:szCs w:val="24"/>
        </w:rPr>
        <w:t xml:space="preserve"> (297х420) проекции фигуры сечения данного тела плоскостью. Определить натуральную величину фигуры сечения. </w:t>
      </w:r>
    </w:p>
    <w:p w:rsidR="00B4339B" w:rsidRPr="00B4339B" w:rsidRDefault="00B4339B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9B">
        <w:rPr>
          <w:rFonts w:ascii="Times New Roman" w:hAnsi="Times New Roman" w:cs="Times New Roman"/>
          <w:sz w:val="24"/>
          <w:szCs w:val="24"/>
        </w:rPr>
        <w:t xml:space="preserve">        Указания к решению. </w:t>
      </w:r>
    </w:p>
    <w:p w:rsidR="00B4339B" w:rsidRPr="00B4339B" w:rsidRDefault="00B4339B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9B">
        <w:rPr>
          <w:rFonts w:ascii="Times New Roman" w:hAnsi="Times New Roman" w:cs="Times New Roman"/>
          <w:sz w:val="24"/>
          <w:szCs w:val="24"/>
        </w:rPr>
        <w:t xml:space="preserve">Задачу решить способом замены плоскостей проекций. Поскольку   плоскость задана горизонталью и </w:t>
      </w:r>
      <w:proofErr w:type="spellStart"/>
      <w:r w:rsidRPr="00B4339B">
        <w:rPr>
          <w:rFonts w:ascii="Times New Roman" w:hAnsi="Times New Roman" w:cs="Times New Roman"/>
          <w:sz w:val="24"/>
          <w:szCs w:val="24"/>
        </w:rPr>
        <w:t>фронталью</w:t>
      </w:r>
      <w:proofErr w:type="spellEnd"/>
      <w:r w:rsidRPr="00B4339B">
        <w:rPr>
          <w:rFonts w:ascii="Times New Roman" w:hAnsi="Times New Roman" w:cs="Times New Roman"/>
          <w:sz w:val="24"/>
          <w:szCs w:val="24"/>
        </w:rPr>
        <w:t xml:space="preserve">, то дополнительную плоскость   целесообразно ввести перпендикулярно либо горизонтали, либо </w:t>
      </w:r>
      <w:proofErr w:type="spellStart"/>
      <w:proofErr w:type="gramStart"/>
      <w:r w:rsidRPr="00B4339B">
        <w:rPr>
          <w:rFonts w:ascii="Times New Roman" w:hAnsi="Times New Roman" w:cs="Times New Roman"/>
          <w:sz w:val="24"/>
          <w:szCs w:val="24"/>
        </w:rPr>
        <w:t>фронтали</w:t>
      </w:r>
      <w:proofErr w:type="spellEnd"/>
      <w:proofErr w:type="gramEnd"/>
      <w:r w:rsidRPr="00B4339B">
        <w:rPr>
          <w:rFonts w:ascii="Times New Roman" w:hAnsi="Times New Roman" w:cs="Times New Roman"/>
          <w:sz w:val="24"/>
          <w:szCs w:val="24"/>
        </w:rPr>
        <w:t xml:space="preserve"> чтобы заданная плоскость </w:t>
      </w:r>
      <w:proofErr w:type="spellStart"/>
      <w:r w:rsidRPr="00B4339B">
        <w:rPr>
          <w:rFonts w:ascii="Times New Roman" w:hAnsi="Times New Roman" w:cs="Times New Roman"/>
          <w:sz w:val="24"/>
          <w:szCs w:val="24"/>
        </w:rPr>
        <w:t>спроецировалась</w:t>
      </w:r>
      <w:proofErr w:type="spellEnd"/>
      <w:r w:rsidRPr="00B4339B">
        <w:rPr>
          <w:rFonts w:ascii="Times New Roman" w:hAnsi="Times New Roman" w:cs="Times New Roman"/>
          <w:sz w:val="24"/>
          <w:szCs w:val="24"/>
        </w:rPr>
        <w:t xml:space="preserve"> в прямую, т.е. стала проецирующей. Тогда, построив проекции данного тела и плоскости на дополнительную плоскость проекций, определяет фигуру сечения по точкам пересечения проецирующей плоскости с ребрами или с образующими поверхности тела.</w:t>
      </w:r>
    </w:p>
    <w:p w:rsidR="00B4339B" w:rsidRPr="00B4339B" w:rsidRDefault="00B4339B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9B">
        <w:rPr>
          <w:rFonts w:ascii="Times New Roman" w:hAnsi="Times New Roman" w:cs="Times New Roman"/>
          <w:sz w:val="24"/>
          <w:szCs w:val="24"/>
        </w:rPr>
        <w:t xml:space="preserve">Если основание заданного тела параллельно плоскости Н, то дополнительную плоскость следует ввести перпендикулярно горизонтали, если основание параллельно V – перпендикулярно </w:t>
      </w:r>
      <w:proofErr w:type="spellStart"/>
      <w:r w:rsidRPr="00B4339B">
        <w:rPr>
          <w:rFonts w:ascii="Times New Roman" w:hAnsi="Times New Roman" w:cs="Times New Roman"/>
          <w:sz w:val="24"/>
          <w:szCs w:val="24"/>
        </w:rPr>
        <w:t>фронтали</w:t>
      </w:r>
      <w:proofErr w:type="spellEnd"/>
      <w:r w:rsidRPr="00B4339B">
        <w:rPr>
          <w:rFonts w:ascii="Times New Roman" w:hAnsi="Times New Roman" w:cs="Times New Roman"/>
          <w:sz w:val="24"/>
          <w:szCs w:val="24"/>
        </w:rPr>
        <w:t>.</w:t>
      </w:r>
    </w:p>
    <w:p w:rsidR="00B4339B" w:rsidRPr="00B4339B" w:rsidRDefault="00B4339B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9B">
        <w:rPr>
          <w:rFonts w:ascii="Times New Roman" w:hAnsi="Times New Roman" w:cs="Times New Roman"/>
          <w:sz w:val="24"/>
          <w:szCs w:val="24"/>
        </w:rPr>
        <w:t xml:space="preserve">На образце листа  (Рис. 8) показано построение фигуры сечения пирамиды плоскостью. Точки пересечения ребер пирамиды определены на дополнительной плоскости проекций V1, затем по линиям связи построены на плоскостях Н и V. Видимость фигуры сечения на проекциях определяется видимостью граней пирамиды – если линия фигуры сечения лежит на видимой грани, то она тоже видима. </w:t>
      </w:r>
    </w:p>
    <w:p w:rsidR="00B4339B" w:rsidRPr="00B4339B" w:rsidRDefault="00B4339B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9B">
        <w:rPr>
          <w:rFonts w:ascii="Times New Roman" w:hAnsi="Times New Roman" w:cs="Times New Roman"/>
          <w:sz w:val="24"/>
          <w:szCs w:val="24"/>
        </w:rPr>
        <w:t>Если точку пересечения ребра (образующей) с плоскостью, найденную на дополнительной плоскости проекций, не удается определить, например, на плоскости Н, из-за параллельности горизонтальной проекции ребра линиям связи, то такую точку можно построить вначале на плоскости V с помощью удаления ее от плоскости Н, взятого на дополнительной плоскости проекций.</w:t>
      </w:r>
    </w:p>
    <w:p w:rsidR="00B4339B" w:rsidRPr="00B4339B" w:rsidRDefault="00B4339B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9B">
        <w:rPr>
          <w:rFonts w:ascii="Times New Roman" w:hAnsi="Times New Roman" w:cs="Times New Roman"/>
          <w:sz w:val="24"/>
          <w:szCs w:val="24"/>
        </w:rPr>
        <w:t xml:space="preserve">Для построения линии сечения конуса или цилиндра плоскостью рекомендуется построить 8 – 12 образующих. При этом разбиение окружности основания следует начинать с диаметра, перпендикулярного главной линии плоскости, перпендикулярно которой введена дополнительная плоскость проекций. Тогда две точки, фигуры сечения, лежащие на этом диаметре, будут соответственно наиболее удаленной и наименее удаленной от плоскости основания. Видимость фигуры сечения конуса или цилиндра определяется видимостью их боковой поверхности и поверхности оснований, т.е. если точка фигуры сечения лежит на видимой части поверхности, то она будет видимой. </w:t>
      </w:r>
    </w:p>
    <w:p w:rsidR="00B4339B" w:rsidRDefault="00B4339B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9B">
        <w:rPr>
          <w:rFonts w:ascii="Times New Roman" w:hAnsi="Times New Roman" w:cs="Times New Roman"/>
          <w:sz w:val="24"/>
          <w:szCs w:val="24"/>
        </w:rPr>
        <w:t xml:space="preserve">Натуральная величина фигуры сечения находится введением еще одной дополнительной плоскости проекций параллельно плоскости фигуры сечения. </w:t>
      </w:r>
    </w:p>
    <w:p w:rsidR="00DF3EC7" w:rsidRDefault="00DF3EC7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E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98448A" wp14:editId="168A1D7B">
            <wp:extent cx="4522033" cy="6248185"/>
            <wp:effectExtent l="0" t="0" r="0" b="0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2033" cy="624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EC7" w:rsidRPr="00DF3EC7" w:rsidRDefault="00DF3EC7" w:rsidP="00DF3E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EC7">
        <w:rPr>
          <w:rFonts w:ascii="Times New Roman" w:hAnsi="Times New Roman" w:cs="Times New Roman"/>
          <w:sz w:val="24"/>
          <w:szCs w:val="24"/>
        </w:rPr>
        <w:t>Рис. 8. Пример выполнения работы 3а.</w:t>
      </w:r>
    </w:p>
    <w:p w:rsidR="00DF3EC7" w:rsidRDefault="00DF3EC7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Pr="00196D6E" w:rsidRDefault="00196D6E" w:rsidP="00196D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6E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Контрольная работа №3б</w:t>
      </w:r>
      <w:r w:rsidRPr="00196D6E">
        <w:rPr>
          <w:rFonts w:ascii="Times New Roman" w:hAnsi="Times New Roman" w:cs="Times New Roman"/>
          <w:sz w:val="24"/>
          <w:szCs w:val="24"/>
        </w:rPr>
        <w:t>. Построить полную развертку усеченной части тела, полученной при сечении тела плоскостью в работе 3.</w:t>
      </w:r>
    </w:p>
    <w:p w:rsidR="00196D6E" w:rsidRPr="00196D6E" w:rsidRDefault="00196D6E" w:rsidP="00196D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6E">
        <w:rPr>
          <w:rFonts w:ascii="Times New Roman" w:hAnsi="Times New Roman" w:cs="Times New Roman"/>
          <w:sz w:val="24"/>
          <w:szCs w:val="24"/>
        </w:rPr>
        <w:t xml:space="preserve">Указания к решению. Развертка усеченной части тела строится </w:t>
      </w:r>
      <w:r w:rsidRPr="00196D6E">
        <w:rPr>
          <w:rFonts w:ascii="Times New Roman" w:hAnsi="Times New Roman" w:cs="Times New Roman"/>
          <w:sz w:val="24"/>
          <w:szCs w:val="24"/>
          <w:highlight w:val="yellow"/>
        </w:rPr>
        <w:t>на</w:t>
      </w:r>
      <w:r w:rsidRPr="00196D6E">
        <w:rPr>
          <w:rFonts w:ascii="Times New Roman" w:hAnsi="Times New Roman" w:cs="Times New Roman"/>
          <w:sz w:val="24"/>
          <w:szCs w:val="24"/>
        </w:rPr>
        <w:t xml:space="preserve"> отдельном </w:t>
      </w:r>
      <w:r w:rsidRPr="00196D6E">
        <w:rPr>
          <w:rFonts w:ascii="Times New Roman" w:hAnsi="Times New Roman" w:cs="Times New Roman"/>
          <w:sz w:val="24"/>
          <w:szCs w:val="24"/>
          <w:highlight w:val="yellow"/>
        </w:rPr>
        <w:t>листе формата А3</w:t>
      </w:r>
      <w:r w:rsidRPr="00196D6E">
        <w:rPr>
          <w:rFonts w:ascii="Times New Roman" w:hAnsi="Times New Roman" w:cs="Times New Roman"/>
          <w:sz w:val="24"/>
          <w:szCs w:val="24"/>
        </w:rPr>
        <w:t xml:space="preserve"> (297х420).</w:t>
      </w:r>
    </w:p>
    <w:p w:rsidR="00196D6E" w:rsidRPr="00196D6E" w:rsidRDefault="00196D6E" w:rsidP="00196D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6E">
        <w:rPr>
          <w:rFonts w:ascii="Times New Roman" w:hAnsi="Times New Roman" w:cs="Times New Roman"/>
          <w:sz w:val="24"/>
          <w:szCs w:val="24"/>
        </w:rPr>
        <w:t xml:space="preserve">С помощью натуральных величин ребер пирамиды строится развертка всей боковой поверхности пирамиды (без учета сечения ее плоскостью) затем на ребрах строятся точки пересечения их с плоскостью и по ним находится развертка усеченной части боковой поверхности пирамиды, в которой пристраивается натуральная величина фигуры сечения и основание пирамиды. </w:t>
      </w:r>
    </w:p>
    <w:p w:rsidR="00196D6E" w:rsidRDefault="00196D6E" w:rsidP="00196D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6E">
        <w:rPr>
          <w:rFonts w:ascii="Times New Roman" w:hAnsi="Times New Roman" w:cs="Times New Roman"/>
          <w:sz w:val="24"/>
          <w:szCs w:val="24"/>
        </w:rPr>
        <w:t xml:space="preserve">Приближенная развертка поверхности конуса может быть построена аналогично развертки пирамиды, если его заменить многогранником. Точная развертка конуса строится аналитически. Боковая поверхность конуса разворачивается в круговой сектор, радиус которого равен натуральной величине образующей, а угол сектора </w:t>
      </w:r>
      <m:oMath>
        <m:r>
          <w:rPr>
            <w:rFonts w:ascii="Cambria Math" w:hAnsi="Cambria Math" w:cs="Times New Roman"/>
            <w:sz w:val="24"/>
            <w:szCs w:val="24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l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×360°</m:t>
        </m:r>
      </m:oMath>
      <w:r w:rsidRPr="00196D6E">
        <w:rPr>
          <w:rFonts w:ascii="Times New Roman" w:hAnsi="Times New Roman" w:cs="Times New Roman"/>
          <w:sz w:val="24"/>
          <w:szCs w:val="24"/>
        </w:rPr>
        <w:t xml:space="preserve">, где r – радиус окружности основания конуса, l – натуральная величина образующей конуса. Дуга сектора разбивается на такое же количество равных частей, как и окружность основания конуса при построении образующих и через полученные точки строятся образующие конуса на развертке, на которые наносятся точки пересечения образующих с плоскостью по натуральным величинам отсеченных частей образующих. Натуральные величины отсеченных частей образующих определяются способом вращения. </w:t>
      </w:r>
    </w:p>
    <w:p w:rsidR="00885FB7" w:rsidRDefault="00885FB7" w:rsidP="00196D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D5A3AA" wp14:editId="5BF48FB1">
            <wp:extent cx="4362449" cy="6086320"/>
            <wp:effectExtent l="0" t="0" r="0" b="0"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49" cy="60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B7" w:rsidRPr="00885FB7" w:rsidRDefault="00885FB7" w:rsidP="00885F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FB7">
        <w:rPr>
          <w:rFonts w:ascii="Times New Roman" w:hAnsi="Times New Roman" w:cs="Times New Roman"/>
          <w:sz w:val="24"/>
          <w:szCs w:val="24"/>
        </w:rPr>
        <w:t>Рис. 9. Пример выполнения работы 3б.</w:t>
      </w:r>
    </w:p>
    <w:p w:rsidR="00885FB7" w:rsidRDefault="00885FB7" w:rsidP="00196D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DA6" w:rsidRDefault="00297DA6" w:rsidP="00196D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DA6" w:rsidRPr="00297DA6" w:rsidRDefault="00297DA6" w:rsidP="00E317B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7DA6">
        <w:rPr>
          <w:rFonts w:ascii="Times New Roman" w:hAnsi="Times New Roman" w:cs="Times New Roman"/>
          <w:b/>
          <w:sz w:val="24"/>
          <w:szCs w:val="24"/>
        </w:rPr>
        <w:t>Практическое занятие №4</w:t>
      </w:r>
      <w:r w:rsidRPr="00297DA6">
        <w:rPr>
          <w:rFonts w:ascii="Times New Roman" w:hAnsi="Times New Roman" w:cs="Times New Roman"/>
          <w:sz w:val="24"/>
          <w:szCs w:val="24"/>
        </w:rPr>
        <w:t>.</w:t>
      </w:r>
    </w:p>
    <w:p w:rsidR="00297DA6" w:rsidRPr="00297DA6" w:rsidRDefault="00297DA6" w:rsidP="00297D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DA6">
        <w:rPr>
          <w:rFonts w:ascii="Times New Roman" w:hAnsi="Times New Roman" w:cs="Times New Roman"/>
          <w:sz w:val="24"/>
          <w:szCs w:val="24"/>
        </w:rPr>
        <w:t>Целевое назначение: построить три проекции данного тела с призматическим вырезом.</w:t>
      </w:r>
    </w:p>
    <w:p w:rsidR="00297DA6" w:rsidRPr="00297DA6" w:rsidRDefault="00297DA6" w:rsidP="00297D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DA6">
        <w:rPr>
          <w:rFonts w:ascii="Times New Roman" w:hAnsi="Times New Roman" w:cs="Times New Roman"/>
          <w:sz w:val="24"/>
          <w:szCs w:val="24"/>
        </w:rPr>
        <w:t xml:space="preserve">Указания к решению. </w:t>
      </w:r>
      <w:r w:rsidRPr="00B273C5">
        <w:rPr>
          <w:rFonts w:ascii="Times New Roman" w:hAnsi="Times New Roman" w:cs="Times New Roman"/>
          <w:sz w:val="24"/>
          <w:szCs w:val="24"/>
          <w:highlight w:val="yellow"/>
        </w:rPr>
        <w:t>На листе формата А3</w:t>
      </w:r>
      <w:r w:rsidRPr="00297DA6">
        <w:rPr>
          <w:rFonts w:ascii="Times New Roman" w:hAnsi="Times New Roman" w:cs="Times New Roman"/>
          <w:sz w:val="24"/>
          <w:szCs w:val="24"/>
        </w:rPr>
        <w:t xml:space="preserve"> (297х420) построить три проекции тела </w:t>
      </w:r>
      <w:r w:rsidRPr="00B273C5">
        <w:rPr>
          <w:rFonts w:ascii="Times New Roman" w:hAnsi="Times New Roman" w:cs="Times New Roman"/>
          <w:sz w:val="24"/>
          <w:szCs w:val="24"/>
          <w:highlight w:val="yellow"/>
        </w:rPr>
        <w:t>по данным табл. 3</w:t>
      </w:r>
      <w:r w:rsidRPr="00297DA6">
        <w:rPr>
          <w:rFonts w:ascii="Times New Roman" w:hAnsi="Times New Roman" w:cs="Times New Roman"/>
          <w:sz w:val="24"/>
          <w:szCs w:val="24"/>
        </w:rPr>
        <w:t>.</w:t>
      </w:r>
    </w:p>
    <w:p w:rsidR="00297DA6" w:rsidRPr="00297DA6" w:rsidRDefault="00297DA6" w:rsidP="00297D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DA6">
        <w:rPr>
          <w:rFonts w:ascii="Times New Roman" w:hAnsi="Times New Roman" w:cs="Times New Roman"/>
          <w:sz w:val="24"/>
          <w:szCs w:val="24"/>
        </w:rPr>
        <w:t xml:space="preserve">Рассмотрим пример решения задачи, показанный на образце листа работы 6. Требуется построить три проекции прямого кругового конуса с призматическим вырезом. Вырез представляет собой сквозное отверстие, образованное четырьмя фронтально-проецирующими плоскостями. Две горизонтальные плоскости выреза пересекают поверхность конуса по окружностям, профильная плоскость G – по гиперболе, и фронтально-проецирующая плоскость U – по </w:t>
      </w:r>
      <w:proofErr w:type="spellStart"/>
      <w:r w:rsidRPr="00297DA6">
        <w:rPr>
          <w:rFonts w:ascii="Times New Roman" w:hAnsi="Times New Roman" w:cs="Times New Roman"/>
          <w:sz w:val="24"/>
          <w:szCs w:val="24"/>
        </w:rPr>
        <w:t>эллиону</w:t>
      </w:r>
      <w:proofErr w:type="spellEnd"/>
      <w:r w:rsidRPr="00297DA6">
        <w:rPr>
          <w:rFonts w:ascii="Times New Roman" w:hAnsi="Times New Roman" w:cs="Times New Roman"/>
          <w:sz w:val="24"/>
          <w:szCs w:val="24"/>
        </w:rPr>
        <w:t>. Поскольку ни одна из плоскостей выреза не пересекает поверхность конуса полностью, то и линии пересечения этих плоскостей с поверхностью конуса будут представлять собой участки названных выше кривых.</w:t>
      </w:r>
    </w:p>
    <w:p w:rsidR="00297DA6" w:rsidRPr="00196D6E" w:rsidRDefault="00297DA6" w:rsidP="00196D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Default="007330E2" w:rsidP="00196D6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330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F6E3E9" wp14:editId="77920156">
            <wp:extent cx="5940422" cy="4228295"/>
            <wp:effectExtent l="0" t="0" r="0" b="0"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2" cy="42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0E2" w:rsidRPr="007330E2" w:rsidRDefault="007330E2" w:rsidP="007330E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330E2">
        <w:rPr>
          <w:rFonts w:ascii="Times New Roman" w:hAnsi="Times New Roman" w:cs="Times New Roman"/>
          <w:sz w:val="24"/>
          <w:szCs w:val="24"/>
        </w:rPr>
        <w:t>Рис. 10. Пример выполнения работы 4.</w:t>
      </w:r>
    </w:p>
    <w:p w:rsidR="007330E2" w:rsidRDefault="007330E2" w:rsidP="00196D6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B250C" w:rsidRDefault="007B250C" w:rsidP="007B25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0C">
        <w:rPr>
          <w:rFonts w:ascii="Times New Roman" w:hAnsi="Times New Roman" w:cs="Times New Roman"/>
          <w:sz w:val="24"/>
          <w:szCs w:val="24"/>
        </w:rPr>
        <w:t xml:space="preserve">Построим линию пересечения верхней горизонтальной плоскости выреза с поверхностью конуса. Для этого обозначим характерные точки линии пересечения, лежащие в этой плоскости выреза. Точки 1’ и  2’, 5’ и  6’ лежат на ребрах призматического выреза; точки 3’ и  4’ лежат на профильных образующих конуса. Чтобы найти горизонтальные проекции этих точек введем вспомогательную горизонтальную секущую плоскость </w:t>
      </w:r>
      <w:proofErr w:type="gramStart"/>
      <w:r w:rsidRPr="007B25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250C">
        <w:rPr>
          <w:rFonts w:ascii="Times New Roman" w:hAnsi="Times New Roman" w:cs="Times New Roman"/>
          <w:sz w:val="24"/>
          <w:szCs w:val="24"/>
        </w:rPr>
        <w:t xml:space="preserve">, которая пересекает поверхность конуса по окружности радиуса R1. На горизонтальной проекции этой окружности построим горизонтальные проекции точек 1, 2, 3, 4, 5, 6 с помощью линий связи, проведенных из фронтальных проекций этих точек. </w:t>
      </w:r>
    </w:p>
    <w:p w:rsidR="007B250C" w:rsidRDefault="007B250C" w:rsidP="007B25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0C">
        <w:rPr>
          <w:rFonts w:ascii="Times New Roman" w:hAnsi="Times New Roman" w:cs="Times New Roman"/>
          <w:sz w:val="24"/>
          <w:szCs w:val="24"/>
        </w:rPr>
        <w:t>Аналогично находятся проекции точек 7 и 8, 9 и 10, 11 и 12, лежащие в нижней горизонтальной плоскости выреза. Горизонтальные проекции точек, лежащих в каждой из плоскостей выреза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50C">
        <w:rPr>
          <w:rFonts w:ascii="Times New Roman" w:hAnsi="Times New Roman" w:cs="Times New Roman"/>
          <w:sz w:val="24"/>
          <w:szCs w:val="24"/>
        </w:rPr>
        <w:t xml:space="preserve"> соединяем дугами соответствующих окружностей. </w:t>
      </w:r>
    </w:p>
    <w:p w:rsidR="007B250C" w:rsidRDefault="007B250C" w:rsidP="007B25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0C">
        <w:rPr>
          <w:rFonts w:ascii="Times New Roman" w:hAnsi="Times New Roman" w:cs="Times New Roman"/>
          <w:sz w:val="24"/>
          <w:szCs w:val="24"/>
        </w:rPr>
        <w:t>Для построения точек гиперболы, лежащих в профильной плоскости выреза и точек эллипса, лежащих во фронтально-проецирующей плоскости 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50C">
        <w:rPr>
          <w:rFonts w:ascii="Times New Roman" w:hAnsi="Times New Roman" w:cs="Times New Roman"/>
          <w:sz w:val="24"/>
          <w:szCs w:val="24"/>
        </w:rPr>
        <w:t xml:space="preserve"> введем вспомогательные горизонтальные плоскости Q и S. Плоскость пересекает поверхность конуса по окружности радиуса R2, а плоскости выреза U и G по фронтально-проецирующим </w:t>
      </w:r>
      <w:proofErr w:type="gramStart"/>
      <w:r w:rsidRPr="007B250C">
        <w:rPr>
          <w:rFonts w:ascii="Times New Roman" w:hAnsi="Times New Roman" w:cs="Times New Roman"/>
          <w:sz w:val="24"/>
          <w:szCs w:val="24"/>
        </w:rPr>
        <w:t>прямым</w:t>
      </w:r>
      <w:proofErr w:type="gramEnd"/>
      <w:r w:rsidRPr="007B250C">
        <w:rPr>
          <w:rFonts w:ascii="Times New Roman" w:hAnsi="Times New Roman" w:cs="Times New Roman"/>
          <w:sz w:val="24"/>
          <w:szCs w:val="24"/>
        </w:rPr>
        <w:t>. В пересечении следов плоскости Q со следами плоскостей выреза  U и G обозначим фронтальные проекции точек линии пересечения 15’ и 16’, 17’ и 18’. Горизонтальные проекции этих точек находим как точки пересечения горизонтальной проекции окружности радиуса  R2 с линиями связи, проведенными из фронтальных проекций точек. Аналогично строим проекции точек 13 и 14, 19 и 20 с помощью вспомогательной плоскости S. Горизонтальные проекции точек, лежащих в плоскости выреза 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50C">
        <w:rPr>
          <w:rFonts w:ascii="Times New Roman" w:hAnsi="Times New Roman" w:cs="Times New Roman"/>
          <w:sz w:val="24"/>
          <w:szCs w:val="24"/>
        </w:rPr>
        <w:t xml:space="preserve"> соединяем плавной кривой, а лежащие в плоскости выреза G – прямыми линиями.</w:t>
      </w:r>
    </w:p>
    <w:p w:rsidR="007B250C" w:rsidRDefault="007B250C" w:rsidP="007B25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0C">
        <w:rPr>
          <w:rFonts w:ascii="Times New Roman" w:hAnsi="Times New Roman" w:cs="Times New Roman"/>
          <w:sz w:val="24"/>
          <w:szCs w:val="24"/>
        </w:rPr>
        <w:t xml:space="preserve">Учитывая, что вся поверхность конуса на горизонтальной проекции видима, то видимой будет и вся линия пересечения призматического выреза с поверхностью конуса. </w:t>
      </w:r>
      <w:r w:rsidRPr="007B250C">
        <w:rPr>
          <w:rFonts w:ascii="Times New Roman" w:hAnsi="Times New Roman" w:cs="Times New Roman"/>
          <w:sz w:val="24"/>
          <w:szCs w:val="24"/>
        </w:rPr>
        <w:lastRenderedPageBreak/>
        <w:t xml:space="preserve">Ребра призматического выреза 11-12 и 5-6, находящиеся внутри конуса, на горизонтальной проекции будут невидимыми. </w:t>
      </w:r>
    </w:p>
    <w:p w:rsidR="007B250C" w:rsidRDefault="007B250C" w:rsidP="007B25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0C">
        <w:rPr>
          <w:rFonts w:ascii="Times New Roman" w:hAnsi="Times New Roman" w:cs="Times New Roman"/>
          <w:sz w:val="24"/>
          <w:szCs w:val="24"/>
        </w:rPr>
        <w:t>Профильные проекции точек линии пересечения находятся с помощью линий связи, перпендикулярных оси Z, и удалений точек по оси у фронтальной плоскости симметрии конуса.</w:t>
      </w:r>
    </w:p>
    <w:p w:rsidR="007B250C" w:rsidRDefault="007B250C" w:rsidP="007B25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0C">
        <w:rPr>
          <w:rFonts w:ascii="Times New Roman" w:hAnsi="Times New Roman" w:cs="Times New Roman"/>
          <w:sz w:val="24"/>
          <w:szCs w:val="24"/>
        </w:rPr>
        <w:t>На образце показано построение профильных проекций точек 5 и 6. На профильной проекции соединяем точки, лежащие в одной и той же плоскости выреза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50C">
        <w:rPr>
          <w:rFonts w:ascii="Times New Roman" w:hAnsi="Times New Roman" w:cs="Times New Roman"/>
          <w:sz w:val="24"/>
          <w:szCs w:val="24"/>
        </w:rPr>
        <w:t xml:space="preserve"> и определяем видимость линии пересечения.    </w:t>
      </w:r>
    </w:p>
    <w:p w:rsidR="00502C04" w:rsidRDefault="00B67037" w:rsidP="00B670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67037" w:rsidRPr="00B67037" w:rsidRDefault="00B67037" w:rsidP="00502C0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04">
        <w:rPr>
          <w:rFonts w:ascii="Times New Roman" w:hAnsi="Times New Roman" w:cs="Times New Roman"/>
          <w:sz w:val="24"/>
          <w:szCs w:val="24"/>
          <w:highlight w:val="yellow"/>
        </w:rPr>
        <w:t>Таблица 1. (начало таблицы).</w:t>
      </w:r>
    </w:p>
    <w:p w:rsidR="00B67037" w:rsidRPr="00B67037" w:rsidRDefault="00B67037" w:rsidP="00B670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37">
        <w:rPr>
          <w:rFonts w:ascii="Times New Roman" w:hAnsi="Times New Roman" w:cs="Times New Roman"/>
          <w:b/>
          <w:sz w:val="24"/>
          <w:szCs w:val="24"/>
        </w:rPr>
        <w:t>Индивидуальные задания к работе 1</w:t>
      </w:r>
      <w:r w:rsidRPr="00B67037">
        <w:rPr>
          <w:rFonts w:ascii="Times New Roman" w:hAnsi="Times New Roman" w:cs="Times New Roman"/>
          <w:sz w:val="24"/>
          <w:szCs w:val="24"/>
        </w:rPr>
        <w:t xml:space="preserve"> (координаты и размеры, </w:t>
      </w:r>
      <w:proofErr w:type="gramStart"/>
      <w:r w:rsidRPr="00B6703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B67037">
        <w:rPr>
          <w:rFonts w:ascii="Times New Roman" w:hAnsi="Times New Roman" w:cs="Times New Roman"/>
          <w:sz w:val="24"/>
          <w:szCs w:val="24"/>
        </w:rPr>
        <w:t xml:space="preserve">),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</w:tblGrid>
      <w:tr w:rsidR="00B67037" w:rsidRPr="00B67037" w:rsidTr="002D3DD8">
        <w:tc>
          <w:tcPr>
            <w:tcW w:w="928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№ вар.</w:t>
            </w:r>
          </w:p>
        </w:tc>
        <w:tc>
          <w:tcPr>
            <w:tcW w:w="928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8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8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ZC</w:t>
            </w:r>
          </w:p>
        </w:tc>
      </w:tr>
      <w:tr w:rsidR="00B67037" w:rsidRPr="00B67037" w:rsidTr="002D3DD8">
        <w:tc>
          <w:tcPr>
            <w:tcW w:w="928" w:type="dxa"/>
          </w:tcPr>
          <w:p w:rsidR="00B67037" w:rsidRPr="00B67037" w:rsidRDefault="00B67037" w:rsidP="00B6703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F3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928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28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8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29" w:type="dxa"/>
          </w:tcPr>
          <w:p w:rsidR="00B67037" w:rsidRPr="00B67037" w:rsidRDefault="00B67037" w:rsidP="00B670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</w:tbl>
    <w:p w:rsidR="007B250C" w:rsidRDefault="007B250C" w:rsidP="007B25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F37" w:rsidRPr="00196D6E" w:rsidRDefault="00E63F37" w:rsidP="007B25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CFD" w:rsidRPr="00F72CFD" w:rsidRDefault="00F72CFD" w:rsidP="00F72CF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2CFD">
        <w:rPr>
          <w:rFonts w:ascii="Times New Roman" w:hAnsi="Times New Roman" w:cs="Times New Roman"/>
          <w:sz w:val="24"/>
          <w:szCs w:val="24"/>
          <w:highlight w:val="yellow"/>
        </w:rPr>
        <w:t>Таблица 1.</w:t>
      </w:r>
    </w:p>
    <w:p w:rsidR="00F72CFD" w:rsidRPr="00F72CFD" w:rsidRDefault="00F72CFD" w:rsidP="00F72C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CFD">
        <w:rPr>
          <w:rFonts w:ascii="Times New Roman" w:hAnsi="Times New Roman" w:cs="Times New Roman"/>
          <w:b/>
          <w:sz w:val="24"/>
          <w:szCs w:val="24"/>
        </w:rPr>
        <w:t xml:space="preserve"> Индивидуальные задания к работе 1</w:t>
      </w:r>
      <w:r w:rsidRPr="00F72CFD">
        <w:rPr>
          <w:rFonts w:ascii="Times New Roman" w:hAnsi="Times New Roman" w:cs="Times New Roman"/>
          <w:sz w:val="24"/>
          <w:szCs w:val="24"/>
        </w:rPr>
        <w:t xml:space="preserve"> (координаты и размеры, </w:t>
      </w:r>
      <w:proofErr w:type="gramStart"/>
      <w:r w:rsidRPr="00F72CF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F72CFD">
        <w:rPr>
          <w:rFonts w:ascii="Times New Roman" w:hAnsi="Times New Roman" w:cs="Times New Roman"/>
          <w:sz w:val="24"/>
          <w:szCs w:val="24"/>
        </w:rPr>
        <w:t xml:space="preserve">), </w:t>
      </w:r>
      <w:r w:rsidRPr="00F72CFD">
        <w:rPr>
          <w:rFonts w:ascii="Times New Roman" w:hAnsi="Times New Roman" w:cs="Times New Roman"/>
          <w:sz w:val="24"/>
          <w:szCs w:val="24"/>
          <w:highlight w:val="yellow"/>
        </w:rPr>
        <w:t>(окончание таблицы)</w:t>
      </w:r>
      <w:r w:rsidRPr="00F72C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</w:tblGrid>
      <w:tr w:rsidR="00F72CFD" w:rsidRPr="00F72CFD" w:rsidTr="002D3DD8">
        <w:tc>
          <w:tcPr>
            <w:tcW w:w="928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№  вар.</w:t>
            </w:r>
          </w:p>
        </w:tc>
        <w:tc>
          <w:tcPr>
            <w:tcW w:w="928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XD</w:t>
            </w:r>
          </w:p>
        </w:tc>
        <w:tc>
          <w:tcPr>
            <w:tcW w:w="928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YD</w:t>
            </w:r>
          </w:p>
        </w:tc>
        <w:tc>
          <w:tcPr>
            <w:tcW w:w="928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XK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YK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ZK</w:t>
            </w:r>
          </w:p>
        </w:tc>
      </w:tr>
      <w:tr w:rsidR="00F72CFD" w:rsidRPr="00F72CFD" w:rsidTr="002D3DD8">
        <w:tc>
          <w:tcPr>
            <w:tcW w:w="928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928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28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28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9" w:type="dxa"/>
          </w:tcPr>
          <w:p w:rsidR="00F72CFD" w:rsidRPr="00F72CFD" w:rsidRDefault="00F72CFD" w:rsidP="00F72CF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</w:tbl>
    <w:p w:rsidR="00196D6E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6E" w:rsidRPr="00B4339B" w:rsidRDefault="00196D6E" w:rsidP="00B433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D37" w:rsidRPr="00DD2D37" w:rsidRDefault="00DD2D37" w:rsidP="00DD2D3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D37">
        <w:rPr>
          <w:rFonts w:ascii="Times New Roman" w:hAnsi="Times New Roman" w:cs="Times New Roman"/>
          <w:sz w:val="24"/>
          <w:szCs w:val="24"/>
          <w:highlight w:val="yellow"/>
        </w:rPr>
        <w:t>Таблица 2.</w:t>
      </w:r>
    </w:p>
    <w:p w:rsidR="00DD2D37" w:rsidRPr="00DD2D37" w:rsidRDefault="00DD2D37" w:rsidP="00DD2D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37">
        <w:rPr>
          <w:rFonts w:ascii="Times New Roman" w:hAnsi="Times New Roman" w:cs="Times New Roman"/>
          <w:b/>
          <w:sz w:val="24"/>
          <w:szCs w:val="24"/>
        </w:rPr>
        <w:t>Индивидуальные задания к работе 2а, 2б.</w:t>
      </w:r>
    </w:p>
    <w:p w:rsidR="00DD2D37" w:rsidRPr="00DD2D37" w:rsidRDefault="00DD2D37" w:rsidP="00DD2D37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4"/>
        <w:gridCol w:w="1414"/>
        <w:gridCol w:w="688"/>
        <w:gridCol w:w="671"/>
        <w:gridCol w:w="692"/>
        <w:gridCol w:w="1284"/>
        <w:gridCol w:w="1450"/>
        <w:gridCol w:w="645"/>
        <w:gridCol w:w="785"/>
        <w:gridCol w:w="658"/>
      </w:tblGrid>
      <w:tr w:rsidR="00DD2D37" w:rsidRPr="00DD2D37" w:rsidTr="002D3DD8">
        <w:trPr>
          <w:trHeight w:val="488"/>
        </w:trPr>
        <w:tc>
          <w:tcPr>
            <w:tcW w:w="1284" w:type="dxa"/>
            <w:vMerge w:val="restart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1414" w:type="dxa"/>
            <w:vMerge w:val="restart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051" w:type="dxa"/>
            <w:gridSpan w:val="3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284" w:type="dxa"/>
            <w:vMerge w:val="restart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1450" w:type="dxa"/>
            <w:vMerge w:val="restart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088" w:type="dxa"/>
            <w:gridSpan w:val="3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DD2D37" w:rsidRPr="00DD2D37" w:rsidTr="002D3DD8">
        <w:trPr>
          <w:trHeight w:val="476"/>
        </w:trPr>
        <w:tc>
          <w:tcPr>
            <w:tcW w:w="1284" w:type="dxa"/>
            <w:vMerge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1284" w:type="dxa"/>
            <w:vMerge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58" w:type="dxa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DD2D37" w:rsidRPr="00DD2D37" w:rsidTr="002D3DD8">
        <w:tc>
          <w:tcPr>
            <w:tcW w:w="1284" w:type="dxa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1414" w:type="dxa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50" w:type="dxa"/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2D37" w:rsidRPr="00DD2D37" w:rsidRDefault="00DD2D37" w:rsidP="00DD2D3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4339B" w:rsidRDefault="00B4339B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648" w:rsidRDefault="004F2648" w:rsidP="004F264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648" w:rsidRPr="004F2648" w:rsidRDefault="004F2648" w:rsidP="004F26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648">
        <w:rPr>
          <w:rFonts w:ascii="Times New Roman" w:hAnsi="Times New Roman" w:cs="Times New Roman"/>
          <w:b/>
          <w:sz w:val="24"/>
          <w:szCs w:val="24"/>
        </w:rPr>
        <w:t xml:space="preserve">Индивидуальные задания к работе 3. </w:t>
      </w:r>
      <w:r w:rsidRPr="004F2648">
        <w:rPr>
          <w:rFonts w:ascii="Times New Roman" w:hAnsi="Times New Roman" w:cs="Times New Roman"/>
          <w:sz w:val="24"/>
          <w:szCs w:val="24"/>
        </w:rPr>
        <w:t>(Таблица 3)</w:t>
      </w:r>
    </w:p>
    <w:p w:rsidR="004F2648" w:rsidRPr="004F2648" w:rsidRDefault="004F2648" w:rsidP="004F26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648" w:rsidRDefault="004F2648" w:rsidP="004F26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648">
        <w:rPr>
          <w:rFonts w:ascii="Times New Roman" w:hAnsi="Times New Roman" w:cs="Times New Roman"/>
          <w:sz w:val="24"/>
          <w:szCs w:val="24"/>
          <w:highlight w:val="yellow"/>
        </w:rPr>
        <w:t>(Таблица 3.)</w:t>
      </w:r>
      <w:r w:rsidRPr="004F2648">
        <w:rPr>
          <w:rFonts w:ascii="Times New Roman" w:hAnsi="Times New Roman" w:cs="Times New Roman"/>
          <w:sz w:val="24"/>
          <w:szCs w:val="24"/>
        </w:rPr>
        <w:t>(начало)</w:t>
      </w:r>
    </w:p>
    <w:p w:rsidR="00D34FF8" w:rsidRDefault="00D34FF8" w:rsidP="004F26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FF8">
        <w:rPr>
          <w:rFonts w:ascii="Times New Roman" w:hAnsi="Times New Roman" w:cs="Times New Roman"/>
          <w:sz w:val="24"/>
          <w:szCs w:val="24"/>
          <w:highlight w:val="cyan"/>
        </w:rPr>
        <w:t>Вариант 5.</w:t>
      </w:r>
    </w:p>
    <w:p w:rsidR="004F2648" w:rsidRPr="004F2648" w:rsidRDefault="004F2648" w:rsidP="004F26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D37" w:rsidRDefault="00D34FF8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F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41A87E" wp14:editId="4EE98D97">
            <wp:extent cx="5508100" cy="7656195"/>
            <wp:effectExtent l="0" t="0" r="0" b="0"/>
            <wp:docPr id="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8100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32A" w:rsidRDefault="00CC032A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32A" w:rsidRDefault="00CC032A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32A" w:rsidRDefault="00CC032A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32A" w:rsidRDefault="00CC032A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32A" w:rsidRDefault="00CC032A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32A" w:rsidRDefault="00CC032A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32A" w:rsidRDefault="00CC032A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32A" w:rsidRDefault="00CC032A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32A" w:rsidRDefault="00CC032A" w:rsidP="00EF3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32A" w:rsidRPr="004D0146" w:rsidRDefault="00894043" w:rsidP="008C6C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4D0146">
        <w:rPr>
          <w:rFonts w:ascii="Times New Roman" w:hAnsi="Times New Roman" w:cs="Times New Roman"/>
          <w:sz w:val="36"/>
          <w:szCs w:val="36"/>
          <w:u w:val="single"/>
        </w:rPr>
        <w:lastRenderedPageBreak/>
        <w:t>Практическая работа</w:t>
      </w:r>
      <w:r w:rsidRPr="004D0146">
        <w:rPr>
          <w:rFonts w:ascii="Times New Roman" w:hAnsi="Times New Roman" w:cs="Times New Roman"/>
          <w:sz w:val="36"/>
          <w:szCs w:val="36"/>
        </w:rPr>
        <w:t xml:space="preserve"> по дисциплине </w:t>
      </w:r>
      <w:r w:rsidRPr="004D0146">
        <w:rPr>
          <w:rFonts w:ascii="Times New Roman" w:hAnsi="Times New Roman" w:cs="Times New Roman"/>
          <w:b/>
          <w:sz w:val="36"/>
          <w:szCs w:val="36"/>
        </w:rPr>
        <w:t>«Графика»</w:t>
      </w:r>
    </w:p>
    <w:p w:rsidR="004D0146" w:rsidRDefault="004D0146" w:rsidP="008C6C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94043" w:rsidRDefault="00894043" w:rsidP="008C6C2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D0146">
        <w:rPr>
          <w:rFonts w:ascii="Times New Roman" w:hAnsi="Times New Roman" w:cs="Times New Roman"/>
          <w:sz w:val="36"/>
          <w:szCs w:val="36"/>
          <w:u w:val="single"/>
        </w:rPr>
        <w:t>Преподаватель</w:t>
      </w:r>
      <w:r w:rsidRPr="004D0146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4D0146">
        <w:rPr>
          <w:rFonts w:ascii="Times New Roman" w:hAnsi="Times New Roman" w:cs="Times New Roman"/>
          <w:b/>
          <w:sz w:val="36"/>
          <w:szCs w:val="36"/>
        </w:rPr>
        <w:t>Самолюк</w:t>
      </w:r>
      <w:proofErr w:type="spellEnd"/>
      <w:r w:rsidRPr="004D0146">
        <w:rPr>
          <w:rFonts w:ascii="Times New Roman" w:hAnsi="Times New Roman" w:cs="Times New Roman"/>
          <w:b/>
          <w:sz w:val="36"/>
          <w:szCs w:val="36"/>
        </w:rPr>
        <w:t xml:space="preserve"> Надежда Геннадьевна</w:t>
      </w:r>
    </w:p>
    <w:p w:rsidR="004D0146" w:rsidRPr="004D0146" w:rsidRDefault="004D0146" w:rsidP="008C6C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D0146" w:rsidRDefault="00894043" w:rsidP="008C6C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4D0146">
        <w:rPr>
          <w:rFonts w:ascii="Times New Roman" w:hAnsi="Times New Roman" w:cs="Times New Roman"/>
          <w:sz w:val="36"/>
          <w:szCs w:val="36"/>
        </w:rPr>
        <w:t xml:space="preserve">Студент </w:t>
      </w:r>
      <w:r w:rsidRPr="004D0146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4D0146">
        <w:rPr>
          <w:rFonts w:ascii="Times New Roman" w:hAnsi="Times New Roman" w:cs="Times New Roman"/>
          <w:sz w:val="36"/>
          <w:szCs w:val="36"/>
        </w:rPr>
        <w:t xml:space="preserve"> курса </w:t>
      </w:r>
      <w:r w:rsidRPr="004D0146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4D0146">
        <w:rPr>
          <w:rFonts w:ascii="Times New Roman" w:hAnsi="Times New Roman" w:cs="Times New Roman"/>
          <w:sz w:val="36"/>
          <w:szCs w:val="36"/>
        </w:rPr>
        <w:t xml:space="preserve"> семестр </w:t>
      </w:r>
    </w:p>
    <w:p w:rsidR="00894043" w:rsidRPr="004D0146" w:rsidRDefault="004D0146" w:rsidP="008C6C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Давыдов Евгений </w:t>
      </w:r>
      <w:r w:rsidR="00894043" w:rsidRPr="004D0146">
        <w:rPr>
          <w:rFonts w:ascii="Times New Roman" w:hAnsi="Times New Roman" w:cs="Times New Roman"/>
          <w:b/>
          <w:sz w:val="36"/>
          <w:szCs w:val="36"/>
        </w:rPr>
        <w:t>Владимирович</w:t>
      </w:r>
    </w:p>
    <w:p w:rsidR="004D0146" w:rsidRDefault="004D0146" w:rsidP="008C6C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94043" w:rsidRDefault="00894043" w:rsidP="008C6C2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D0146">
        <w:rPr>
          <w:rFonts w:ascii="Times New Roman" w:hAnsi="Times New Roman" w:cs="Times New Roman"/>
          <w:sz w:val="36"/>
          <w:szCs w:val="36"/>
        </w:rPr>
        <w:t xml:space="preserve">Направление: </w:t>
      </w:r>
      <w:r w:rsidRPr="004D0146">
        <w:rPr>
          <w:rFonts w:ascii="Times New Roman" w:hAnsi="Times New Roman" w:cs="Times New Roman"/>
          <w:b/>
          <w:sz w:val="36"/>
          <w:szCs w:val="36"/>
        </w:rPr>
        <w:t>44.03.01 «Педагогическое образование. Направленность (Профиль): Технология»</w:t>
      </w:r>
    </w:p>
    <w:p w:rsidR="004D0146" w:rsidRPr="004D0146" w:rsidRDefault="004D0146" w:rsidP="008C6C2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6C25" w:rsidRDefault="008C6C25" w:rsidP="008C6C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hyperlink r:id="rId21" w:tooltip="Группа 11801 ТП м (4 года обучения)" w:history="1">
        <w:r w:rsidRPr="004D0146">
          <w:rPr>
            <w:rStyle w:val="a4"/>
            <w:rFonts w:ascii="Times New Roman" w:hAnsi="Times New Roman" w:cs="Times New Roman"/>
            <w:color w:val="auto"/>
            <w:sz w:val="36"/>
            <w:szCs w:val="36"/>
            <w:u w:val="none"/>
          </w:rPr>
          <w:t xml:space="preserve">Группа </w:t>
        </w:r>
        <w:r w:rsidRPr="004D0146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</w:rPr>
          <w:t>11801 ТП м (4 года обучения)</w:t>
        </w:r>
      </w:hyperlink>
    </w:p>
    <w:p w:rsidR="004D0146" w:rsidRPr="004D0146" w:rsidRDefault="004D0146" w:rsidP="008C6C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C6C25" w:rsidRDefault="008C6C25" w:rsidP="008C6C2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D0146">
        <w:rPr>
          <w:rFonts w:ascii="Times New Roman" w:hAnsi="Times New Roman" w:cs="Times New Roman"/>
          <w:sz w:val="36"/>
          <w:szCs w:val="36"/>
        </w:rPr>
        <w:t xml:space="preserve">Номер зачетной книжки </w:t>
      </w:r>
      <w:r w:rsidRPr="004D0146">
        <w:rPr>
          <w:rFonts w:ascii="Times New Roman" w:hAnsi="Times New Roman" w:cs="Times New Roman"/>
          <w:b/>
          <w:sz w:val="36"/>
          <w:szCs w:val="36"/>
        </w:rPr>
        <w:t>11801ТП/05</w:t>
      </w:r>
    </w:p>
    <w:p w:rsidR="004D0146" w:rsidRPr="004D0146" w:rsidRDefault="004D0146" w:rsidP="008C6C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D0146" w:rsidRPr="004D0146" w:rsidRDefault="004D0146" w:rsidP="008C6C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4D0146">
        <w:rPr>
          <w:rFonts w:ascii="Times New Roman" w:hAnsi="Times New Roman" w:cs="Times New Roman"/>
          <w:sz w:val="36"/>
          <w:szCs w:val="36"/>
        </w:rPr>
        <w:t xml:space="preserve">Вариант практической работы </w:t>
      </w:r>
      <w:r w:rsidRPr="004D0146">
        <w:rPr>
          <w:rFonts w:ascii="Times New Roman" w:hAnsi="Times New Roman" w:cs="Times New Roman"/>
          <w:b/>
          <w:sz w:val="36"/>
          <w:szCs w:val="36"/>
        </w:rPr>
        <w:t>5</w:t>
      </w:r>
      <w:r w:rsidRPr="004D0146">
        <w:rPr>
          <w:rFonts w:ascii="Times New Roman" w:hAnsi="Times New Roman" w:cs="Times New Roman"/>
          <w:sz w:val="36"/>
          <w:szCs w:val="36"/>
        </w:rPr>
        <w:t>.</w:t>
      </w:r>
    </w:p>
    <w:p w:rsidR="00894043" w:rsidRPr="00CC032A" w:rsidRDefault="00894043" w:rsidP="00EF3A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4043" w:rsidRPr="00CC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A120DA2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51"/>
    <w:rsid w:val="00013B7B"/>
    <w:rsid w:val="00041F40"/>
    <w:rsid w:val="00097859"/>
    <w:rsid w:val="000D032D"/>
    <w:rsid w:val="000D5385"/>
    <w:rsid w:val="00102C73"/>
    <w:rsid w:val="00110A50"/>
    <w:rsid w:val="001224C1"/>
    <w:rsid w:val="00155B29"/>
    <w:rsid w:val="00185E76"/>
    <w:rsid w:val="0018650B"/>
    <w:rsid w:val="00196D6E"/>
    <w:rsid w:val="001B296D"/>
    <w:rsid w:val="001D4C5F"/>
    <w:rsid w:val="001D4DF7"/>
    <w:rsid w:val="001E053B"/>
    <w:rsid w:val="001F1CFA"/>
    <w:rsid w:val="002000EF"/>
    <w:rsid w:val="002173E2"/>
    <w:rsid w:val="0024671C"/>
    <w:rsid w:val="002523EE"/>
    <w:rsid w:val="00285294"/>
    <w:rsid w:val="002950AA"/>
    <w:rsid w:val="002961C7"/>
    <w:rsid w:val="00297DA6"/>
    <w:rsid w:val="002A1C4C"/>
    <w:rsid w:val="002F223A"/>
    <w:rsid w:val="00300539"/>
    <w:rsid w:val="003405DB"/>
    <w:rsid w:val="00355F5F"/>
    <w:rsid w:val="00357752"/>
    <w:rsid w:val="00361D84"/>
    <w:rsid w:val="00370FF7"/>
    <w:rsid w:val="003751D6"/>
    <w:rsid w:val="0038479D"/>
    <w:rsid w:val="003A3141"/>
    <w:rsid w:val="003A4B3C"/>
    <w:rsid w:val="003C4341"/>
    <w:rsid w:val="003C4A74"/>
    <w:rsid w:val="003F5ED7"/>
    <w:rsid w:val="0041141D"/>
    <w:rsid w:val="0042717E"/>
    <w:rsid w:val="00454B20"/>
    <w:rsid w:val="00470D54"/>
    <w:rsid w:val="00491343"/>
    <w:rsid w:val="004A3E9C"/>
    <w:rsid w:val="004C472A"/>
    <w:rsid w:val="004D0146"/>
    <w:rsid w:val="004D3E8D"/>
    <w:rsid w:val="004E0251"/>
    <w:rsid w:val="004F2648"/>
    <w:rsid w:val="00502C04"/>
    <w:rsid w:val="00507837"/>
    <w:rsid w:val="0052730E"/>
    <w:rsid w:val="00545E4E"/>
    <w:rsid w:val="005463E9"/>
    <w:rsid w:val="00553B9E"/>
    <w:rsid w:val="005B1F0F"/>
    <w:rsid w:val="005F38F4"/>
    <w:rsid w:val="00621E83"/>
    <w:rsid w:val="0062338B"/>
    <w:rsid w:val="00655BAA"/>
    <w:rsid w:val="006754F3"/>
    <w:rsid w:val="006A11C3"/>
    <w:rsid w:val="006A5747"/>
    <w:rsid w:val="006C4697"/>
    <w:rsid w:val="006C5E98"/>
    <w:rsid w:val="00717ECF"/>
    <w:rsid w:val="00727FF6"/>
    <w:rsid w:val="007330E2"/>
    <w:rsid w:val="00760C05"/>
    <w:rsid w:val="007737DD"/>
    <w:rsid w:val="00787C8E"/>
    <w:rsid w:val="007B250C"/>
    <w:rsid w:val="007D4603"/>
    <w:rsid w:val="007D5B71"/>
    <w:rsid w:val="007D5F41"/>
    <w:rsid w:val="007F7732"/>
    <w:rsid w:val="008106DE"/>
    <w:rsid w:val="0082425E"/>
    <w:rsid w:val="00825F29"/>
    <w:rsid w:val="00842E08"/>
    <w:rsid w:val="0084511F"/>
    <w:rsid w:val="00852690"/>
    <w:rsid w:val="0086149C"/>
    <w:rsid w:val="00875CB1"/>
    <w:rsid w:val="00885FB7"/>
    <w:rsid w:val="008914EB"/>
    <w:rsid w:val="00894043"/>
    <w:rsid w:val="00894231"/>
    <w:rsid w:val="008A3B7F"/>
    <w:rsid w:val="008C6C25"/>
    <w:rsid w:val="008F5B1F"/>
    <w:rsid w:val="009050A0"/>
    <w:rsid w:val="00950427"/>
    <w:rsid w:val="00951FDA"/>
    <w:rsid w:val="009540B2"/>
    <w:rsid w:val="00975D18"/>
    <w:rsid w:val="00991178"/>
    <w:rsid w:val="009B2400"/>
    <w:rsid w:val="009D1BB2"/>
    <w:rsid w:val="009D58A0"/>
    <w:rsid w:val="009E2293"/>
    <w:rsid w:val="00A070BF"/>
    <w:rsid w:val="00A267F1"/>
    <w:rsid w:val="00A3165E"/>
    <w:rsid w:val="00A43052"/>
    <w:rsid w:val="00A536D0"/>
    <w:rsid w:val="00A84E1E"/>
    <w:rsid w:val="00A955BF"/>
    <w:rsid w:val="00AB1A34"/>
    <w:rsid w:val="00AB6575"/>
    <w:rsid w:val="00AD0A95"/>
    <w:rsid w:val="00AF22F8"/>
    <w:rsid w:val="00AF504A"/>
    <w:rsid w:val="00AF605C"/>
    <w:rsid w:val="00B01C6C"/>
    <w:rsid w:val="00B20A2C"/>
    <w:rsid w:val="00B273C5"/>
    <w:rsid w:val="00B4339B"/>
    <w:rsid w:val="00B61B60"/>
    <w:rsid w:val="00B67037"/>
    <w:rsid w:val="00B753D5"/>
    <w:rsid w:val="00B91A7C"/>
    <w:rsid w:val="00B94D22"/>
    <w:rsid w:val="00BA0392"/>
    <w:rsid w:val="00BD07DB"/>
    <w:rsid w:val="00BD0C9F"/>
    <w:rsid w:val="00BD2399"/>
    <w:rsid w:val="00BF5AB6"/>
    <w:rsid w:val="00C02FE5"/>
    <w:rsid w:val="00C05781"/>
    <w:rsid w:val="00C068F6"/>
    <w:rsid w:val="00C27C4B"/>
    <w:rsid w:val="00C27D90"/>
    <w:rsid w:val="00C36D60"/>
    <w:rsid w:val="00C370B6"/>
    <w:rsid w:val="00C40163"/>
    <w:rsid w:val="00C44066"/>
    <w:rsid w:val="00C56F35"/>
    <w:rsid w:val="00C65D02"/>
    <w:rsid w:val="00CC032A"/>
    <w:rsid w:val="00CD4F9E"/>
    <w:rsid w:val="00D34FF8"/>
    <w:rsid w:val="00D452EB"/>
    <w:rsid w:val="00D46B7D"/>
    <w:rsid w:val="00D50723"/>
    <w:rsid w:val="00DB6C39"/>
    <w:rsid w:val="00DD2D37"/>
    <w:rsid w:val="00DE5DDC"/>
    <w:rsid w:val="00DF07FE"/>
    <w:rsid w:val="00DF3EC7"/>
    <w:rsid w:val="00E03B90"/>
    <w:rsid w:val="00E078A4"/>
    <w:rsid w:val="00E30CD7"/>
    <w:rsid w:val="00E317BA"/>
    <w:rsid w:val="00E379ED"/>
    <w:rsid w:val="00E43366"/>
    <w:rsid w:val="00E53253"/>
    <w:rsid w:val="00E63F37"/>
    <w:rsid w:val="00E80DDC"/>
    <w:rsid w:val="00E8374C"/>
    <w:rsid w:val="00E965F2"/>
    <w:rsid w:val="00EB48D7"/>
    <w:rsid w:val="00EB7A58"/>
    <w:rsid w:val="00EC7AA3"/>
    <w:rsid w:val="00ED006C"/>
    <w:rsid w:val="00EE45D1"/>
    <w:rsid w:val="00EE771C"/>
    <w:rsid w:val="00EF3A2A"/>
    <w:rsid w:val="00EF6F85"/>
    <w:rsid w:val="00F35B5E"/>
    <w:rsid w:val="00F72CFD"/>
    <w:rsid w:val="00FA046C"/>
    <w:rsid w:val="00FB05D2"/>
    <w:rsid w:val="00FB5808"/>
    <w:rsid w:val="00FC2138"/>
    <w:rsid w:val="00FD0851"/>
    <w:rsid w:val="00FE04A4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A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3E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5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A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3E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5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iturient.tspu.edu.ru/pano/k8.html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https://opensystem.tspu.ru/course/view.php?id=4876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mailto:zhksee@mail.ru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51</cp:revision>
  <dcterms:created xsi:type="dcterms:W3CDTF">2019-06-06T08:55:00Z</dcterms:created>
  <dcterms:modified xsi:type="dcterms:W3CDTF">2019-06-06T10:28:00Z</dcterms:modified>
</cp:coreProperties>
</file>