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B7" w:rsidRPr="00056FB7" w:rsidRDefault="00056FB7" w:rsidP="00056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FB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bookmarkStart w:id="0" w:name="_GoBack"/>
      <w:bookmarkEnd w:id="0"/>
    </w:p>
    <w:p w:rsidR="00236005" w:rsidRPr="00056FB7" w:rsidRDefault="00056F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FB7">
        <w:rPr>
          <w:rFonts w:ascii="Times New Roman" w:hAnsi="Times New Roman" w:cs="Times New Roman"/>
          <w:sz w:val="28"/>
          <w:szCs w:val="28"/>
        </w:rPr>
        <w:t>Магистерская</w:t>
      </w:r>
      <w:proofErr w:type="gramEnd"/>
      <w:r w:rsidRPr="00056FB7">
        <w:rPr>
          <w:rFonts w:ascii="Times New Roman" w:hAnsi="Times New Roman" w:cs="Times New Roman"/>
          <w:sz w:val="28"/>
          <w:szCs w:val="28"/>
        </w:rPr>
        <w:t xml:space="preserve"> ВКР на тему: Анализ влияния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 современные финансовые рынки.</w:t>
      </w:r>
    </w:p>
    <w:p w:rsidR="00056FB7" w:rsidRPr="00056FB7" w:rsidRDefault="00056FB7" w:rsidP="00056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План</w:t>
      </w:r>
    </w:p>
    <w:p w:rsidR="00056FB7" w:rsidRPr="00056FB7" w:rsidRDefault="00056FB7" w:rsidP="00056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Содержание</w:t>
      </w:r>
    </w:p>
    <w:p w:rsidR="00056FB7" w:rsidRPr="00056FB7" w:rsidRDefault="00056FB7" w:rsidP="00056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Введение</w:t>
      </w:r>
    </w:p>
    <w:p w:rsidR="00056FB7" w:rsidRPr="00056FB7" w:rsidRDefault="00056FB7" w:rsidP="00056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056FB7">
        <w:rPr>
          <w:rFonts w:ascii="Times New Roman" w:hAnsi="Times New Roman" w:cs="Times New Roman"/>
          <w:sz w:val="28"/>
          <w:szCs w:val="28"/>
        </w:rPr>
        <w:t>глава</w:t>
      </w:r>
    </w:p>
    <w:sectPr w:rsidR="00056FB7" w:rsidRPr="0005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CB7"/>
    <w:multiLevelType w:val="hybridMultilevel"/>
    <w:tmpl w:val="30C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7"/>
    <w:rsid w:val="00056FB7"/>
    <w:rsid w:val="002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2019-06-02T21:22:00Z</dcterms:created>
  <dcterms:modified xsi:type="dcterms:W3CDTF">2019-06-02T21:25:00Z</dcterms:modified>
</cp:coreProperties>
</file>