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B7" w:rsidRPr="007C2EB7" w:rsidRDefault="007C2EB7" w:rsidP="007C2EB7">
      <w:pPr>
        <w:pStyle w:val="a3"/>
        <w:rPr>
          <w:color w:val="000000"/>
          <w:sz w:val="28"/>
          <w:szCs w:val="28"/>
        </w:rPr>
      </w:pPr>
      <w:r w:rsidRPr="007C2EB7">
        <w:rPr>
          <w:color w:val="000000"/>
          <w:sz w:val="28"/>
          <w:szCs w:val="28"/>
        </w:rPr>
        <w:t>Задание для самостоятельной работы</w:t>
      </w:r>
    </w:p>
    <w:p w:rsidR="007C2EB7" w:rsidRPr="007C2EB7" w:rsidRDefault="007C2EB7" w:rsidP="007C2EB7">
      <w:pPr>
        <w:pStyle w:val="a3"/>
        <w:rPr>
          <w:color w:val="000000"/>
          <w:sz w:val="28"/>
          <w:szCs w:val="28"/>
        </w:rPr>
      </w:pPr>
      <w:r w:rsidRPr="007C2EB7">
        <w:rPr>
          <w:color w:val="000000"/>
          <w:sz w:val="28"/>
          <w:szCs w:val="28"/>
        </w:rPr>
        <w:t>1.Написать речь публичного выступления об изменениях законодательства по вопросам предоставления «материнского капитала»</w:t>
      </w:r>
    </w:p>
    <w:p w:rsidR="007C2EB7" w:rsidRDefault="007C2EB7" w:rsidP="007C2EB7">
      <w:pPr>
        <w:pStyle w:val="a3"/>
        <w:rPr>
          <w:color w:val="000000"/>
          <w:sz w:val="28"/>
          <w:szCs w:val="28"/>
        </w:rPr>
      </w:pPr>
      <w:r w:rsidRPr="007C2EB7">
        <w:rPr>
          <w:color w:val="000000"/>
          <w:sz w:val="28"/>
          <w:szCs w:val="28"/>
        </w:rPr>
        <w:t>2. Правовое регулирование социального обслуживания населения в РФ.</w:t>
      </w:r>
    </w:p>
    <w:p w:rsidR="002A229A" w:rsidRPr="007C2EB7" w:rsidRDefault="002A229A" w:rsidP="007C2EB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задачи:</w:t>
      </w:r>
      <w:bookmarkStart w:id="0" w:name="_GoBack"/>
      <w:bookmarkEnd w:id="0"/>
    </w:p>
    <w:p w:rsidR="0029407A" w:rsidRDefault="002A229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6. Гражданин Колобков никогда не работал. В марте 2013 г. ему исполнилось 59 лет, а спустя шесть месяцев Колобков был признан инвалидом II группы вследствие общего заболевания. Так как до шестидесятилетнего юбилея </w:t>
      </w:r>
      <w:proofErr w:type="spellStart"/>
      <w:r>
        <w:rPr>
          <w:color w:val="000000"/>
          <w:sz w:val="27"/>
          <w:szCs w:val="27"/>
        </w:rPr>
        <w:t>Колобкову</w:t>
      </w:r>
      <w:proofErr w:type="spellEnd"/>
      <w:r>
        <w:rPr>
          <w:color w:val="000000"/>
          <w:sz w:val="27"/>
          <w:szCs w:val="27"/>
        </w:rPr>
        <w:t xml:space="preserve"> оставалось всего полгода, инвалидность была установлена без срока переосвидетельствования. Начальник отдела назначения и выплаты пенсий отделения Пенсионного фонда РФ </w:t>
      </w:r>
      <w:proofErr w:type="spellStart"/>
      <w:r>
        <w:rPr>
          <w:color w:val="000000"/>
          <w:sz w:val="27"/>
          <w:szCs w:val="27"/>
        </w:rPr>
        <w:t>Савощенко</w:t>
      </w:r>
      <w:proofErr w:type="spellEnd"/>
      <w:r>
        <w:rPr>
          <w:color w:val="000000"/>
          <w:sz w:val="27"/>
          <w:szCs w:val="27"/>
        </w:rPr>
        <w:t xml:space="preserve"> поручила сотруднику отдела Крюкову составить исковое заявление в суд, так как считала неправомерными действия органов БМСЭ. Подготовьте исковое заявление.</w:t>
      </w:r>
    </w:p>
    <w:sectPr w:rsidR="0029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24"/>
    <w:rsid w:val="0029407A"/>
    <w:rsid w:val="002A229A"/>
    <w:rsid w:val="006F4621"/>
    <w:rsid w:val="007C2EB7"/>
    <w:rsid w:val="00816E24"/>
    <w:rsid w:val="0089263E"/>
    <w:rsid w:val="00A3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lakhn</dc:creator>
  <cp:keywords/>
  <dc:description/>
  <cp:lastModifiedBy>lakhn</cp:lastModifiedBy>
  <cp:revision>6</cp:revision>
  <dcterms:created xsi:type="dcterms:W3CDTF">2019-05-29T14:49:00Z</dcterms:created>
  <dcterms:modified xsi:type="dcterms:W3CDTF">2019-05-29T15:14:00Z</dcterms:modified>
</cp:coreProperties>
</file>