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DACF" w14:textId="77777777" w:rsidR="005B4ADA" w:rsidRDefault="005B4ADA" w:rsidP="005B4ADA">
      <w:pPr>
        <w:pStyle w:val="2"/>
        <w:tabs>
          <w:tab w:val="left" w:pos="900"/>
        </w:tabs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Вариант № 5</w:t>
      </w:r>
    </w:p>
    <w:p w14:paraId="3EDC00B4" w14:textId="77777777" w:rsidR="005B4ADA" w:rsidRDefault="005B4ADA" w:rsidP="005B4ADA">
      <w:pPr>
        <w:shd w:val="clear" w:color="auto" w:fill="FFFFFF"/>
        <w:tabs>
          <w:tab w:val="left" w:pos="0"/>
        </w:tabs>
        <w:suppressAutoHyphens/>
      </w:pPr>
      <w:r>
        <w:rPr>
          <w:i/>
        </w:rPr>
        <w:t xml:space="preserve">1. Теоретический вопрос. </w:t>
      </w:r>
      <w:r>
        <w:t>Планирование издержек производства.</w:t>
      </w:r>
    </w:p>
    <w:p w14:paraId="1913DA80" w14:textId="77777777" w:rsidR="005B4ADA" w:rsidRDefault="005B4ADA" w:rsidP="005B4ADA">
      <w:pPr>
        <w:shd w:val="clear" w:color="auto" w:fill="FFFFFF"/>
        <w:tabs>
          <w:tab w:val="left" w:pos="0"/>
        </w:tabs>
        <w:suppressAutoHyphens/>
      </w:pPr>
      <w:r>
        <w:rPr>
          <w:i/>
        </w:rPr>
        <w:t>2. Задача.</w:t>
      </w:r>
      <w:r>
        <w:t xml:space="preserve"> В планируемом году завод реализует готовых изделий на сумму 58540 тыс. руб., сторонним организациям будет оказано ус</w:t>
      </w:r>
      <w:r>
        <w:softHyphen/>
        <w:t>луг на сумму 2150 тыс. руб., дополнительно будет изготовлено по</w:t>
      </w:r>
      <w:r>
        <w:softHyphen/>
        <w:t>луфабрикатов - 4650 тыс. руб. Определите объем реализованной продукции в планируемом году и ее рост, если в отчетном году реализовано продукции на сумму 61360 тыс. руб.</w:t>
      </w:r>
    </w:p>
    <w:p w14:paraId="29B22390" w14:textId="77777777" w:rsidR="005B4ADA" w:rsidRDefault="005B4ADA" w:rsidP="005B4ADA">
      <w:r>
        <w:rPr>
          <w:i/>
        </w:rPr>
        <w:t>3. Задача.</w:t>
      </w:r>
      <w:r>
        <w:t xml:space="preserve"> Выручка от реализации продукции составила 6780 тыс. руб., условно-постоянные затраты 945 тыс. руб., условно-переменные затраты 4576 тыс. руб. Определите точку безубыточности и эффект операционного рычага.</w:t>
      </w:r>
    </w:p>
    <w:p w14:paraId="320B1498" w14:textId="77777777" w:rsidR="005B4ADA" w:rsidRDefault="005B4ADA" w:rsidP="005B4ADA">
      <w:pPr>
        <w:tabs>
          <w:tab w:val="left" w:pos="900"/>
        </w:tabs>
        <w:rPr>
          <w:i/>
        </w:rPr>
      </w:pPr>
      <w:r>
        <w:rPr>
          <w:i/>
        </w:rPr>
        <w:t xml:space="preserve"> </w:t>
      </w:r>
    </w:p>
    <w:p w14:paraId="06C7612C" w14:textId="77777777" w:rsidR="00C167EE" w:rsidRDefault="00C167EE">
      <w:bookmarkStart w:id="0" w:name="_GoBack"/>
      <w:bookmarkEnd w:id="0"/>
    </w:p>
    <w:sectPr w:rsidR="00C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11"/>
    <w:rsid w:val="005B4ADA"/>
    <w:rsid w:val="00C167EE"/>
    <w:rsid w:val="00E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9AFC-F8B6-4439-952E-AB3D113B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4ADA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AD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Звеков</dc:creator>
  <cp:keywords/>
  <dc:description/>
  <cp:lastModifiedBy>Михаил Звеков</cp:lastModifiedBy>
  <cp:revision>2</cp:revision>
  <dcterms:created xsi:type="dcterms:W3CDTF">2019-05-28T13:51:00Z</dcterms:created>
  <dcterms:modified xsi:type="dcterms:W3CDTF">2019-05-28T13:51:00Z</dcterms:modified>
</cp:coreProperties>
</file>