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91E7" w14:textId="77777777" w:rsidR="00B45795" w:rsidRDefault="00B45795" w:rsidP="00B45795">
      <w:pPr>
        <w:pStyle w:val="2"/>
        <w:tabs>
          <w:tab w:val="left" w:pos="900"/>
        </w:tabs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Вариант № 2</w:t>
      </w:r>
    </w:p>
    <w:p w14:paraId="31F32608" w14:textId="77777777" w:rsidR="00B45795" w:rsidRDefault="00B45795" w:rsidP="00B45795">
      <w:pPr>
        <w:shd w:val="clear" w:color="auto" w:fill="FFFFFF"/>
        <w:tabs>
          <w:tab w:val="left" w:pos="0"/>
        </w:tabs>
        <w:suppressAutoHyphens/>
      </w:pPr>
      <w:r>
        <w:rPr>
          <w:i/>
        </w:rPr>
        <w:t xml:space="preserve">1. Теоретический вопрос. </w:t>
      </w:r>
      <w:r>
        <w:t>Новые методы планирования.</w:t>
      </w:r>
    </w:p>
    <w:p w14:paraId="5806D5F3" w14:textId="77777777" w:rsidR="00B45795" w:rsidRDefault="00B45795" w:rsidP="00B45795">
      <w:pPr>
        <w:shd w:val="clear" w:color="auto" w:fill="FFFFFF"/>
        <w:tabs>
          <w:tab w:val="left" w:pos="360"/>
        </w:tabs>
        <w:ind w:right="-5"/>
      </w:pPr>
      <w:r>
        <w:rPr>
          <w:i/>
        </w:rPr>
        <w:t>2. Задача.</w:t>
      </w:r>
      <w:r>
        <w:t xml:space="preserve"> Плановая годовая потребность в сырье составляет 5000 тонн. Стоимость 1 тонны сырья - 9,5 тыс. руб., интервал между поставками - 30 дней. Страховой запас принимается в размере 50% текущего запаса, время на разгрузку и подготовку сырья к переработке - 3 дня. Определите: 1) норму запасов в днях, исходя из среднего текущего запаса; 2) норматив оборотных средств по производственным запасам.</w:t>
      </w:r>
    </w:p>
    <w:p w14:paraId="194AAB57" w14:textId="77777777" w:rsidR="00B45795" w:rsidRDefault="00B45795" w:rsidP="00B45795">
      <w:pPr>
        <w:shd w:val="clear" w:color="auto" w:fill="FFFFFF"/>
        <w:spacing w:before="5"/>
        <w:ind w:right="-81"/>
      </w:pPr>
      <w:r>
        <w:rPr>
          <w:i/>
        </w:rPr>
        <w:t>3. Задача.</w:t>
      </w:r>
      <w:r>
        <w:t xml:space="preserve"> Годовая производственная программа </w:t>
      </w:r>
      <w:proofErr w:type="spellStart"/>
      <w:r>
        <w:t>монопродуктового</w:t>
      </w:r>
      <w:proofErr w:type="spellEnd"/>
      <w:r>
        <w:t xml:space="preserve"> производства составляет 76 тыс. шт., трудоемкость изготовления единицы продукции – 6,5 н/ч, коэффициент текучести кадров равен 2% в год. Количество рабочих дней в году - 260. работа - в две смены (по 8 часов). Определите потребность производства в основном производственном персонале для выполнения производственной программы.</w:t>
      </w:r>
    </w:p>
    <w:p w14:paraId="52EAB193" w14:textId="77777777" w:rsidR="00C167EE" w:rsidRDefault="00C167EE">
      <w:bookmarkStart w:id="0" w:name="_GoBack"/>
      <w:bookmarkEnd w:id="0"/>
    </w:p>
    <w:sectPr w:rsidR="00C1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8"/>
    <w:rsid w:val="00AB1278"/>
    <w:rsid w:val="00B45795"/>
    <w:rsid w:val="00C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102D9-0CAA-4D49-85F2-722C55C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795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795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Звеков</dc:creator>
  <cp:keywords/>
  <dc:description/>
  <cp:lastModifiedBy>Михаил Звеков</cp:lastModifiedBy>
  <cp:revision>2</cp:revision>
  <dcterms:created xsi:type="dcterms:W3CDTF">2019-05-28T13:51:00Z</dcterms:created>
  <dcterms:modified xsi:type="dcterms:W3CDTF">2019-05-28T13:51:00Z</dcterms:modified>
</cp:coreProperties>
</file>