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AB" w:rsidRPr="001569AB" w:rsidRDefault="001569AB" w:rsidP="001569AB">
      <w:pPr>
        <w:widowControl w:val="0"/>
        <w:ind w:right="40"/>
        <w:rPr>
          <w:sz w:val="28"/>
          <w:szCs w:val="28"/>
        </w:rPr>
      </w:pPr>
      <w:r>
        <w:t xml:space="preserve">87. Частица находится в одномерной прямоугольной </w:t>
      </w:r>
      <w:r w:rsidRPr="00840DAA">
        <w:t>“</w:t>
      </w:r>
      <w:r>
        <w:t>потенциальной яме</w:t>
      </w:r>
      <w:r w:rsidRPr="00840DAA">
        <w:t>”</w:t>
      </w:r>
      <w:r>
        <w:t xml:space="preserve"> с бесконечно высокими </w:t>
      </w:r>
      <w:r w:rsidRPr="00840DAA">
        <w:t>“</w:t>
      </w:r>
      <w:r>
        <w:t>стенками</w:t>
      </w:r>
      <w:r w:rsidRPr="00840DAA">
        <w:t>”</w:t>
      </w:r>
      <w:r>
        <w:t xml:space="preserve">. Ширина ямы – λ. Состояние частицы описывается главным квантовым числом </w:t>
      </w:r>
      <w:r>
        <w:rPr>
          <w:lang w:val="en-US"/>
        </w:rPr>
        <w:t>n</w:t>
      </w:r>
      <w:r w:rsidRPr="00840DAA">
        <w:t xml:space="preserve">. </w:t>
      </w:r>
      <w:r>
        <w:t>Определить</w:t>
      </w:r>
      <w:r w:rsidRPr="00840DAA">
        <w:t xml:space="preserve">: 1) </w:t>
      </w:r>
      <w:r>
        <w:t xml:space="preserve">вероятность нахождения частицы в области </w:t>
      </w:r>
      <w:r w:rsidRPr="00840DAA">
        <w:t>“</w:t>
      </w:r>
      <w:r>
        <w:t>ямы</w:t>
      </w:r>
      <w:r w:rsidRPr="00840DAA">
        <w:t>”</w:t>
      </w:r>
      <w:r>
        <w:t xml:space="preserve"> </w:t>
      </w:r>
      <w:proofErr w:type="spellStart"/>
      <w:r>
        <w:rPr>
          <w:lang w:val="en-US"/>
        </w:rPr>
        <w:t>Δλ</w:t>
      </w:r>
      <w:proofErr w:type="spellEnd"/>
      <w:r w:rsidRPr="00840DAA">
        <w:t xml:space="preserve"> = </w:t>
      </w:r>
      <w:r>
        <w:rPr>
          <w:lang w:val="en-US"/>
        </w:rPr>
        <w:t>x</w:t>
      </w:r>
      <w:r w:rsidRPr="00AA03B2">
        <w:rPr>
          <w:vertAlign w:val="subscript"/>
        </w:rPr>
        <w:t>2</w:t>
      </w:r>
      <w:r w:rsidRPr="00840DAA">
        <w:t xml:space="preserve"> – </w:t>
      </w:r>
      <w:r>
        <w:rPr>
          <w:lang w:val="en-US"/>
        </w:rPr>
        <w:t>x</w:t>
      </w:r>
      <w:r w:rsidRPr="00AA03B2">
        <w:rPr>
          <w:vertAlign w:val="subscript"/>
        </w:rPr>
        <w:t>1</w:t>
      </w:r>
      <w:r w:rsidRPr="00840DAA">
        <w:t xml:space="preserve">; 2) </w:t>
      </w:r>
      <w:r>
        <w:t xml:space="preserve">точки интервала </w:t>
      </w:r>
      <w:r w:rsidRPr="00840DAA">
        <w:t>[</w:t>
      </w:r>
      <w:r>
        <w:rPr>
          <w:lang w:val="en-US"/>
        </w:rPr>
        <w:t>x</w:t>
      </w:r>
      <w:r w:rsidRPr="002D21D3">
        <w:rPr>
          <w:vertAlign w:val="subscript"/>
        </w:rPr>
        <w:t>1</w:t>
      </w:r>
      <w:r w:rsidRPr="00840DAA">
        <w:t>,</w:t>
      </w:r>
      <w:r>
        <w:rPr>
          <w:lang w:val="en-US"/>
        </w:rPr>
        <w:t>x</w:t>
      </w:r>
      <w:r w:rsidRPr="002D21D3">
        <w:rPr>
          <w:vertAlign w:val="subscript"/>
        </w:rPr>
        <w:t>2</w:t>
      </w:r>
      <w:r w:rsidRPr="00840DAA">
        <w:t xml:space="preserve">], </w:t>
      </w:r>
      <w:r>
        <w:t xml:space="preserve">в которых плотность вероятности существования частицы максимальна и минимальна </w:t>
      </w:r>
      <w:r>
        <w:rPr>
          <w:lang w:val="en-US"/>
        </w:rPr>
        <w:t>n</w:t>
      </w:r>
      <w:r w:rsidRPr="00840DAA">
        <w:t xml:space="preserve"> = 3, </w:t>
      </w:r>
      <w:r>
        <w:rPr>
          <w:lang w:val="en-US"/>
        </w:rPr>
        <w:t>x</w:t>
      </w:r>
      <w:r w:rsidRPr="00A17434">
        <w:rPr>
          <w:vertAlign w:val="subscript"/>
        </w:rPr>
        <w:t>1</w:t>
      </w:r>
      <w:r w:rsidRPr="00840DAA">
        <w:t xml:space="preserve"> = 0,52</w:t>
      </w:r>
      <w:r>
        <w:t>λ</w:t>
      </w:r>
      <w:r w:rsidRPr="00840DAA">
        <w:t xml:space="preserve">, </w:t>
      </w:r>
      <w:r>
        <w:rPr>
          <w:lang w:val="en-US"/>
        </w:rPr>
        <w:t>x</w:t>
      </w:r>
      <w:r w:rsidRPr="00A17434">
        <w:rPr>
          <w:vertAlign w:val="subscript"/>
        </w:rPr>
        <w:t>2</w:t>
      </w:r>
      <w:r w:rsidRPr="00840DAA">
        <w:t xml:space="preserve"> = 0,7</w:t>
      </w:r>
      <w:r>
        <w:t>λ</w:t>
      </w:r>
      <w:r w:rsidRPr="00840DAA">
        <w:t>.</w:t>
      </w: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48"/>
        <w:gridCol w:w="6916"/>
      </w:tblGrid>
      <w:tr w:rsidR="001569AB" w:rsidRPr="00C55DC0" w:rsidTr="00D96C6E">
        <w:tc>
          <w:tcPr>
            <w:tcW w:w="280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1569AB" w:rsidRDefault="001569AB" w:rsidP="00D96C6E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  <w:p w:rsidR="001569AB" w:rsidRDefault="001569AB" w:rsidP="00D96C6E">
            <w:pPr>
              <w:widowControl w:val="0"/>
              <w:ind w:right="40"/>
            </w:pPr>
            <w:r>
              <w:t>Ширина ямы – λ</w:t>
            </w:r>
          </w:p>
          <w:p w:rsidR="001569AB" w:rsidRPr="001569AB" w:rsidRDefault="001569AB" w:rsidP="00D96C6E">
            <w:pPr>
              <w:widowControl w:val="0"/>
              <w:ind w:right="40"/>
            </w:pPr>
            <w:r>
              <w:rPr>
                <w:lang w:val="en-US"/>
              </w:rPr>
              <w:t>n</w:t>
            </w:r>
            <w:r w:rsidRPr="001569AB">
              <w:t xml:space="preserve"> </w:t>
            </w:r>
            <w:r>
              <w:t>= 3</w:t>
            </w:r>
          </w:p>
          <w:p w:rsidR="001569AB" w:rsidRPr="001569AB" w:rsidRDefault="001569AB" w:rsidP="00D96C6E">
            <w:pPr>
              <w:widowControl w:val="0"/>
              <w:ind w:right="40"/>
              <w:rPr>
                <w:vertAlign w:val="subscript"/>
              </w:rPr>
            </w:pPr>
            <w:proofErr w:type="spellStart"/>
            <w:r>
              <w:rPr>
                <w:lang w:val="en-US"/>
              </w:rPr>
              <w:t>Δλ</w:t>
            </w:r>
            <w:proofErr w:type="spellEnd"/>
            <w:r w:rsidRPr="00840DAA">
              <w:t xml:space="preserve"> = </w:t>
            </w:r>
            <w:r>
              <w:rPr>
                <w:lang w:val="en-US"/>
              </w:rPr>
              <w:t>x</w:t>
            </w:r>
            <w:r w:rsidRPr="00AA03B2">
              <w:rPr>
                <w:vertAlign w:val="subscript"/>
              </w:rPr>
              <w:t>2</w:t>
            </w:r>
            <w:r w:rsidRPr="00840DAA">
              <w:t xml:space="preserve"> – </w:t>
            </w:r>
            <w:r>
              <w:rPr>
                <w:lang w:val="en-US"/>
              </w:rPr>
              <w:t>x</w:t>
            </w:r>
            <w:r w:rsidRPr="00AA03B2">
              <w:rPr>
                <w:vertAlign w:val="subscript"/>
              </w:rPr>
              <w:t>1</w:t>
            </w:r>
          </w:p>
          <w:p w:rsidR="001569AB" w:rsidRDefault="001569AB" w:rsidP="00D96C6E">
            <w:pPr>
              <w:widowControl w:val="0"/>
              <w:ind w:right="40"/>
            </w:pPr>
            <w:r>
              <w:t xml:space="preserve">Интервал </w:t>
            </w:r>
            <w:r w:rsidRPr="00840DAA">
              <w:t>[</w:t>
            </w:r>
            <w:r>
              <w:rPr>
                <w:lang w:val="en-US"/>
              </w:rPr>
              <w:t>x</w:t>
            </w:r>
            <w:r w:rsidRPr="002D21D3">
              <w:rPr>
                <w:vertAlign w:val="subscript"/>
              </w:rPr>
              <w:t>1</w:t>
            </w:r>
            <w:r w:rsidRPr="00840DAA">
              <w:t>,</w:t>
            </w:r>
            <w:r>
              <w:rPr>
                <w:lang w:val="en-US"/>
              </w:rPr>
              <w:t>x</w:t>
            </w:r>
            <w:r w:rsidRPr="002D21D3">
              <w:rPr>
                <w:vertAlign w:val="subscript"/>
              </w:rPr>
              <w:t>2</w:t>
            </w:r>
            <w:r w:rsidRPr="00840DAA">
              <w:t>]</w:t>
            </w:r>
          </w:p>
          <w:p w:rsidR="001569AB" w:rsidRDefault="001569AB" w:rsidP="00D96C6E">
            <w:pPr>
              <w:widowControl w:val="0"/>
              <w:ind w:right="40"/>
            </w:pPr>
            <w:r>
              <w:rPr>
                <w:lang w:val="en-US"/>
              </w:rPr>
              <w:t>x</w:t>
            </w:r>
            <w:r w:rsidRPr="00A17434">
              <w:rPr>
                <w:vertAlign w:val="subscript"/>
              </w:rPr>
              <w:t>1</w:t>
            </w:r>
            <w:r w:rsidRPr="00840DAA">
              <w:t xml:space="preserve"> = 0,52</w:t>
            </w:r>
            <w:r>
              <w:t>λ</w:t>
            </w:r>
          </w:p>
          <w:p w:rsidR="001569AB" w:rsidRPr="002D21D3" w:rsidRDefault="001569AB" w:rsidP="00D96C6E">
            <w:pPr>
              <w:widowControl w:val="0"/>
              <w:ind w:right="40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x</w:t>
            </w:r>
            <w:r w:rsidRPr="00A17434">
              <w:rPr>
                <w:vertAlign w:val="subscript"/>
              </w:rPr>
              <w:t>2</w:t>
            </w:r>
            <w:r w:rsidRPr="00840DAA">
              <w:t xml:space="preserve"> = 0,7</w:t>
            </w:r>
            <w:r>
              <w:t>λ</w:t>
            </w:r>
          </w:p>
        </w:tc>
        <w:tc>
          <w:tcPr>
            <w:tcW w:w="666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569AB" w:rsidRDefault="001569AB" w:rsidP="00D96C6E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1569AB" w:rsidRPr="00F11708" w:rsidRDefault="001569AB" w:rsidP="00D96C6E">
            <w:pPr>
              <w:jc w:val="both"/>
            </w:pPr>
            <w:r w:rsidRPr="00F11708">
              <w:t>Решение:</w:t>
            </w:r>
          </w:p>
          <w:p w:rsidR="001569AB" w:rsidRPr="00F11708" w:rsidRDefault="001569AB" w:rsidP="00D96C6E">
            <w:r w:rsidRPr="00F11708">
              <w:t xml:space="preserve">Вероятность обнаружить частицу в интервале от </w:t>
            </w:r>
            <w:r w:rsidRPr="00F11708">
              <w:rPr>
                <w:lang w:val="en-US"/>
              </w:rPr>
              <w:t>x</w:t>
            </w:r>
            <w:r w:rsidRPr="00F11708">
              <w:t xml:space="preserve"> до </w:t>
            </w:r>
            <w:r w:rsidRPr="00F11708">
              <w:rPr>
                <w:lang w:val="en-US"/>
              </w:rPr>
              <w:t>x</w:t>
            </w:r>
            <w:r w:rsidRPr="00F11708">
              <w:t>+</w:t>
            </w:r>
            <w:proofErr w:type="spellStart"/>
            <w:r w:rsidRPr="00F11708">
              <w:rPr>
                <w:lang w:val="en-US"/>
              </w:rPr>
              <w:t>dx</w:t>
            </w:r>
            <w:proofErr w:type="spellEnd"/>
            <w:r w:rsidRPr="00F11708">
              <w:t xml:space="preserve">                                       </w:t>
            </w:r>
          </w:p>
          <w:p w:rsidR="001569AB" w:rsidRPr="00F11708" w:rsidRDefault="001569AB" w:rsidP="00D96C6E">
            <w:r w:rsidRPr="00F11708">
              <w:t xml:space="preserve">                                        </w:t>
            </w:r>
            <w:r w:rsidRPr="00F11708">
              <w:rPr>
                <w:position w:val="-14"/>
              </w:rPr>
              <w:object w:dxaOrig="15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15pt;height:21.9pt" o:ole="">
                  <v:imagedata r:id="rId4" o:title=""/>
                </v:shape>
                <o:OLEObject Type="Embed" ProgID="Equation.3" ShapeID="_x0000_i1025" DrawAspect="Content" ObjectID="_1620495722" r:id="rId5"/>
              </w:object>
            </w:r>
          </w:p>
          <w:p w:rsidR="001569AB" w:rsidRPr="00F11708" w:rsidRDefault="001569AB" w:rsidP="00D96C6E">
            <w:r w:rsidRPr="00F11708">
              <w:t xml:space="preserve">                              </w:t>
            </w:r>
          </w:p>
          <w:p w:rsidR="001569AB" w:rsidRPr="00F11708" w:rsidRDefault="001569AB" w:rsidP="00D96C6E">
            <w:r w:rsidRPr="00F11708">
              <w:t xml:space="preserve">где волновая функция </w:t>
            </w:r>
            <w:r w:rsidRPr="00F11708">
              <w:rPr>
                <w:position w:val="-10"/>
              </w:rPr>
              <w:object w:dxaOrig="520" w:dyaOrig="340">
                <v:shape id="_x0000_i1026" type="#_x0000_t75" style="width:26.3pt;height:16.9pt" o:ole="">
                  <v:imagedata r:id="rId6" o:title=""/>
                </v:shape>
                <o:OLEObject Type="Embed" ProgID="Equation.3" ShapeID="_x0000_i1026" DrawAspect="Content" ObjectID="_1620495723" r:id="rId7"/>
              </w:object>
            </w:r>
            <w:r w:rsidRPr="00F11708">
              <w:t xml:space="preserve">частицы в потенциальной яме шириной </w:t>
            </w:r>
            <w:proofErr w:type="spellStart"/>
            <w:r w:rsidRPr="00F11708">
              <w:rPr>
                <w:i/>
              </w:rPr>
              <w:t>l</w:t>
            </w:r>
            <w:proofErr w:type="spellEnd"/>
            <w:r w:rsidRPr="00F11708">
              <w:t xml:space="preserve"> на </w:t>
            </w:r>
            <w:r w:rsidRPr="00F11708">
              <w:rPr>
                <w:lang w:val="en-US"/>
              </w:rPr>
              <w:t>n</w:t>
            </w:r>
            <w:r w:rsidRPr="00F11708">
              <w:t>-</w:t>
            </w:r>
            <w:proofErr w:type="spellStart"/>
            <w:r w:rsidRPr="00F11708">
              <w:t>ом</w:t>
            </w:r>
            <w:proofErr w:type="spellEnd"/>
            <w:r w:rsidRPr="00F11708">
              <w:t xml:space="preserve"> энергетическом уровне имеем вид:</w:t>
            </w:r>
          </w:p>
          <w:p w:rsidR="001569AB" w:rsidRPr="00F11708" w:rsidRDefault="001569AB" w:rsidP="00D96C6E">
            <w:r w:rsidRPr="00F11708">
              <w:t xml:space="preserve">                                  </w:t>
            </w:r>
            <w:r w:rsidRPr="00F11708">
              <w:rPr>
                <w:position w:val="-26"/>
              </w:rPr>
              <w:object w:dxaOrig="1880" w:dyaOrig="700">
                <v:shape id="_x0000_i1027" type="#_x0000_t75" style="width:93.9pt;height:35.05pt" o:ole="">
                  <v:imagedata r:id="rId8" o:title=""/>
                </v:shape>
                <o:OLEObject Type="Embed" ProgID="Equation.3" ShapeID="_x0000_i1027" DrawAspect="Content" ObjectID="_1620495724" r:id="rId9"/>
              </w:object>
            </w:r>
          </w:p>
          <w:p w:rsidR="001569AB" w:rsidRPr="00F11708" w:rsidRDefault="001569AB" w:rsidP="00D96C6E">
            <w:r w:rsidRPr="00F11708">
              <w:t xml:space="preserve">Для основного состояния </w:t>
            </w:r>
            <w:r w:rsidRPr="00F11708">
              <w:rPr>
                <w:lang w:val="en-US"/>
              </w:rPr>
              <w:t>n</w:t>
            </w:r>
            <w:r w:rsidRPr="00F11708">
              <w:t>=1. Плотность вероятности</w:t>
            </w:r>
          </w:p>
          <w:p w:rsidR="001569AB" w:rsidRPr="00F11708" w:rsidRDefault="001569AB" w:rsidP="00D96C6E">
            <w:r w:rsidRPr="00F11708">
              <w:t xml:space="preserve">                                  </w:t>
            </w:r>
            <w:r w:rsidRPr="00F11708">
              <w:rPr>
                <w:position w:val="-24"/>
              </w:rPr>
              <w:object w:dxaOrig="2020" w:dyaOrig="620">
                <v:shape id="_x0000_i1028" type="#_x0000_t75" style="width:100.8pt;height:31.3pt" o:ole="">
                  <v:imagedata r:id="rId10" o:title=""/>
                </v:shape>
                <o:OLEObject Type="Embed" ProgID="Equation.3" ShapeID="_x0000_i1028" DrawAspect="Content" ObjectID="_1620495725" r:id="rId11"/>
              </w:object>
            </w:r>
          </w:p>
          <w:p w:rsidR="001569AB" w:rsidRPr="00F11708" w:rsidRDefault="001569AB" w:rsidP="00D96C6E">
            <w:pPr>
              <w:jc w:val="both"/>
            </w:pPr>
            <w:r w:rsidRPr="00F11708">
              <w:t xml:space="preserve">Для того чтобы найти экстремумы (минимумы и максимумы) необходимо производную </w:t>
            </w:r>
            <w:r w:rsidRPr="00F11708">
              <w:rPr>
                <w:position w:val="-14"/>
              </w:rPr>
              <w:object w:dxaOrig="700" w:dyaOrig="440">
                <v:shape id="_x0000_i1029" type="#_x0000_t75" style="width:35.05pt;height:21.9pt" o:ole="">
                  <v:imagedata r:id="rId12" o:title=""/>
                </v:shape>
                <o:OLEObject Type="Embed" ProgID="Equation.3" ShapeID="_x0000_i1029" DrawAspect="Content" ObjectID="_1620495726" r:id="rId13"/>
              </w:object>
            </w:r>
            <w:r w:rsidRPr="00F11708">
              <w:t xml:space="preserve"> по </w:t>
            </w:r>
            <w:r w:rsidRPr="00F11708">
              <w:rPr>
                <w:lang w:val="en-US"/>
              </w:rPr>
              <w:t>x</w:t>
            </w:r>
            <w:r w:rsidRPr="00F11708">
              <w:t xml:space="preserve"> приравнять к нулю</w:t>
            </w:r>
          </w:p>
          <w:p w:rsidR="001569AB" w:rsidRPr="00F11708" w:rsidRDefault="001569AB" w:rsidP="00D96C6E">
            <w:pPr>
              <w:jc w:val="both"/>
            </w:pPr>
            <w:r w:rsidRPr="00F11708">
              <w:rPr>
                <w:position w:val="-26"/>
              </w:rPr>
              <w:object w:dxaOrig="6700" w:dyaOrig="999">
                <v:shape id="_x0000_i1030" type="#_x0000_t75" style="width:334.95pt;height:50.1pt" o:ole="">
                  <v:imagedata r:id="rId14" o:title=""/>
                </v:shape>
                <o:OLEObject Type="Embed" ProgID="Equation.3" ShapeID="_x0000_i1030" DrawAspect="Content" ObjectID="_1620495727" r:id="rId15"/>
              </w:object>
            </w:r>
          </w:p>
          <w:p w:rsidR="001569AB" w:rsidRPr="00F11708" w:rsidRDefault="001569AB" w:rsidP="00D96C6E">
            <w:pPr>
              <w:jc w:val="both"/>
            </w:pPr>
            <w:r w:rsidRPr="00F11708">
              <w:t xml:space="preserve">                                 </w:t>
            </w:r>
            <w:r w:rsidRPr="00F11708">
              <w:rPr>
                <w:position w:val="-26"/>
              </w:rPr>
              <w:object w:dxaOrig="1500" w:dyaOrig="639">
                <v:shape id="_x0000_i1031" type="#_x0000_t75" style="width:75.15pt;height:31.95pt" o:ole="">
                  <v:imagedata r:id="rId16" o:title=""/>
                </v:shape>
                <o:OLEObject Type="Embed" ProgID="Equation.3" ShapeID="_x0000_i1031" DrawAspect="Content" ObjectID="_1620495728" r:id="rId17"/>
              </w:object>
            </w:r>
          </w:p>
          <w:p w:rsidR="001569AB" w:rsidRPr="00F11708" w:rsidRDefault="001569AB" w:rsidP="00D96C6E">
            <w:pPr>
              <w:jc w:val="both"/>
            </w:pPr>
            <w:r w:rsidRPr="00F11708">
              <w:t xml:space="preserve">                                 </w:t>
            </w:r>
            <w:r w:rsidRPr="00F11708">
              <w:rPr>
                <w:position w:val="-24"/>
              </w:rPr>
              <w:object w:dxaOrig="1180" w:dyaOrig="620">
                <v:shape id="_x0000_i1032" type="#_x0000_t75" style="width:58.85pt;height:31.3pt" o:ole="">
                  <v:imagedata r:id="rId18" o:title=""/>
                </v:shape>
                <o:OLEObject Type="Embed" ProgID="Equation.3" ShapeID="_x0000_i1032" DrawAspect="Content" ObjectID="_1620495729" r:id="rId19"/>
              </w:object>
            </w:r>
          </w:p>
          <w:p w:rsidR="001569AB" w:rsidRPr="00F11708" w:rsidRDefault="001569AB" w:rsidP="00D96C6E">
            <w:pPr>
              <w:jc w:val="both"/>
            </w:pPr>
            <w:r w:rsidRPr="00F11708">
              <w:t xml:space="preserve">                                    </w:t>
            </w:r>
            <w:r w:rsidRPr="00F11708">
              <w:rPr>
                <w:position w:val="-58"/>
              </w:rPr>
              <w:object w:dxaOrig="999" w:dyaOrig="1280">
                <v:shape id="_x0000_i1033" type="#_x0000_t75" style="width:50.1pt;height:63.85pt" o:ole="">
                  <v:imagedata r:id="rId20" o:title=""/>
                </v:shape>
                <o:OLEObject Type="Embed" ProgID="Equation.3" ShapeID="_x0000_i1033" DrawAspect="Content" ObjectID="_1620495730" r:id="rId21"/>
              </w:object>
            </w:r>
          </w:p>
          <w:p w:rsidR="001569AB" w:rsidRPr="00F11708" w:rsidRDefault="001569AB" w:rsidP="00D96C6E">
            <w:pPr>
              <w:jc w:val="both"/>
            </w:pPr>
            <w:r w:rsidRPr="00F11708">
              <w:t>Плотность вероятности в точках интервала 0&lt;</w:t>
            </w:r>
            <w:proofErr w:type="spellStart"/>
            <w:r w:rsidRPr="00F11708">
              <w:t>х</w:t>
            </w:r>
            <w:proofErr w:type="spellEnd"/>
            <w:r w:rsidRPr="00F11708">
              <w:t>&lt;</w:t>
            </w:r>
            <w:proofErr w:type="spellStart"/>
            <w:r w:rsidRPr="00F11708">
              <w:rPr>
                <w:i/>
              </w:rPr>
              <w:t>l</w:t>
            </w:r>
            <w:proofErr w:type="spellEnd"/>
            <w:r w:rsidRPr="00F11708">
              <w:rPr>
                <w:i/>
              </w:rPr>
              <w:t xml:space="preserve">, </w:t>
            </w:r>
            <w:r w:rsidRPr="00F11708">
              <w:t xml:space="preserve">при </w:t>
            </w:r>
            <w:r w:rsidRPr="00F11708">
              <w:rPr>
                <w:lang w:val="en-US"/>
              </w:rPr>
              <w:t>k</w:t>
            </w:r>
            <w:r w:rsidRPr="00F11708">
              <w:t>=0,1,2…</w:t>
            </w:r>
          </w:p>
          <w:p w:rsidR="001569AB" w:rsidRPr="00F11708" w:rsidRDefault="001569AB" w:rsidP="00D96C6E">
            <w:pPr>
              <w:jc w:val="both"/>
            </w:pPr>
            <w:r w:rsidRPr="00F11708">
              <w:t xml:space="preserve">При </w:t>
            </w:r>
            <w:r w:rsidRPr="00F11708">
              <w:rPr>
                <w:position w:val="-6"/>
              </w:rPr>
              <w:object w:dxaOrig="580" w:dyaOrig="279">
                <v:shape id="_x0000_i1034" type="#_x0000_t75" style="width:28.8pt;height:13.75pt" o:ole="">
                  <v:imagedata r:id="rId22" o:title=""/>
                </v:shape>
                <o:OLEObject Type="Embed" ProgID="Equation.3" ShapeID="_x0000_i1034" DrawAspect="Content" ObjectID="_1620495731" r:id="rId23"/>
              </w:object>
            </w:r>
            <w:r w:rsidRPr="00F11708">
              <w:t xml:space="preserve">, </w:t>
            </w:r>
            <w:r w:rsidRPr="00F11708">
              <w:rPr>
                <w:lang w:val="en-US"/>
              </w:rPr>
              <w:t>x</w:t>
            </w:r>
            <w:r w:rsidRPr="00F11708">
              <w:t xml:space="preserve">=0 ,         </w:t>
            </w:r>
            <w:r w:rsidRPr="00F11708">
              <w:rPr>
                <w:position w:val="-14"/>
              </w:rPr>
              <w:object w:dxaOrig="1080" w:dyaOrig="440">
                <v:shape id="_x0000_i1035" type="#_x0000_t75" style="width:53.85pt;height:21.9pt" o:ole="">
                  <v:imagedata r:id="rId24" o:title=""/>
                </v:shape>
                <o:OLEObject Type="Embed" ProgID="Equation.3" ShapeID="_x0000_i1035" DrawAspect="Content" ObjectID="_1620495732" r:id="rId25"/>
              </w:object>
            </w:r>
          </w:p>
          <w:p w:rsidR="001569AB" w:rsidRPr="00F11708" w:rsidRDefault="001569AB" w:rsidP="00D96C6E">
            <w:pPr>
              <w:jc w:val="both"/>
            </w:pPr>
            <w:r w:rsidRPr="00F11708">
              <w:t xml:space="preserve">При </w:t>
            </w:r>
            <w:r w:rsidRPr="00F11708">
              <w:rPr>
                <w:position w:val="-4"/>
              </w:rPr>
              <w:object w:dxaOrig="540" w:dyaOrig="260">
                <v:shape id="_x0000_i1036" type="#_x0000_t75" style="width:26.9pt;height:13.15pt" o:ole="">
                  <v:imagedata r:id="rId26" o:title=""/>
                </v:shape>
                <o:OLEObject Type="Embed" ProgID="Equation.3" ShapeID="_x0000_i1036" DrawAspect="Content" ObjectID="_1620495733" r:id="rId27"/>
              </w:object>
            </w:r>
            <w:r w:rsidRPr="00F11708">
              <w:t xml:space="preserve">, </w:t>
            </w:r>
            <w:r w:rsidRPr="00F11708">
              <w:rPr>
                <w:position w:val="-24"/>
              </w:rPr>
              <w:object w:dxaOrig="620" w:dyaOrig="620">
                <v:shape id="_x0000_i1037" type="#_x0000_t75" style="width:31.3pt;height:31.3pt" o:ole="">
                  <v:imagedata r:id="rId28" o:title=""/>
                </v:shape>
                <o:OLEObject Type="Embed" ProgID="Equation.3" ShapeID="_x0000_i1037" DrawAspect="Content" ObjectID="_1620495734" r:id="rId29"/>
              </w:object>
            </w:r>
            <w:r w:rsidRPr="00F11708">
              <w:t xml:space="preserve">,  </w:t>
            </w:r>
            <w:r w:rsidRPr="00F11708">
              <w:rPr>
                <w:position w:val="-24"/>
              </w:rPr>
              <w:object w:dxaOrig="3500" w:dyaOrig="620">
                <v:shape id="_x0000_i1038" type="#_x0000_t75" style="width:175.3pt;height:31.3pt" o:ole="">
                  <v:imagedata r:id="rId30" o:title=""/>
                </v:shape>
                <o:OLEObject Type="Embed" ProgID="Equation.3" ShapeID="_x0000_i1038" DrawAspect="Content" ObjectID="_1620495735" r:id="rId31"/>
              </w:object>
            </w:r>
          </w:p>
          <w:p w:rsidR="001569AB" w:rsidRPr="00F11708" w:rsidRDefault="001569AB" w:rsidP="00D96C6E">
            <w:pPr>
              <w:jc w:val="both"/>
            </w:pPr>
            <w:r w:rsidRPr="00F11708">
              <w:t xml:space="preserve">При </w:t>
            </w:r>
            <w:r w:rsidRPr="00F11708">
              <w:rPr>
                <w:position w:val="-4"/>
              </w:rPr>
              <w:object w:dxaOrig="580" w:dyaOrig="260">
                <v:shape id="_x0000_i1039" type="#_x0000_t75" style="width:28.8pt;height:13.15pt" o:ole="">
                  <v:imagedata r:id="rId32" o:title=""/>
                </v:shape>
                <o:OLEObject Type="Embed" ProgID="Equation.3" ShapeID="_x0000_i1039" DrawAspect="Content" ObjectID="_1620495736" r:id="rId33"/>
              </w:object>
            </w:r>
            <w:r w:rsidRPr="00F11708">
              <w:t xml:space="preserve">, </w:t>
            </w:r>
            <w:r w:rsidRPr="00F11708">
              <w:rPr>
                <w:position w:val="-24"/>
              </w:rPr>
              <w:object w:dxaOrig="600" w:dyaOrig="620">
                <v:shape id="_x0000_i1040" type="#_x0000_t75" style="width:30.05pt;height:31.3pt" o:ole="">
                  <v:imagedata r:id="rId34" o:title=""/>
                </v:shape>
                <o:OLEObject Type="Embed" ProgID="Equation.3" ShapeID="_x0000_i1040" DrawAspect="Content" ObjectID="_1620495737" r:id="rId35"/>
              </w:object>
            </w:r>
            <w:r w:rsidRPr="00F11708">
              <w:t xml:space="preserve">,     </w:t>
            </w:r>
            <w:r w:rsidRPr="00F11708">
              <w:rPr>
                <w:position w:val="-24"/>
              </w:rPr>
              <w:object w:dxaOrig="3420" w:dyaOrig="620">
                <v:shape id="_x0000_i1041" type="#_x0000_t75" style="width:170.9pt;height:31.3pt" o:ole="">
                  <v:imagedata r:id="rId36" o:title=""/>
                </v:shape>
                <o:OLEObject Type="Embed" ProgID="Equation.3" ShapeID="_x0000_i1041" DrawAspect="Content" ObjectID="_1620495738" r:id="rId37"/>
              </w:object>
            </w:r>
          </w:p>
          <w:p w:rsidR="001569AB" w:rsidRPr="00F11708" w:rsidRDefault="001569AB" w:rsidP="00D96C6E">
            <w:pPr>
              <w:jc w:val="both"/>
            </w:pPr>
            <w:r w:rsidRPr="00F11708">
              <w:t xml:space="preserve">При </w:t>
            </w:r>
            <w:r w:rsidRPr="00F11708">
              <w:rPr>
                <w:position w:val="-6"/>
              </w:rPr>
              <w:object w:dxaOrig="560" w:dyaOrig="279">
                <v:shape id="_x0000_i1042" type="#_x0000_t75" style="width:28.15pt;height:13.75pt" o:ole="">
                  <v:imagedata r:id="rId38" o:title=""/>
                </v:shape>
                <o:OLEObject Type="Embed" ProgID="Equation.3" ShapeID="_x0000_i1042" DrawAspect="Content" ObjectID="_1620495739" r:id="rId39"/>
              </w:object>
            </w:r>
            <w:r w:rsidRPr="00F11708">
              <w:t xml:space="preserve">, </w:t>
            </w:r>
            <w:r w:rsidRPr="00F11708">
              <w:rPr>
                <w:position w:val="-24"/>
              </w:rPr>
              <w:object w:dxaOrig="620" w:dyaOrig="620">
                <v:shape id="_x0000_i1043" type="#_x0000_t75" style="width:31.3pt;height:31.3pt" o:ole="">
                  <v:imagedata r:id="rId40" o:title=""/>
                </v:shape>
                <o:OLEObject Type="Embed" ProgID="Equation.3" ShapeID="_x0000_i1043" DrawAspect="Content" ObjectID="_1620495740" r:id="rId41"/>
              </w:object>
            </w:r>
            <w:r w:rsidRPr="00F11708">
              <w:t xml:space="preserve">,      </w:t>
            </w:r>
            <w:r w:rsidRPr="00F11708">
              <w:rPr>
                <w:position w:val="-24"/>
              </w:rPr>
              <w:object w:dxaOrig="3600" w:dyaOrig="620">
                <v:shape id="_x0000_i1044" type="#_x0000_t75" style="width:180.3pt;height:31.3pt" o:ole="">
                  <v:imagedata r:id="rId42" o:title=""/>
                </v:shape>
                <o:OLEObject Type="Embed" ProgID="Equation.3" ShapeID="_x0000_i1044" DrawAspect="Content" ObjectID="_1620495741" r:id="rId43"/>
              </w:object>
            </w:r>
          </w:p>
          <w:p w:rsidR="001569AB" w:rsidRPr="00F11708" w:rsidRDefault="001569AB" w:rsidP="00D96C6E">
            <w:pPr>
              <w:jc w:val="both"/>
            </w:pPr>
            <w:r w:rsidRPr="00F11708">
              <w:t xml:space="preserve">При </w:t>
            </w:r>
            <w:r w:rsidRPr="00F11708">
              <w:rPr>
                <w:position w:val="-4"/>
              </w:rPr>
              <w:object w:dxaOrig="580" w:dyaOrig="260">
                <v:shape id="_x0000_i1045" type="#_x0000_t75" style="width:28.8pt;height:13.15pt" o:ole="">
                  <v:imagedata r:id="rId44" o:title=""/>
                </v:shape>
                <o:OLEObject Type="Embed" ProgID="Equation.3" ShapeID="_x0000_i1045" DrawAspect="Content" ObjectID="_1620495742" r:id="rId45"/>
              </w:object>
            </w:r>
            <w:r w:rsidRPr="00F11708">
              <w:t xml:space="preserve">, </w:t>
            </w:r>
            <w:r w:rsidRPr="00F11708">
              <w:rPr>
                <w:position w:val="-24"/>
              </w:rPr>
              <w:object w:dxaOrig="740" w:dyaOrig="620">
                <v:shape id="_x0000_i1046" type="#_x0000_t75" style="width:36.95pt;height:31.3pt" o:ole="">
                  <v:imagedata r:id="rId46" o:title=""/>
                </v:shape>
                <o:OLEObject Type="Embed" ProgID="Equation.3" ShapeID="_x0000_i1046" DrawAspect="Content" ObjectID="_1620495743" r:id="rId47"/>
              </w:object>
            </w:r>
            <w:r w:rsidRPr="00F11708">
              <w:t xml:space="preserve">,    </w:t>
            </w:r>
            <w:r w:rsidRPr="00F11708">
              <w:rPr>
                <w:position w:val="-24"/>
              </w:rPr>
              <w:object w:dxaOrig="3540" w:dyaOrig="620">
                <v:shape id="_x0000_i1047" type="#_x0000_t75" style="width:177.2pt;height:31.3pt" o:ole="">
                  <v:imagedata r:id="rId48" o:title=""/>
                </v:shape>
                <o:OLEObject Type="Embed" ProgID="Equation.3" ShapeID="_x0000_i1047" DrawAspect="Content" ObjectID="_1620495744" r:id="rId49"/>
              </w:object>
            </w:r>
          </w:p>
          <w:p w:rsidR="001569AB" w:rsidRPr="00F11708" w:rsidRDefault="001569AB" w:rsidP="00D96C6E">
            <w:pPr>
              <w:jc w:val="both"/>
            </w:pPr>
            <w:r w:rsidRPr="00F11708">
              <w:t xml:space="preserve">При </w:t>
            </w:r>
            <w:r w:rsidRPr="00F11708">
              <w:rPr>
                <w:position w:val="-6"/>
              </w:rPr>
              <w:object w:dxaOrig="560" w:dyaOrig="279">
                <v:shape id="_x0000_i1048" type="#_x0000_t75" style="width:28.15pt;height:13.75pt" o:ole="">
                  <v:imagedata r:id="rId50" o:title=""/>
                </v:shape>
                <o:OLEObject Type="Embed" ProgID="Equation.3" ShapeID="_x0000_i1048" DrawAspect="Content" ObjectID="_1620495745" r:id="rId51"/>
              </w:object>
            </w:r>
            <w:r w:rsidRPr="00F11708">
              <w:t xml:space="preserve">, </w:t>
            </w:r>
            <w:r w:rsidRPr="00F11708">
              <w:rPr>
                <w:position w:val="-24"/>
              </w:rPr>
              <w:object w:dxaOrig="720" w:dyaOrig="620">
                <v:shape id="_x0000_i1049" type="#_x0000_t75" style="width:36.3pt;height:31.3pt" o:ole="">
                  <v:imagedata r:id="rId52" o:title=""/>
                </v:shape>
                <o:OLEObject Type="Embed" ProgID="Equation.3" ShapeID="_x0000_i1049" DrawAspect="Content" ObjectID="_1620495746" r:id="rId53"/>
              </w:object>
            </w:r>
            <w:r w:rsidRPr="00F11708">
              <w:t xml:space="preserve">,    </w:t>
            </w:r>
            <w:r w:rsidRPr="00F11708">
              <w:rPr>
                <w:position w:val="-24"/>
              </w:rPr>
              <w:object w:dxaOrig="3600" w:dyaOrig="620">
                <v:shape id="_x0000_i1050" type="#_x0000_t75" style="width:180.3pt;height:31.3pt" o:ole="">
                  <v:imagedata r:id="rId54" o:title=""/>
                </v:shape>
                <o:OLEObject Type="Embed" ProgID="Equation.3" ShapeID="_x0000_i1050" DrawAspect="Content" ObjectID="_1620495747" r:id="rId55"/>
              </w:object>
            </w:r>
          </w:p>
          <w:p w:rsidR="001569AB" w:rsidRPr="001569AB" w:rsidRDefault="001569AB" w:rsidP="00D96C6E">
            <w:pPr>
              <w:widowControl w:val="0"/>
              <w:ind w:right="40"/>
            </w:pPr>
            <w:r w:rsidRPr="00F11708">
              <w:t xml:space="preserve">При </w:t>
            </w:r>
            <w:r w:rsidRPr="00F11708">
              <w:rPr>
                <w:position w:val="-6"/>
              </w:rPr>
              <w:object w:dxaOrig="580" w:dyaOrig="279">
                <v:shape id="_x0000_i1051" type="#_x0000_t75" style="width:28.8pt;height:13.75pt" o:ole="">
                  <v:imagedata r:id="rId56" o:title=""/>
                </v:shape>
                <o:OLEObject Type="Embed" ProgID="Equation.3" ShapeID="_x0000_i1051" DrawAspect="Content" ObjectID="_1620495748" r:id="rId57"/>
              </w:object>
            </w:r>
            <w:r w:rsidRPr="00F11708">
              <w:t xml:space="preserve">, </w:t>
            </w:r>
            <w:r w:rsidRPr="00F11708">
              <w:rPr>
                <w:position w:val="-6"/>
              </w:rPr>
              <w:object w:dxaOrig="560" w:dyaOrig="279">
                <v:shape id="_x0000_i1052" type="#_x0000_t75" style="width:28.15pt;height:13.75pt" o:ole="">
                  <v:imagedata r:id="rId58" o:title=""/>
                </v:shape>
                <o:OLEObject Type="Embed" ProgID="Equation.3" ShapeID="_x0000_i1052" DrawAspect="Content" ObjectID="_1620495749" r:id="rId59"/>
              </w:object>
            </w:r>
            <w:r w:rsidRPr="00F11708">
              <w:t xml:space="preserve">,      </w:t>
            </w:r>
            <w:r w:rsidRPr="00F11708">
              <w:rPr>
                <w:position w:val="-24"/>
              </w:rPr>
              <w:object w:dxaOrig="3519" w:dyaOrig="620">
                <v:shape id="_x0000_i1053" type="#_x0000_t75" style="width:175.95pt;height:31.3pt" o:ole="">
                  <v:imagedata r:id="rId60" o:title=""/>
                </v:shape>
                <o:OLEObject Type="Embed" ProgID="Equation.3" ShapeID="_x0000_i1053" DrawAspect="Content" ObjectID="_1620495750" r:id="rId61"/>
              </w:object>
            </w:r>
          </w:p>
          <w:p w:rsidR="001569AB" w:rsidRPr="00F11708" w:rsidRDefault="001569AB" w:rsidP="00D96C6E">
            <w:r w:rsidRPr="00F11708">
              <w:t xml:space="preserve">Плотность вероятности обнаружения частицы минимально в точках </w:t>
            </w:r>
          </w:p>
          <w:p w:rsidR="001569AB" w:rsidRPr="00F11708" w:rsidRDefault="001569AB" w:rsidP="00D96C6E">
            <w:r w:rsidRPr="00F11708">
              <w:rPr>
                <w:position w:val="-10"/>
              </w:rPr>
              <w:object w:dxaOrig="2140" w:dyaOrig="320">
                <v:shape id="_x0000_i1054" type="#_x0000_t75" style="width:107.05pt;height:16.3pt" o:ole="">
                  <v:imagedata r:id="rId62" o:title=""/>
                </v:shape>
                <o:OLEObject Type="Embed" ProgID="Equation.3" ShapeID="_x0000_i1054" DrawAspect="Content" ObjectID="_1620495751" r:id="rId63"/>
              </w:object>
            </w:r>
          </w:p>
          <w:p w:rsidR="001569AB" w:rsidRPr="00F11708" w:rsidRDefault="001569AB" w:rsidP="00D96C6E">
            <w:r w:rsidRPr="00F11708">
              <w:lastRenderedPageBreak/>
              <w:t xml:space="preserve">Плотность вероятности обнаружения частицы максимально в точке </w:t>
            </w:r>
            <w:r w:rsidRPr="00F11708">
              <w:rPr>
                <w:position w:val="-10"/>
              </w:rPr>
              <w:object w:dxaOrig="2120" w:dyaOrig="320">
                <v:shape id="_x0000_i1055" type="#_x0000_t75" style="width:105.8pt;height:16.3pt" o:ole="">
                  <v:imagedata r:id="rId64" o:title=""/>
                </v:shape>
                <o:OLEObject Type="Embed" ProgID="Equation.3" ShapeID="_x0000_i1055" DrawAspect="Content" ObjectID="_1620495752" r:id="rId65"/>
              </w:object>
            </w:r>
          </w:p>
          <w:p w:rsidR="001569AB" w:rsidRPr="00F11708" w:rsidRDefault="001569AB" w:rsidP="00D96C6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100965</wp:posOffset>
                  </wp:positionV>
                  <wp:extent cx="3209925" cy="2495550"/>
                  <wp:effectExtent l="19050" t="0" r="9525" b="0"/>
                  <wp:wrapTight wrapText="bothSides">
                    <wp:wrapPolygon edited="0">
                      <wp:start x="-128" y="0"/>
                      <wp:lineTo x="-128" y="21435"/>
                      <wp:lineTo x="21664" y="21435"/>
                      <wp:lineTo x="21664" y="0"/>
                      <wp:lineTo x="-128" y="0"/>
                    </wp:wrapPolygon>
                  </wp:wrapTight>
                  <wp:docPr id="1" name="Рисунок 59" descr="к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к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69AB" w:rsidRPr="00F11708" w:rsidRDefault="001569AB" w:rsidP="00D96C6E"/>
          <w:p w:rsidR="001569AB" w:rsidRPr="00F11708" w:rsidRDefault="001569AB" w:rsidP="00D96C6E"/>
          <w:p w:rsidR="001569AB" w:rsidRPr="00F11708" w:rsidRDefault="001569AB" w:rsidP="00D96C6E"/>
          <w:p w:rsidR="001569AB" w:rsidRPr="00F11708" w:rsidRDefault="001569AB" w:rsidP="00D96C6E"/>
          <w:p w:rsidR="001569AB" w:rsidRPr="00F11708" w:rsidRDefault="001569AB" w:rsidP="00D96C6E"/>
          <w:p w:rsidR="001569AB" w:rsidRPr="00F11708" w:rsidRDefault="001569AB" w:rsidP="00D96C6E"/>
          <w:p w:rsidR="001569AB" w:rsidRPr="00F11708" w:rsidRDefault="001569AB" w:rsidP="00D96C6E"/>
          <w:p w:rsidR="001569AB" w:rsidRPr="00F11708" w:rsidRDefault="001569AB" w:rsidP="00D96C6E"/>
          <w:p w:rsidR="001569AB" w:rsidRPr="00F11708" w:rsidRDefault="001569AB" w:rsidP="00D96C6E"/>
          <w:p w:rsidR="001569AB" w:rsidRPr="00F11708" w:rsidRDefault="001569AB" w:rsidP="00D96C6E"/>
          <w:p w:rsidR="001569AB" w:rsidRPr="00F11708" w:rsidRDefault="001569AB" w:rsidP="00D96C6E"/>
          <w:p w:rsidR="001569AB" w:rsidRPr="00F11708" w:rsidRDefault="001569AB" w:rsidP="00D96C6E"/>
          <w:p w:rsidR="001569AB" w:rsidRPr="00F11708" w:rsidRDefault="001569AB" w:rsidP="00D96C6E"/>
          <w:p w:rsidR="001569AB" w:rsidRPr="00F11708" w:rsidRDefault="001569AB" w:rsidP="00D96C6E"/>
          <w:p w:rsidR="001569AB" w:rsidRPr="00F11708" w:rsidRDefault="001569AB" w:rsidP="00D96C6E"/>
          <w:p w:rsidR="001569AB" w:rsidRPr="00F11A73" w:rsidRDefault="001569AB" w:rsidP="00D96C6E">
            <w:pPr>
              <w:widowControl w:val="0"/>
              <w:ind w:right="40"/>
              <w:rPr>
                <w:sz w:val="28"/>
                <w:szCs w:val="28"/>
              </w:rPr>
            </w:pPr>
            <w:r w:rsidRPr="00F11708">
              <w:t xml:space="preserve">Ответ: минимум в точках </w:t>
            </w:r>
            <w:r w:rsidRPr="00F11708">
              <w:rPr>
                <w:position w:val="-10"/>
              </w:rPr>
              <w:object w:dxaOrig="2140" w:dyaOrig="320">
                <v:shape id="_x0000_i1056" type="#_x0000_t75" style="width:107.05pt;height:16.3pt" o:ole="">
                  <v:imagedata r:id="rId67" o:title=""/>
                </v:shape>
                <o:OLEObject Type="Embed" ProgID="Equation.3" ShapeID="_x0000_i1056" DrawAspect="Content" ObjectID="_1620495753" r:id="rId68"/>
              </w:object>
            </w:r>
            <w:proofErr w:type="gramStart"/>
            <w:r w:rsidRPr="00F11708">
              <w:t xml:space="preserve"> ,</w:t>
            </w:r>
            <w:proofErr w:type="gramEnd"/>
            <w:r w:rsidRPr="00F11708">
              <w:t xml:space="preserve"> максимум в точке </w:t>
            </w:r>
            <w:r w:rsidRPr="00F11708">
              <w:rPr>
                <w:position w:val="-10"/>
              </w:rPr>
              <w:object w:dxaOrig="2120" w:dyaOrig="320">
                <v:shape id="_x0000_i1057" type="#_x0000_t75" style="width:105.8pt;height:16.3pt" o:ole="">
                  <v:imagedata r:id="rId69" o:title=""/>
                </v:shape>
                <o:OLEObject Type="Embed" ProgID="Equation.3" ShapeID="_x0000_i1057" DrawAspect="Content" ObjectID="_1620495754" r:id="rId70"/>
              </w:object>
            </w:r>
          </w:p>
        </w:tc>
      </w:tr>
      <w:tr w:rsidR="001569AB" w:rsidRPr="00C55DC0" w:rsidTr="00D96C6E">
        <w:tc>
          <w:tcPr>
            <w:tcW w:w="2802" w:type="dxa"/>
            <w:tcBorders>
              <w:left w:val="nil"/>
              <w:bottom w:val="nil"/>
            </w:tcBorders>
            <w:shd w:val="clear" w:color="auto" w:fill="auto"/>
          </w:tcPr>
          <w:p w:rsidR="001569AB" w:rsidRDefault="001569AB" w:rsidP="00D96C6E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</w:t>
            </w:r>
          </w:p>
          <w:p w:rsidR="001569AB" w:rsidRDefault="001569AB" w:rsidP="00D96C6E">
            <w:pPr>
              <w:widowControl w:val="0"/>
              <w:ind w:right="40"/>
            </w:pPr>
            <w:r>
              <w:t>Определить</w:t>
            </w:r>
            <w:r w:rsidRPr="00840DAA">
              <w:t xml:space="preserve">: 1) </w:t>
            </w:r>
            <w:r>
              <w:t xml:space="preserve">вероятность нахождения частицы в области </w:t>
            </w:r>
            <w:r w:rsidRPr="00840DAA">
              <w:t>“</w:t>
            </w:r>
            <w:r>
              <w:t>ямы</w:t>
            </w:r>
            <w:r w:rsidRPr="00840DAA">
              <w:t>”</w:t>
            </w:r>
            <w:r>
              <w:t xml:space="preserve"> </w:t>
            </w:r>
            <w:proofErr w:type="spellStart"/>
            <w:r>
              <w:rPr>
                <w:lang w:val="en-US"/>
              </w:rPr>
              <w:t>Δλ</w:t>
            </w:r>
            <w:proofErr w:type="spellEnd"/>
            <w:r w:rsidRPr="00840DAA">
              <w:t xml:space="preserve"> = </w:t>
            </w:r>
            <w:r>
              <w:rPr>
                <w:lang w:val="en-US"/>
              </w:rPr>
              <w:t>x</w:t>
            </w:r>
            <w:r w:rsidRPr="00AA03B2">
              <w:rPr>
                <w:vertAlign w:val="subscript"/>
              </w:rPr>
              <w:t>2</w:t>
            </w:r>
            <w:r w:rsidRPr="00840DAA">
              <w:t xml:space="preserve"> – </w:t>
            </w:r>
            <w:r>
              <w:rPr>
                <w:lang w:val="en-US"/>
              </w:rPr>
              <w:t>x</w:t>
            </w:r>
            <w:r w:rsidRPr="00AA03B2">
              <w:rPr>
                <w:vertAlign w:val="subscript"/>
              </w:rPr>
              <w:t>1</w:t>
            </w:r>
            <w:r w:rsidRPr="00840DAA">
              <w:t xml:space="preserve">; 2) </w:t>
            </w:r>
            <w:r>
              <w:t xml:space="preserve">точки интервала </w:t>
            </w:r>
            <w:r w:rsidRPr="00840DAA">
              <w:t>[</w:t>
            </w:r>
            <w:r>
              <w:rPr>
                <w:lang w:val="en-US"/>
              </w:rPr>
              <w:t>x</w:t>
            </w:r>
            <w:r w:rsidRPr="00AA03B2">
              <w:rPr>
                <w:vertAlign w:val="subscript"/>
              </w:rPr>
              <w:t>1</w:t>
            </w:r>
            <w:r w:rsidRPr="00840DAA">
              <w:t>,</w:t>
            </w:r>
            <w:r>
              <w:rPr>
                <w:lang w:val="en-US"/>
              </w:rPr>
              <w:t>x</w:t>
            </w:r>
            <w:r w:rsidRPr="00AA03B2">
              <w:rPr>
                <w:vertAlign w:val="subscript"/>
              </w:rPr>
              <w:t>2</w:t>
            </w:r>
            <w:r w:rsidRPr="00840DAA">
              <w:t xml:space="preserve">], </w:t>
            </w:r>
            <w:r>
              <w:t xml:space="preserve">в которых плотность вероятности существования частицы максимальна и минимальна </w:t>
            </w:r>
          </w:p>
          <w:p w:rsidR="001569AB" w:rsidRDefault="001569AB" w:rsidP="00D96C6E">
            <w:pPr>
              <w:widowControl w:val="0"/>
              <w:ind w:right="40"/>
              <w:rPr>
                <w:sz w:val="28"/>
                <w:szCs w:val="28"/>
              </w:rPr>
            </w:pPr>
            <w:r w:rsidRPr="00C55DC0">
              <w:rPr>
                <w:sz w:val="28"/>
                <w:szCs w:val="28"/>
              </w:rPr>
              <w:t xml:space="preserve">Т </w:t>
            </w:r>
            <w:r w:rsidRPr="004843D4">
              <w:rPr>
                <w:sz w:val="28"/>
                <w:szCs w:val="28"/>
              </w:rPr>
              <w:t>―</w:t>
            </w:r>
            <w:proofErr w:type="gramStart"/>
            <w:r w:rsidRPr="00C55DC0">
              <w:rPr>
                <w:sz w:val="28"/>
                <w:szCs w:val="28"/>
              </w:rPr>
              <w:t xml:space="preserve"> ?</w:t>
            </w:r>
            <w:proofErr w:type="gramEnd"/>
          </w:p>
          <w:p w:rsidR="001569AB" w:rsidRDefault="001569AB" w:rsidP="00D96C6E">
            <w:pPr>
              <w:widowControl w:val="0"/>
              <w:ind w:right="40"/>
              <w:rPr>
                <w:sz w:val="28"/>
                <w:szCs w:val="28"/>
              </w:rPr>
            </w:pPr>
            <w:r w:rsidRPr="00C55DC0">
              <w:rPr>
                <w:sz w:val="28"/>
                <w:szCs w:val="28"/>
              </w:rPr>
              <w:t xml:space="preserve">Т </w:t>
            </w:r>
            <w:r w:rsidRPr="004843D4">
              <w:rPr>
                <w:sz w:val="28"/>
                <w:szCs w:val="28"/>
              </w:rPr>
              <w:t>―</w:t>
            </w:r>
            <w:proofErr w:type="gramStart"/>
            <w:r w:rsidRPr="00C55DC0">
              <w:rPr>
                <w:sz w:val="28"/>
                <w:szCs w:val="28"/>
              </w:rPr>
              <w:t xml:space="preserve"> ?</w:t>
            </w:r>
            <w:proofErr w:type="gramEnd"/>
          </w:p>
          <w:p w:rsidR="001569AB" w:rsidRPr="00C55DC0" w:rsidRDefault="001569AB" w:rsidP="00D96C6E">
            <w:pPr>
              <w:widowControl w:val="0"/>
              <w:ind w:right="40"/>
              <w:rPr>
                <w:sz w:val="28"/>
                <w:szCs w:val="28"/>
              </w:rPr>
            </w:pPr>
            <w:r w:rsidRPr="00C55DC0">
              <w:rPr>
                <w:sz w:val="28"/>
                <w:szCs w:val="28"/>
              </w:rPr>
              <w:t xml:space="preserve">Т </w:t>
            </w:r>
            <w:r w:rsidRPr="004843D4">
              <w:rPr>
                <w:sz w:val="28"/>
                <w:szCs w:val="28"/>
              </w:rPr>
              <w:t>―</w:t>
            </w:r>
            <w:proofErr w:type="gramStart"/>
            <w:r w:rsidRPr="00C55DC0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569AB" w:rsidRPr="00C55DC0" w:rsidRDefault="001569AB" w:rsidP="00D96C6E">
            <w:pPr>
              <w:widowControl w:val="0"/>
              <w:ind w:right="40"/>
              <w:rPr>
                <w:sz w:val="28"/>
                <w:szCs w:val="28"/>
              </w:rPr>
            </w:pPr>
          </w:p>
        </w:tc>
      </w:tr>
    </w:tbl>
    <w:p w:rsidR="001569AB" w:rsidRPr="00A22725" w:rsidRDefault="001569AB" w:rsidP="001569AB">
      <w:pPr>
        <w:widowControl w:val="0"/>
        <w:ind w:right="4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Ответ</w:t>
      </w:r>
      <w:r>
        <w:rPr>
          <w:sz w:val="28"/>
          <w:szCs w:val="28"/>
          <w:lang w:val="en-US"/>
        </w:rPr>
        <w:t xml:space="preserve">: </w:t>
      </w:r>
    </w:p>
    <w:p w:rsidR="001F430F" w:rsidRDefault="001F430F"/>
    <w:sectPr w:rsidR="001F430F" w:rsidSect="001F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9AB"/>
    <w:rsid w:val="001569AB"/>
    <w:rsid w:val="001F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jpe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2019-05-27T17:04:00Z</dcterms:created>
  <dcterms:modified xsi:type="dcterms:W3CDTF">2019-05-27T17:04:00Z</dcterms:modified>
</cp:coreProperties>
</file>