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fab17c2f9483b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№53</w:t>
      </w:r>
    </w:p>
    <w:p>
      <w:pPr>
        <w:pStyle w:val="catHeading1"/>
        <w:jc w:val="center"/>
      </w:pPr>
      <w:r>
        <w:t/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EB7757">
        <w:rPr>
          <w:color w:val="000000" w:themeColor="text1"/>
          <w:sz w:val="24"/>
          <w:szCs w:val="24"/>
        </w:rPr>
        <w:t xml:space="preserve">8. </w:t>
      </w:r>
      <w:r w:rsidRPr="00A31AD3">
        <w:rPr>
          <w:color w:val="000000" w:themeColor="text1"/>
          <w:sz w:val="24"/>
          <w:szCs w:val="24"/>
        </w:rPr>
        <w:t>Что из перечисленного относится к ученому званию?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а) бакалавр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б) доцент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lastRenderedPageBreak/>
        <w:t>в) профессор</w:t>
      </w:r>
    </w:p>
    <w:p w:rsidR="00EB7757" w:rsidP="00E35775" w:rsidRDefault="00E35775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г) магистр</w:t>
      </w:r>
    </w:p>
    <w:p w:rsidRPr="00E35775" w:rsidR="00E35775" w:rsidP="00E35775" w:rsidRDefault="00E35775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EB7757">
        <w:rPr>
          <w:color w:val="000000" w:themeColor="text1"/>
          <w:sz w:val="24"/>
          <w:szCs w:val="24"/>
        </w:rPr>
        <w:t xml:space="preserve">10. </w:t>
      </w:r>
      <w:r w:rsidRPr="00A31AD3">
        <w:rPr>
          <w:color w:val="000000" w:themeColor="text1"/>
          <w:sz w:val="24"/>
          <w:szCs w:val="24"/>
        </w:rPr>
        <w:t>К какой категории теоретического познания относится выражение «В огороде бузина, а в Киеве дядька»?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а) понятие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б) суждение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в) умозаключение</w:t>
      </w:r>
    </w:p>
    <w:p w:rsidR="00EB7757" w:rsidP="00E35775" w:rsidRDefault="00E35775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г) дефиниция</w:t>
      </w:r>
    </w:p>
    <w:p w:rsidRPr="00E35775" w:rsidR="00E35775" w:rsidP="00E35775" w:rsidRDefault="00E35775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EB7757">
        <w:rPr>
          <w:color w:val="000000" w:themeColor="text1"/>
          <w:sz w:val="24"/>
          <w:szCs w:val="24"/>
        </w:rPr>
        <w:t xml:space="preserve">11. </w:t>
      </w:r>
      <w:r w:rsidRPr="00A31AD3">
        <w:rPr>
          <w:color w:val="000000" w:themeColor="text1"/>
          <w:sz w:val="24"/>
          <w:szCs w:val="24"/>
        </w:rPr>
        <w:t>Мышление - это</w:t>
      </w:r>
      <w:r w:rsidRPr="00A31AD3">
        <w:rPr>
          <w:color w:val="333333"/>
          <w:sz w:val="24"/>
          <w:szCs w:val="24"/>
          <w:shd w:val="clear" w:color="auto" w:fill="FFFFFF"/>
        </w:rPr>
        <w:t xml:space="preserve"> осуществляющийся в ходе практики активный процесс отражения действительности, обеспечивающий раскрытие ее закономерных связей и их выражение в системе абстракций (понятий, категорий и др.).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а) утверждение верно</w:t>
      </w:r>
    </w:p>
    <w:p w:rsidR="00EB7757" w:rsidP="00E35775" w:rsidRDefault="00E35775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утверждение неверно</w:t>
      </w:r>
    </w:p>
    <w:p w:rsidRPr="00E35775" w:rsidR="00E35775" w:rsidP="00E35775" w:rsidRDefault="00E35775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EB7757">
        <w:rPr>
          <w:color w:val="000000" w:themeColor="text1"/>
          <w:sz w:val="24"/>
          <w:szCs w:val="24"/>
        </w:rPr>
        <w:t xml:space="preserve">12. </w:t>
      </w:r>
      <w:r w:rsidRPr="00A31AD3">
        <w:rPr>
          <w:color w:val="000000" w:themeColor="text1"/>
          <w:sz w:val="24"/>
          <w:szCs w:val="24"/>
        </w:rPr>
        <w:t>На каком этапе научно-исследовательской работы формулируется ее актуальность?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а) втором (исследовательском)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б) первом (подготовительном)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в) четвертом (внедренческий)</w:t>
      </w:r>
    </w:p>
    <w:p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г) третьем (ком</w:t>
      </w:r>
      <w:r w:rsidR="00E35775">
        <w:rPr>
          <w:color w:val="000000" w:themeColor="text1"/>
          <w:sz w:val="24"/>
          <w:szCs w:val="24"/>
        </w:rPr>
        <w:t>позиционном)</w:t>
      </w:r>
    </w:p>
    <w:p w:rsidRPr="00E35775" w:rsidR="00E35775" w:rsidP="00E35775" w:rsidRDefault="00E35775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16</w:t>
      </w:r>
      <w:r w:rsidRPr="00A31AD3">
        <w:rPr>
          <w:color w:val="000000" w:themeColor="text1"/>
          <w:sz w:val="24"/>
          <w:szCs w:val="24"/>
        </w:rPr>
        <w:t>. К прикладным исследованиям относятся те, которые: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а) направленные на решение социально-практических проблем.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б) ориентированные на производство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 xml:space="preserve">г) используют результаты эксперимента </w:t>
      </w:r>
    </w:p>
    <w:p w:rsidR="00E35775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в) опираются на чувственные данные</w:t>
      </w:r>
    </w:p>
    <w:p w:rsidR="00E35775" w:rsidP="00E35775" w:rsidRDefault="00E35775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19. </w:t>
      </w:r>
      <w:r w:rsidRPr="00A31AD3">
        <w:rPr>
          <w:color w:val="000000" w:themeColor="text1"/>
          <w:sz w:val="24"/>
          <w:szCs w:val="24"/>
        </w:rPr>
        <w:t>К иллюстративному материалу при изложении результатов научного исследования не относятся: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а) рисунки и чертежи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б) графики и диаграммы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в) библиографический список</w:t>
      </w:r>
    </w:p>
    <w:p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г</w:t>
      </w:r>
      <w:r w:rsidR="00E35775">
        <w:rPr>
          <w:color w:val="000000" w:themeColor="text1"/>
          <w:sz w:val="24"/>
          <w:szCs w:val="24"/>
        </w:rPr>
        <w:t>) бланки сбора первичных данных</w:t>
      </w:r>
    </w:p>
    <w:p w:rsidR="00E35775" w:rsidP="00E35775" w:rsidRDefault="00E35775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21. </w:t>
      </w:r>
      <w:r w:rsidRPr="00A31AD3">
        <w:rPr>
          <w:color w:val="000000" w:themeColor="text1"/>
          <w:sz w:val="24"/>
          <w:szCs w:val="24"/>
        </w:rPr>
        <w:t xml:space="preserve">Герменевтика – это </w:t>
      </w:r>
      <w:r w:rsidRPr="00A31AD3">
        <w:rPr>
          <w:color w:val="222222"/>
          <w:sz w:val="24"/>
          <w:szCs w:val="24"/>
          <w:shd w:val="clear" w:color="auto" w:fill="FFFFFF"/>
        </w:rPr>
        <w:t>искусство толкования, теория интерпретации и понимания текстов, правила работы с текстами.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а) утверждение верно</w:t>
      </w:r>
    </w:p>
    <w:p w:rsidR="00EB7757" w:rsidP="00E35775" w:rsidRDefault="00E35775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утверждение неверно</w:t>
      </w:r>
    </w:p>
    <w:p w:rsidR="00E35775" w:rsidP="00E35775" w:rsidRDefault="00E35775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22. </w:t>
      </w:r>
      <w:r w:rsidRPr="00A31AD3">
        <w:rPr>
          <w:color w:val="000000" w:themeColor="text1"/>
          <w:sz w:val="24"/>
          <w:szCs w:val="24"/>
        </w:rPr>
        <w:t>К видам научных работ относятся:</w:t>
      </w:r>
    </w:p>
    <w:p w:rsidRPr="00A31AD3" w:rsidR="00EB7757" w:rsidP="00E35775" w:rsidRDefault="00EB7757">
      <w:pPr>
        <w:pStyle w:val="a8"/>
        <w:spacing w:before="0" w:beforeAutospacing="0" w:after="0" w:afterAutospacing="0"/>
        <w:rPr>
          <w:color w:val="333333"/>
        </w:rPr>
      </w:pPr>
      <w:r w:rsidRPr="00A31AD3">
        <w:rPr>
          <w:color w:val="000000" w:themeColor="text1"/>
        </w:rPr>
        <w:t xml:space="preserve">а) </w:t>
      </w:r>
      <w:r w:rsidRPr="00A31AD3">
        <w:rPr>
          <w:color w:val="333333"/>
        </w:rPr>
        <w:t>реферат, научный отчет, тезисы доклада, научная статья.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 xml:space="preserve">б) статья в газете 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в) публикация в женском журнале</w:t>
      </w:r>
    </w:p>
    <w:p w:rsidR="00EB7757" w:rsidP="00E35775" w:rsidRDefault="00E35775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г) роман, повесть, рассказ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right="278" w:firstLine="0"/>
        <w:jc w:val="left"/>
        <w:rPr>
          <w:color w:val="000000" w:themeColor="text1"/>
          <w:sz w:val="24"/>
          <w:szCs w:val="24"/>
        </w:rPr>
      </w:pPr>
      <w:r>
        <w:rPr>
          <w:color w:val="333333"/>
          <w:sz w:val="24"/>
          <w:szCs w:val="24"/>
        </w:rPr>
        <w:t xml:space="preserve">23. </w:t>
      </w:r>
      <w:r w:rsidRPr="00A31AD3">
        <w:rPr>
          <w:color w:val="333333"/>
          <w:sz w:val="24"/>
          <w:szCs w:val="24"/>
        </w:rPr>
        <w:t>К организационным формам научного общения не относятся:</w:t>
      </w:r>
    </w:p>
    <w:p w:rsidRPr="00A31AD3" w:rsidR="00EB7757" w:rsidP="00E35775" w:rsidRDefault="00EB7757">
      <w:pPr>
        <w:pStyle w:val="a8"/>
        <w:spacing w:before="0" w:beforeAutospacing="0" w:after="0" w:afterAutospacing="0"/>
        <w:rPr>
          <w:color w:val="333333"/>
        </w:rPr>
      </w:pPr>
      <w:r w:rsidRPr="00A31AD3">
        <w:rPr>
          <w:color w:val="000000" w:themeColor="text1"/>
        </w:rPr>
        <w:t xml:space="preserve">а) </w:t>
      </w:r>
      <w:r w:rsidRPr="00A31AD3">
        <w:rPr>
          <w:color w:val="333333"/>
        </w:rPr>
        <w:t>конференции, научные семинары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 xml:space="preserve">б) </w:t>
      </w:r>
      <w:r w:rsidRPr="00A31AD3">
        <w:rPr>
          <w:color w:val="333333"/>
          <w:sz w:val="24"/>
          <w:szCs w:val="24"/>
        </w:rPr>
        <w:t>симпо</w:t>
      </w:r>
      <w:r w:rsidRPr="00A31AD3">
        <w:rPr>
          <w:color w:val="333333"/>
          <w:sz w:val="24"/>
          <w:szCs w:val="24"/>
        </w:rPr>
        <w:softHyphen/>
        <w:t>зиумы, конгрессы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 xml:space="preserve">в) лекции, практические занятия, лабораторные работы </w:t>
      </w:r>
    </w:p>
    <w:p w:rsidR="00EB7757" w:rsidP="00E35775" w:rsidRDefault="00EB7757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333333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 xml:space="preserve">г) </w:t>
      </w:r>
      <w:r w:rsidR="00E35775">
        <w:rPr>
          <w:color w:val="333333"/>
          <w:sz w:val="24"/>
          <w:szCs w:val="24"/>
        </w:rPr>
        <w:t>научные съезды</w:t>
      </w:r>
    </w:p>
    <w:p w:rsidRPr="00E35775" w:rsidR="00E35775" w:rsidP="00E35775" w:rsidRDefault="00E35775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333333"/>
          <w:sz w:val="24"/>
          <w:szCs w:val="24"/>
        </w:rPr>
      </w:pPr>
    </w:p>
    <w:p w:rsidRPr="00EF4665" w:rsidR="00EB7757" w:rsidP="00E35775" w:rsidRDefault="00EB7757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EF4665">
        <w:rPr>
          <w:sz w:val="24"/>
          <w:szCs w:val="24"/>
        </w:rPr>
        <w:t>Каковы критерии правильности выбора темы: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а) а</w:t>
      </w:r>
      <w:r w:rsidRPr="00A31AD3">
        <w:rPr>
          <w:sz w:val="24"/>
          <w:szCs w:val="24"/>
        </w:rPr>
        <w:t>ктуальность темы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 xml:space="preserve">б) степень </w:t>
      </w:r>
      <w:r w:rsidRPr="00A31AD3">
        <w:rPr>
          <w:sz w:val="24"/>
          <w:szCs w:val="24"/>
        </w:rPr>
        <w:t>изученности темы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в) практическая невыполнимость темы</w:t>
      </w:r>
    </w:p>
    <w:p w:rsidR="00EB7757" w:rsidP="00E35775" w:rsidRDefault="00EB7757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г) отсутствие условий и средс</w:t>
      </w:r>
      <w:r w:rsidR="00E35775">
        <w:rPr>
          <w:color w:val="000000" w:themeColor="text1"/>
          <w:sz w:val="24"/>
          <w:szCs w:val="24"/>
        </w:rPr>
        <w:t>тв для организации исследования</w:t>
      </w:r>
    </w:p>
    <w:p w:rsidR="00E35775" w:rsidP="00E35775" w:rsidRDefault="00E35775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29. </w:t>
      </w:r>
      <w:r w:rsidRPr="00A31AD3">
        <w:rPr>
          <w:color w:val="000000" w:themeColor="text1"/>
          <w:sz w:val="24"/>
          <w:szCs w:val="24"/>
        </w:rPr>
        <w:t>Что относится к объекту исследования, а что к предмету?</w:t>
      </w:r>
    </w:p>
    <w:p w:rsidRPr="00E35775" w:rsidR="00EB7757" w:rsidP="00E35775" w:rsidRDefault="00EB7757">
      <w:pPr>
        <w:ind w:firstLine="0"/>
        <w:jc w:val="left"/>
        <w:rPr>
          <w:sz w:val="24"/>
          <w:szCs w:val="24"/>
        </w:rPr>
      </w:pPr>
      <w:r w:rsidRPr="00E35775">
        <w:rPr>
          <w:color w:val="000000" w:themeColor="text1"/>
          <w:sz w:val="24"/>
          <w:szCs w:val="24"/>
        </w:rPr>
        <w:t xml:space="preserve">а) </w:t>
      </w:r>
      <w:r w:rsidRPr="00E35775">
        <w:rPr>
          <w:sz w:val="24"/>
          <w:szCs w:val="24"/>
        </w:rPr>
        <w:t>это наиболее значимые с точки зрения практики и теории свойства, стороны, особенности явления (процесса), которые подлежат изучению.</w:t>
      </w:r>
    </w:p>
    <w:p w:rsidRPr="00A31AD3" w:rsidR="00EB7757" w:rsidP="00E35775" w:rsidRDefault="00EB775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31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A31AD3">
        <w:rPr>
          <w:rFonts w:ascii="Times New Roman" w:hAnsi="Times New Roman" w:cs="Times New Roman"/>
          <w:sz w:val="24"/>
          <w:szCs w:val="24"/>
        </w:rPr>
        <w:t xml:space="preserve">это явление (процесс), которое содержит противоречие и порождает проблемную ситуацию. </w:t>
      </w:r>
    </w:p>
    <w:p w:rsidR="00EB7757" w:rsidP="00E35775" w:rsidRDefault="00EB7757">
      <w:pPr>
        <w:pStyle w:val="180"/>
        <w:tabs>
          <w:tab w:val="left" w:pos="1350"/>
        </w:tabs>
        <w:spacing w:after="0" w:line="240" w:lineRule="auto"/>
        <w:ind w:left="998" w:right="278" w:hanging="289"/>
        <w:jc w:val="left"/>
        <w:rPr>
          <w:color w:val="000000" w:themeColor="text1"/>
          <w:sz w:val="24"/>
          <w:szCs w:val="24"/>
        </w:rPr>
      </w:pP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30</w:t>
      </w:r>
      <w:r w:rsidRPr="00A31AD3">
        <w:rPr>
          <w:color w:val="000000" w:themeColor="text1"/>
          <w:sz w:val="24"/>
          <w:szCs w:val="24"/>
        </w:rPr>
        <w:t>. Что относится к видам планов научных исследований?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а) разведывательные планы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б) аналитические (описательные) планы</w:t>
      </w:r>
    </w:p>
    <w:p w:rsidRPr="00A31AD3" w:rsidR="00EB7757" w:rsidP="00E35775" w:rsidRDefault="00E35775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в) </w:t>
      </w:r>
      <w:r w:rsidRPr="00A31AD3" w:rsidR="00EB7757">
        <w:rPr>
          <w:color w:val="000000" w:themeColor="text1"/>
          <w:sz w:val="24"/>
          <w:szCs w:val="24"/>
        </w:rPr>
        <w:t>экспериментальные планы</w:t>
      </w:r>
    </w:p>
    <w:p w:rsidR="00EB7757" w:rsidP="00E35775" w:rsidRDefault="00E35775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г) теоретические планы</w:t>
      </w:r>
    </w:p>
    <w:p w:rsidR="00E35775" w:rsidP="00E35775" w:rsidRDefault="00E35775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</w:p>
    <w:p w:rsidRPr="00A31AD3" w:rsidR="00EB7757" w:rsidP="00E35775" w:rsidRDefault="00EB7757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A31AD3">
        <w:rPr>
          <w:rFonts w:ascii="Times New Roman" w:hAnsi="Times New Roman" w:cs="Times New Roman"/>
          <w:sz w:val="24"/>
          <w:szCs w:val="24"/>
        </w:rPr>
        <w:t xml:space="preserve">Выделите основные направления использования информационных технологий в научных исследованиях: 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а) п</w:t>
      </w:r>
      <w:r w:rsidRPr="00A31AD3">
        <w:rPr>
          <w:sz w:val="24"/>
          <w:szCs w:val="24"/>
        </w:rPr>
        <w:t>оиск информации по тематике научного исследования</w:t>
      </w:r>
    </w:p>
    <w:p w:rsidRPr="00A31AD3" w:rsidR="00EB7757" w:rsidP="00E35775" w:rsidRDefault="00EB7757">
      <w:pPr>
        <w:pStyle w:val="180"/>
        <w:tabs>
          <w:tab w:val="left" w:pos="1350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A31AD3">
        <w:rPr>
          <w:color w:val="000000" w:themeColor="text1"/>
          <w:sz w:val="24"/>
          <w:szCs w:val="24"/>
        </w:rPr>
        <w:t>б) регистрация в социальных сетях</w:t>
      </w:r>
    </w:p>
    <w:p w:rsidRPr="00A31AD3" w:rsidR="00EB7757" w:rsidP="00E35775" w:rsidRDefault="00EB775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31AD3">
        <w:rPr>
          <w:rFonts w:ascii="Times New Roman" w:hAnsi="Times New Roman" w:cs="Times New Roman"/>
          <w:color w:val="000000" w:themeColor="text1"/>
          <w:sz w:val="24"/>
          <w:szCs w:val="24"/>
        </w:rPr>
        <w:t>в) с</w:t>
      </w:r>
      <w:r w:rsidRPr="00A31AD3">
        <w:rPr>
          <w:rFonts w:ascii="Times New Roman" w:hAnsi="Times New Roman" w:cs="Times New Roman"/>
          <w:sz w:val="24"/>
          <w:szCs w:val="24"/>
        </w:rPr>
        <w:t xml:space="preserve">оставление компьютерной </w:t>
      </w:r>
      <w:r w:rsidR="00E35775">
        <w:rPr>
          <w:rFonts w:ascii="Times New Roman" w:hAnsi="Times New Roman" w:cs="Times New Roman"/>
          <w:sz w:val="24"/>
          <w:szCs w:val="24"/>
        </w:rPr>
        <w:t>библиотеки по тематике научного</w:t>
      </w:r>
      <w:r w:rsidRPr="00E35775" w:rsidR="00E35775">
        <w:rPr>
          <w:rFonts w:ascii="Times New Roman" w:hAnsi="Times New Roman" w:cs="Times New Roman"/>
          <w:sz w:val="24"/>
          <w:szCs w:val="24"/>
        </w:rPr>
        <w:t xml:space="preserve"> </w:t>
      </w:r>
      <w:r w:rsidRPr="00A31AD3">
        <w:rPr>
          <w:rFonts w:ascii="Times New Roman" w:hAnsi="Times New Roman" w:cs="Times New Roman"/>
          <w:sz w:val="24"/>
          <w:szCs w:val="24"/>
        </w:rPr>
        <w:t xml:space="preserve">исследования. </w:t>
      </w:r>
    </w:p>
    <w:p w:rsidRPr="00A31AD3" w:rsidR="00EB7757" w:rsidP="00E35775" w:rsidRDefault="00EB775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31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A31AD3">
        <w:rPr>
          <w:rFonts w:ascii="Times New Roman" w:hAnsi="Times New Roman" w:cs="Times New Roman"/>
          <w:sz w:val="24"/>
          <w:szCs w:val="24"/>
        </w:rPr>
        <w:t>накапливание и систематизация информации по содержанию,</w:t>
      </w:r>
    </w:p>
    <w:p w:rsidR="00EB7757" w:rsidP="00E35775" w:rsidRDefault="00EB7757">
      <w:pPr>
        <w:pStyle w:val="180"/>
        <w:tabs>
          <w:tab w:val="left" w:pos="1350"/>
        </w:tabs>
        <w:spacing w:after="0" w:line="240" w:lineRule="auto"/>
        <w:ind w:left="998" w:right="278" w:hanging="289"/>
        <w:jc w:val="left"/>
        <w:rPr>
          <w:color w:val="000000" w:themeColor="text1"/>
          <w:sz w:val="24"/>
          <w:szCs w:val="24"/>
        </w:rPr>
      </w:pP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 xml:space="preserve">38. Устойчивость можно </w:t>
      </w:r>
      <w:proofErr w:type="gramStart"/>
      <w:r w:rsidRPr="00070928">
        <w:rPr>
          <w:sz w:val="24"/>
          <w:szCs w:val="24"/>
        </w:rPr>
        <w:t>определить</w:t>
      </w:r>
      <w:proofErr w:type="gramEnd"/>
      <w:r w:rsidRPr="00070928">
        <w:rPr>
          <w:sz w:val="24"/>
          <w:szCs w:val="24"/>
        </w:rPr>
        <w:t xml:space="preserve"> как: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а) способность системы сохранять свое состояние сколь угодно долго при постоянных воздействиях;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 xml:space="preserve">б) способность системы двигаться </w:t>
      </w:r>
      <w:proofErr w:type="spellStart"/>
      <w:r w:rsidRPr="00070928">
        <w:rPr>
          <w:sz w:val="24"/>
          <w:szCs w:val="24"/>
        </w:rPr>
        <w:t>равноускоренно</w:t>
      </w:r>
      <w:proofErr w:type="spellEnd"/>
      <w:r w:rsidRPr="00070928">
        <w:rPr>
          <w:sz w:val="24"/>
          <w:szCs w:val="24"/>
        </w:rPr>
        <w:t xml:space="preserve"> сколь угодно долго при постоянных воздействиях;</w:t>
      </w:r>
    </w:p>
    <w:p w:rsidRPr="00070928" w:rsidR="00EB7757" w:rsidP="00E35775" w:rsidRDefault="00EB7757">
      <w:pPr>
        <w:pStyle w:val="a6"/>
      </w:pPr>
      <w:r w:rsidRPr="00070928">
        <w:t>в) способность системы возвращаться в исходное состояние после снятия возмущений;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г) способность системы сохранять свое состояние сколь угодно долго в отсутствии внешних возмущений;</w:t>
      </w:r>
    </w:p>
    <w:p w:rsidR="00EB7757" w:rsidP="00E35775" w:rsidRDefault="00EB7757">
      <w:pPr>
        <w:pStyle w:val="180"/>
        <w:tabs>
          <w:tab w:val="left" w:pos="1350"/>
        </w:tabs>
        <w:spacing w:after="0" w:line="240" w:lineRule="auto"/>
        <w:ind w:left="998" w:right="278" w:hanging="289"/>
        <w:jc w:val="left"/>
        <w:rPr>
          <w:color w:val="000000" w:themeColor="text1"/>
          <w:sz w:val="24"/>
          <w:szCs w:val="24"/>
        </w:rPr>
      </w:pP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42. Динамические характеристики: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 xml:space="preserve">а) – </w:t>
      </w:r>
      <w:proofErr w:type="gramStart"/>
      <w:r w:rsidRPr="00070928">
        <w:rPr>
          <w:sz w:val="24"/>
          <w:szCs w:val="24"/>
        </w:rPr>
        <w:t>характеристики</w:t>
      </w:r>
      <w:proofErr w:type="gramEnd"/>
      <w:r w:rsidRPr="00070928">
        <w:rPr>
          <w:sz w:val="24"/>
          <w:szCs w:val="24"/>
        </w:rPr>
        <w:t xml:space="preserve"> изменяющиеся во времени;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 xml:space="preserve">б) – </w:t>
      </w:r>
      <w:proofErr w:type="gramStart"/>
      <w:r w:rsidRPr="00070928">
        <w:rPr>
          <w:sz w:val="24"/>
          <w:szCs w:val="24"/>
        </w:rPr>
        <w:t>характеристики</w:t>
      </w:r>
      <w:proofErr w:type="gramEnd"/>
      <w:r w:rsidRPr="00070928">
        <w:rPr>
          <w:sz w:val="24"/>
          <w:szCs w:val="24"/>
        </w:rPr>
        <w:t xml:space="preserve"> не изменяющиеся во времени;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в) характеризуют зависимость изменения выходных переменных от входных и времени;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г) характеризуют реакцию системы на изменение входных переменных.</w:t>
      </w:r>
    </w:p>
    <w:p w:rsidR="00EB7757" w:rsidP="00E35775" w:rsidRDefault="00EB7757">
      <w:pPr>
        <w:pStyle w:val="180"/>
        <w:tabs>
          <w:tab w:val="left" w:pos="1350"/>
        </w:tabs>
        <w:spacing w:after="0" w:line="240" w:lineRule="auto"/>
        <w:ind w:left="998" w:right="278" w:hanging="289"/>
        <w:jc w:val="left"/>
        <w:rPr>
          <w:color w:val="000000" w:themeColor="text1"/>
          <w:sz w:val="24"/>
          <w:szCs w:val="24"/>
        </w:rPr>
      </w:pP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 xml:space="preserve">44. Закономерность развития во времени – историчность: 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а) справедлива только для технических систем;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б) справедлива только для биологических систем;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в) справедлива только для экономических систем;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г) справедлива для всех систем.</w:t>
      </w:r>
    </w:p>
    <w:p w:rsidR="00EB7757" w:rsidP="00E35775" w:rsidRDefault="00EB7757">
      <w:pPr>
        <w:pStyle w:val="180"/>
        <w:tabs>
          <w:tab w:val="left" w:pos="1350"/>
        </w:tabs>
        <w:spacing w:after="0" w:line="240" w:lineRule="auto"/>
        <w:ind w:left="998" w:right="278" w:hanging="289"/>
        <w:jc w:val="left"/>
        <w:rPr>
          <w:color w:val="000000" w:themeColor="text1"/>
          <w:sz w:val="24"/>
          <w:szCs w:val="24"/>
        </w:rPr>
      </w:pP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 xml:space="preserve">47. </w:t>
      </w:r>
      <w:proofErr w:type="spellStart"/>
      <w:r w:rsidRPr="00070928">
        <w:rPr>
          <w:sz w:val="24"/>
          <w:szCs w:val="24"/>
        </w:rPr>
        <w:t>Аддитивность</w:t>
      </w:r>
      <w:proofErr w:type="spellEnd"/>
      <w:r w:rsidRPr="00070928">
        <w:rPr>
          <w:sz w:val="24"/>
          <w:szCs w:val="24"/>
        </w:rPr>
        <w:t xml:space="preserve"> – это: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 xml:space="preserve">а) разновидность </w:t>
      </w:r>
      <w:proofErr w:type="spellStart"/>
      <w:r w:rsidRPr="00070928">
        <w:rPr>
          <w:sz w:val="24"/>
          <w:szCs w:val="24"/>
        </w:rPr>
        <w:t>эмерджентности</w:t>
      </w:r>
      <w:proofErr w:type="spellEnd"/>
      <w:r w:rsidRPr="00070928">
        <w:rPr>
          <w:sz w:val="24"/>
          <w:szCs w:val="24"/>
        </w:rPr>
        <w:t>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 xml:space="preserve">б) противоположность </w:t>
      </w:r>
      <w:proofErr w:type="spellStart"/>
      <w:r w:rsidRPr="00070928">
        <w:rPr>
          <w:sz w:val="24"/>
          <w:szCs w:val="24"/>
        </w:rPr>
        <w:t>эмерджентности</w:t>
      </w:r>
      <w:proofErr w:type="spellEnd"/>
      <w:r w:rsidRPr="00070928">
        <w:rPr>
          <w:sz w:val="24"/>
          <w:szCs w:val="24"/>
        </w:rPr>
        <w:t>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 xml:space="preserve">в) модифицированная </w:t>
      </w:r>
      <w:proofErr w:type="spellStart"/>
      <w:r w:rsidRPr="00070928">
        <w:rPr>
          <w:sz w:val="24"/>
          <w:szCs w:val="24"/>
        </w:rPr>
        <w:t>эмерджентность</w:t>
      </w:r>
      <w:proofErr w:type="spellEnd"/>
      <w:r w:rsidRPr="00070928">
        <w:rPr>
          <w:sz w:val="24"/>
          <w:szCs w:val="24"/>
        </w:rPr>
        <w:t>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г) независимость элементов друг от друга.</w:t>
      </w:r>
    </w:p>
    <w:p w:rsidR="00EB7757" w:rsidP="00E35775" w:rsidRDefault="00EB7757">
      <w:pPr>
        <w:pStyle w:val="180"/>
        <w:tabs>
          <w:tab w:val="left" w:pos="1350"/>
        </w:tabs>
        <w:spacing w:after="0" w:line="240" w:lineRule="auto"/>
        <w:ind w:left="998" w:right="278" w:hanging="289"/>
        <w:jc w:val="left"/>
        <w:rPr>
          <w:color w:val="000000" w:themeColor="text1"/>
          <w:sz w:val="24"/>
          <w:szCs w:val="24"/>
        </w:rPr>
      </w:pP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lastRenderedPageBreak/>
        <w:t xml:space="preserve">49. </w:t>
      </w:r>
      <w:proofErr w:type="spellStart"/>
      <w:r w:rsidRPr="00070928">
        <w:rPr>
          <w:sz w:val="24"/>
          <w:szCs w:val="24"/>
        </w:rPr>
        <w:t>Коммуникативность</w:t>
      </w:r>
      <w:proofErr w:type="spellEnd"/>
      <w:r w:rsidRPr="00070928">
        <w:rPr>
          <w:sz w:val="24"/>
          <w:szCs w:val="24"/>
        </w:rPr>
        <w:t xml:space="preserve"> при иерархической упорядоченности систем проявляется в виде: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proofErr w:type="gramStart"/>
      <w:r w:rsidRPr="00070928">
        <w:rPr>
          <w:sz w:val="24"/>
          <w:szCs w:val="24"/>
        </w:rPr>
        <w:t>а)  связи</w:t>
      </w:r>
      <w:proofErr w:type="gramEnd"/>
      <w:r w:rsidRPr="00070928">
        <w:rPr>
          <w:sz w:val="24"/>
          <w:szCs w:val="24"/>
        </w:rPr>
        <w:t xml:space="preserve"> системы с системами одного уровня с рассматриваемой;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 xml:space="preserve">б) обратной связи в системе; 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в) связи системы с надсистемой;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г) связи системы с подсистемами или элементами.</w:t>
      </w:r>
    </w:p>
    <w:p w:rsidRPr="00070928" w:rsidR="00EB7757" w:rsidP="00E35775" w:rsidRDefault="00EB7757">
      <w:pPr>
        <w:jc w:val="left"/>
        <w:rPr>
          <w:sz w:val="24"/>
          <w:szCs w:val="24"/>
        </w:rPr>
      </w:pP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50. Экономическая система – это: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а) совокупность мероприятий;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б) совокупность экономических отношений;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в) создаваемая система;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г) материальная система.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51. Организационная система обеспечивает: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а) координацию действий;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б) развитие основных функциональных элементов системы;</w:t>
      </w:r>
    </w:p>
    <w:p w:rsidRPr="00070928" w:rsidR="00EB7757" w:rsidP="00E35775" w:rsidRDefault="00EB7757">
      <w:pPr>
        <w:pStyle w:val="a6"/>
      </w:pPr>
      <w:r w:rsidRPr="00070928">
        <w:t>в) социальное развитие людей;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г) функционирование основных элементов системы.</w:t>
      </w:r>
    </w:p>
    <w:p w:rsidRPr="00070928" w:rsidR="00EB7757" w:rsidP="00E35775" w:rsidRDefault="00EB7757">
      <w:pPr>
        <w:jc w:val="left"/>
        <w:rPr>
          <w:sz w:val="24"/>
          <w:szCs w:val="24"/>
        </w:rPr>
      </w:pP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53. Открытая система – это система: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а) способная обмениваться с окружающей средой информацией;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б) в которой возможно снижение энтропии;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в) в которой энтропия только повышается;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г) способная обмениваться с окружающей средой энергией.</w:t>
      </w:r>
    </w:p>
    <w:p w:rsidRPr="00070928" w:rsidR="00EB7757" w:rsidP="00E35775" w:rsidRDefault="00EB7757">
      <w:pPr>
        <w:jc w:val="left"/>
        <w:rPr>
          <w:sz w:val="24"/>
          <w:szCs w:val="24"/>
        </w:rPr>
      </w:pP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56. Сложная система:</w:t>
      </w:r>
    </w:p>
    <w:p w:rsidRPr="00070928" w:rsidR="00EB7757" w:rsidP="00E35775" w:rsidRDefault="00EB7757">
      <w:pPr>
        <w:ind w:firstLine="0"/>
        <w:jc w:val="left"/>
        <w:rPr>
          <w:i/>
          <w:sz w:val="24"/>
          <w:szCs w:val="24"/>
        </w:rPr>
      </w:pPr>
      <w:r w:rsidRPr="00070928">
        <w:rPr>
          <w:sz w:val="24"/>
          <w:szCs w:val="24"/>
        </w:rPr>
        <w:t>а) имеет много элементов;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б) имеет много связей;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в) ее нельзя подробно описать;</w:t>
      </w:r>
    </w:p>
    <w:p w:rsidRPr="00070928" w:rsidR="00EB7757" w:rsidP="00E35775" w:rsidRDefault="00EB7757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г) имеет разветвленную структуру и разнообразие внутренних связей.</w:t>
      </w:r>
    </w:p>
    <w:p w:rsidRPr="00070928" w:rsidR="00EB7757" w:rsidP="00E35775" w:rsidRDefault="00EB7757">
      <w:pPr>
        <w:jc w:val="left"/>
        <w:rPr>
          <w:sz w:val="24"/>
          <w:szCs w:val="24"/>
        </w:rPr>
      </w:pPr>
    </w:p>
    <w:p w:rsidRPr="00070928" w:rsidR="00E35775" w:rsidP="00E35775" w:rsidRDefault="00E35775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 xml:space="preserve">59. К особенностям экономических систем, как самоорганизующихся, относятся: </w:t>
      </w:r>
    </w:p>
    <w:p w:rsidRPr="00070928" w:rsidR="00E35775" w:rsidP="00E35775" w:rsidRDefault="00E35775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а) каузальность;</w:t>
      </w:r>
    </w:p>
    <w:p w:rsidRPr="00070928" w:rsidR="00E35775" w:rsidP="00E35775" w:rsidRDefault="00E35775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б) стохастичность;</w:t>
      </w:r>
    </w:p>
    <w:p w:rsidRPr="00070928" w:rsidR="00E35775" w:rsidP="00E35775" w:rsidRDefault="00E35775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 xml:space="preserve">в) способность противостоять </w:t>
      </w:r>
      <w:proofErr w:type="spellStart"/>
      <w:r w:rsidRPr="00070928">
        <w:rPr>
          <w:sz w:val="24"/>
          <w:szCs w:val="24"/>
        </w:rPr>
        <w:t>энтропийным</w:t>
      </w:r>
      <w:proofErr w:type="spellEnd"/>
      <w:r w:rsidRPr="00070928">
        <w:rPr>
          <w:sz w:val="24"/>
          <w:szCs w:val="24"/>
        </w:rPr>
        <w:t xml:space="preserve"> тенденциям;</w:t>
      </w:r>
    </w:p>
    <w:p w:rsidRPr="00070928" w:rsidR="00E35775" w:rsidP="00E35775" w:rsidRDefault="00E35775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 xml:space="preserve">г) способность и стремление к </w:t>
      </w:r>
      <w:proofErr w:type="spellStart"/>
      <w:r w:rsidRPr="00070928">
        <w:rPr>
          <w:sz w:val="24"/>
          <w:szCs w:val="24"/>
        </w:rPr>
        <w:t>целеобразованию</w:t>
      </w:r>
      <w:proofErr w:type="spellEnd"/>
      <w:r w:rsidRPr="00070928">
        <w:rPr>
          <w:sz w:val="24"/>
          <w:szCs w:val="24"/>
        </w:rPr>
        <w:t>.</w:t>
      </w:r>
    </w:p>
    <w:p w:rsidRPr="00070928" w:rsidR="00EB7757" w:rsidP="00E35775" w:rsidRDefault="00EB7757">
      <w:pPr>
        <w:jc w:val="left"/>
        <w:rPr>
          <w:sz w:val="24"/>
          <w:szCs w:val="24"/>
        </w:rPr>
      </w:pPr>
    </w:p>
    <w:p w:rsidRPr="00070928" w:rsidR="00E35775" w:rsidP="00E35775" w:rsidRDefault="00E35775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61. Система – это:</w:t>
      </w:r>
    </w:p>
    <w:p w:rsidRPr="00070928" w:rsidR="00E35775" w:rsidP="00E35775" w:rsidRDefault="00E35775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а) множество элементов;</w:t>
      </w:r>
    </w:p>
    <w:p w:rsidRPr="00070928" w:rsidR="00E35775" w:rsidP="00E35775" w:rsidRDefault="00E35775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б) представление об объекте с точки зрения поставленной цели;</w:t>
      </w:r>
    </w:p>
    <w:p w:rsidRPr="00070928" w:rsidR="00E35775" w:rsidP="00E35775" w:rsidRDefault="00E35775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в) совокупность взаимосвязанных элементов;</w:t>
      </w:r>
    </w:p>
    <w:p w:rsidR="00E35775" w:rsidP="00E35775" w:rsidRDefault="00E35775">
      <w:pPr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г) объект изучения, описания, проектирования и управления.</w:t>
      </w:r>
    </w:p>
    <w:p w:rsidRPr="00070928" w:rsidR="00E35775" w:rsidP="00E35775" w:rsidRDefault="00E35775">
      <w:pPr>
        <w:ind w:firstLine="0"/>
        <w:jc w:val="left"/>
        <w:rPr>
          <w:sz w:val="24"/>
          <w:szCs w:val="24"/>
        </w:rPr>
      </w:pPr>
    </w:p>
    <w:p w:rsidRPr="002B14C5" w:rsidR="00E35775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71. Выдерите верное определение целостности системы:</w:t>
      </w:r>
    </w:p>
    <w:p w:rsidRPr="00070928" w:rsidR="00E35775" w:rsidP="002B14C5" w:rsidRDefault="00E35775">
      <w:pPr>
        <w:pStyle w:val="a3"/>
        <w:ind w:left="0"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а) внутреннее единство, принципиальная несводимость свойств системы к сумме свойств составляющих ее элементов;</w:t>
      </w:r>
    </w:p>
    <w:p w:rsidRPr="002B14C5" w:rsidR="00E35775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б) внесение порядка в систему;</w:t>
      </w:r>
    </w:p>
    <w:p w:rsidRPr="00070928" w:rsidR="00E35775" w:rsidP="002B14C5" w:rsidRDefault="00E35775">
      <w:pPr>
        <w:pStyle w:val="a3"/>
        <w:ind w:left="0"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в) свойство системы возвращаться в прежнее или близкое к нему состояние после какого-либо воздействия на неё;</w:t>
      </w:r>
    </w:p>
    <w:p w:rsidRPr="002B14C5" w:rsidR="00E35775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г) совокупность элементов;</w:t>
      </w:r>
    </w:p>
    <w:p w:rsidRPr="00070928" w:rsidR="00EB7757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д) св</w:t>
      </w:r>
      <w:r w:rsidR="002B14C5">
        <w:rPr>
          <w:sz w:val="24"/>
          <w:szCs w:val="24"/>
        </w:rPr>
        <w:t>ойство системы, характеризующее</w:t>
      </w:r>
      <w:r w:rsidRPr="002B14C5">
        <w:rPr>
          <w:sz w:val="24"/>
          <w:szCs w:val="24"/>
        </w:rPr>
        <w:t xml:space="preserve"> е</w:t>
      </w:r>
      <w:r w:rsidR="002B14C5">
        <w:rPr>
          <w:sz w:val="24"/>
          <w:szCs w:val="24"/>
        </w:rPr>
        <w:t>е</w:t>
      </w:r>
      <w:r w:rsidRPr="002B14C5">
        <w:rPr>
          <w:sz w:val="24"/>
          <w:szCs w:val="24"/>
        </w:rPr>
        <w:t xml:space="preserve"> соответствие   целевому  назначению.</w:t>
      </w:r>
    </w:p>
    <w:p w:rsidRPr="002B14C5" w:rsidR="00E35775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74. В чем заключается основная идея кибернетики:</w:t>
      </w:r>
    </w:p>
    <w:p w:rsidRPr="002B14C5" w:rsidR="00E35775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а) сходство структур и функций у систем управления различной природы;</w:t>
      </w:r>
    </w:p>
    <w:p w:rsidRPr="002B14C5" w:rsidR="00E35775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б) сходство элементов системы;</w:t>
      </w:r>
    </w:p>
    <w:p w:rsidRPr="002B14C5" w:rsidR="00E35775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в) наличие определенной цели у системы;</w:t>
      </w:r>
    </w:p>
    <w:p w:rsidRPr="002B14C5" w:rsidR="00E35775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г) различие функций у различных систем;</w:t>
      </w:r>
    </w:p>
    <w:p w:rsidR="00EB7757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д) ни один из вариантов неверный.</w:t>
      </w:r>
    </w:p>
    <w:p w:rsidRPr="00070928" w:rsidR="002B14C5" w:rsidP="002B14C5" w:rsidRDefault="002B14C5">
      <w:pPr>
        <w:ind w:firstLine="0"/>
        <w:jc w:val="left"/>
        <w:rPr>
          <w:sz w:val="24"/>
          <w:szCs w:val="24"/>
        </w:rPr>
      </w:pPr>
    </w:p>
    <w:p w:rsidRPr="002B14C5" w:rsidR="00E35775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77. Что понимают под структурой системы:</w:t>
      </w:r>
    </w:p>
    <w:p w:rsidRPr="002B14C5" w:rsidR="00E35775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а) совокупность связей системы;</w:t>
      </w:r>
    </w:p>
    <w:p w:rsidRPr="002B14C5" w:rsidR="00E35775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б) построение элементов системы;</w:t>
      </w:r>
    </w:p>
    <w:p w:rsidRPr="002B14C5" w:rsidR="00E35775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в) совокупность функциональных элементов системы, объединенных связями;</w:t>
      </w:r>
    </w:p>
    <w:p w:rsidRPr="002B14C5" w:rsidR="00E35775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г) совокупность элементов системы;</w:t>
      </w:r>
    </w:p>
    <w:p w:rsidR="00EB7757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д) совокупность выходных параметров.</w:t>
      </w:r>
    </w:p>
    <w:p w:rsidRPr="00070928" w:rsidR="002B14C5" w:rsidP="002B14C5" w:rsidRDefault="002B14C5">
      <w:pPr>
        <w:ind w:firstLine="0"/>
        <w:jc w:val="left"/>
        <w:rPr>
          <w:sz w:val="24"/>
          <w:szCs w:val="24"/>
        </w:rPr>
      </w:pPr>
    </w:p>
    <w:p w:rsidRPr="002B14C5" w:rsidR="00E35775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78. Что такое стратификация среды:</w:t>
      </w:r>
    </w:p>
    <w:p w:rsidRPr="002B14C5" w:rsidR="00E35775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а) принцип использования программного управления на систему;</w:t>
      </w:r>
    </w:p>
    <w:p w:rsidRPr="00070928" w:rsidR="00E35775" w:rsidP="002B14C5" w:rsidRDefault="00E35775">
      <w:pPr>
        <w:pStyle w:val="a3"/>
        <w:ind w:left="0"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б) принцип, в котором к описанию среды следуе</w:t>
      </w:r>
      <w:r w:rsidR="002B14C5">
        <w:rPr>
          <w:sz w:val="24"/>
          <w:szCs w:val="24"/>
        </w:rPr>
        <w:t xml:space="preserve">т подходить как к иерархической </w:t>
      </w:r>
      <w:r w:rsidRPr="00070928">
        <w:rPr>
          <w:sz w:val="24"/>
          <w:szCs w:val="24"/>
        </w:rPr>
        <w:t>структуре;</w:t>
      </w:r>
    </w:p>
    <w:p w:rsidRPr="00070928" w:rsidR="00E35775" w:rsidP="002B14C5" w:rsidRDefault="00E35775">
      <w:pPr>
        <w:pStyle w:val="a3"/>
        <w:ind w:left="0"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в) принцип выбора оптимального поведения системы при известном её поведении в конкретный момент времени;</w:t>
      </w:r>
    </w:p>
    <w:p w:rsidRPr="002B14C5" w:rsidR="00E35775" w:rsidP="002B14C5" w:rsidRDefault="00E35775">
      <w:pPr>
        <w:ind w:firstLine="0"/>
        <w:jc w:val="left"/>
        <w:rPr>
          <w:sz w:val="24"/>
          <w:szCs w:val="24"/>
        </w:rPr>
      </w:pPr>
      <w:r w:rsidRPr="002B14C5">
        <w:rPr>
          <w:sz w:val="24"/>
          <w:szCs w:val="24"/>
        </w:rPr>
        <w:t>г) принцип ликвидации нерегулируемого воздействия возмущений на движение;</w:t>
      </w:r>
    </w:p>
    <w:p w:rsidR="00EB7757" w:rsidP="002B14C5" w:rsidRDefault="00E35775">
      <w:pPr>
        <w:pStyle w:val="a3"/>
        <w:ind w:left="0"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д) принцип использования управляющих сигналов, реакция на которые заранее определена.</w:t>
      </w:r>
    </w:p>
    <w:p w:rsidRPr="00070928" w:rsidR="002B14C5" w:rsidP="002B14C5" w:rsidRDefault="002B14C5">
      <w:pPr>
        <w:pStyle w:val="a3"/>
        <w:ind w:left="0" w:firstLine="0"/>
        <w:jc w:val="left"/>
        <w:rPr>
          <w:sz w:val="24"/>
          <w:szCs w:val="24"/>
        </w:rPr>
      </w:pPr>
    </w:p>
    <w:p w:rsidRPr="00070928" w:rsidR="00E35775" w:rsidP="00E35775" w:rsidRDefault="00E35775">
      <w:pPr>
        <w:pStyle w:val="14-1"/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79. Адаптация – это:</w:t>
      </w:r>
    </w:p>
    <w:p w:rsidRPr="00070928" w:rsidR="00E35775" w:rsidP="00E35775" w:rsidRDefault="00E35775">
      <w:pPr>
        <w:pStyle w:val="14-1"/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lastRenderedPageBreak/>
        <w:t>а) процесс приспособления к окружающей среде;</w:t>
      </w:r>
    </w:p>
    <w:p w:rsidRPr="00070928" w:rsidR="00E35775" w:rsidP="00E35775" w:rsidRDefault="00E35775">
      <w:pPr>
        <w:pStyle w:val="14-1"/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б) процесс изменения окружающей среды;</w:t>
      </w:r>
    </w:p>
    <w:p w:rsidRPr="00070928" w:rsidR="00E35775" w:rsidP="00E35775" w:rsidRDefault="00E35775">
      <w:pPr>
        <w:pStyle w:val="14-1"/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в) процесс выбора оптимального значения управляющего воздействия;</w:t>
      </w:r>
    </w:p>
    <w:p w:rsidR="00EB7757" w:rsidP="002B14C5" w:rsidRDefault="00E35775">
      <w:pPr>
        <w:pStyle w:val="14-1"/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г) процесс изме</w:t>
      </w:r>
      <w:r w:rsidR="002B14C5">
        <w:rPr>
          <w:sz w:val="24"/>
          <w:szCs w:val="24"/>
        </w:rPr>
        <w:t>нения возмущающего воздействия.</w:t>
      </w:r>
    </w:p>
    <w:p w:rsidRPr="00070928" w:rsidR="002B14C5" w:rsidP="002B14C5" w:rsidRDefault="002B14C5">
      <w:pPr>
        <w:pStyle w:val="14-1"/>
        <w:ind w:firstLine="0"/>
        <w:jc w:val="left"/>
        <w:rPr>
          <w:sz w:val="24"/>
          <w:szCs w:val="24"/>
        </w:rPr>
      </w:pPr>
    </w:p>
    <w:p w:rsidRPr="00070928" w:rsidR="00E35775" w:rsidP="00E35775" w:rsidRDefault="00E35775">
      <w:pPr>
        <w:pStyle w:val="14-1"/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lastRenderedPageBreak/>
        <w:t>80. Сложная система отличается:</w:t>
      </w:r>
    </w:p>
    <w:p w:rsidRPr="00070928" w:rsidR="00E35775" w:rsidP="00E35775" w:rsidRDefault="00E35775">
      <w:pPr>
        <w:pStyle w:val="14-1"/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а) «нетерпимостью» к управлению;</w:t>
      </w:r>
    </w:p>
    <w:p w:rsidRPr="00070928" w:rsidR="00E35775" w:rsidP="00E35775" w:rsidRDefault="00E35775">
      <w:pPr>
        <w:pStyle w:val="14-1"/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 xml:space="preserve">б) </w:t>
      </w:r>
      <w:proofErr w:type="spellStart"/>
      <w:r w:rsidRPr="00070928">
        <w:rPr>
          <w:sz w:val="24"/>
          <w:szCs w:val="24"/>
        </w:rPr>
        <w:t>детерминированостью</w:t>
      </w:r>
      <w:proofErr w:type="spellEnd"/>
      <w:r w:rsidRPr="00070928">
        <w:rPr>
          <w:sz w:val="24"/>
          <w:szCs w:val="24"/>
        </w:rPr>
        <w:t xml:space="preserve">; </w:t>
      </w:r>
    </w:p>
    <w:p w:rsidRPr="00070928" w:rsidR="00E35775" w:rsidP="00E35775" w:rsidRDefault="00E35775">
      <w:pPr>
        <w:pStyle w:val="14-1"/>
        <w:ind w:firstLine="0"/>
        <w:jc w:val="left"/>
        <w:rPr>
          <w:sz w:val="24"/>
          <w:szCs w:val="24"/>
        </w:rPr>
      </w:pPr>
      <w:r w:rsidRPr="00070928">
        <w:rPr>
          <w:sz w:val="24"/>
          <w:szCs w:val="24"/>
        </w:rPr>
        <w:t>в) каузальностью;</w:t>
      </w:r>
    </w:p>
    <w:p w:rsidR="00EB7757" w:rsidP="002B14C5" w:rsidRDefault="002B14C5">
      <w:pPr>
        <w:pStyle w:val="14-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нестационарностью</w:t>
      </w:r>
      <w:proofErr w:type="spellEnd"/>
      <w:r>
        <w:rPr>
          <w:sz w:val="24"/>
          <w:szCs w:val="24"/>
        </w:rPr>
        <w:t>.</w:t>
      </w:r>
    </w:p>
    <w:p w:rsidRPr="00070928" w:rsidR="002B14C5" w:rsidP="002B14C5" w:rsidRDefault="002B14C5">
      <w:pPr>
        <w:pStyle w:val="14-1"/>
        <w:ind w:firstLine="0"/>
        <w:jc w:val="left"/>
        <w:rPr>
          <w:sz w:val="24"/>
          <w:szCs w:val="24"/>
        </w:rPr>
      </w:pP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Calibri" w:cs="Times New Roman"/>
        <w:sz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EB17B1"/>
    <w:pPr>
      <w:spacing w:line="240" w:lineRule="auto"/>
    </w:pPr>
    <w:rPr>
      <w:sz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7B1"/>
    <w:pPr>
      <w:ind w:left="720"/>
      <w:contextualSpacing/>
    </w:pPr>
  </w:style>
  <w:style w:type="paragraph" w:styleId="a4">
    <w:name w:val="Title"/>
    <w:basedOn w:val="a"/>
    <w:link w:val="a5"/>
    <w:qFormat/>
    <w:rsid w:val="00EB17B1"/>
    <w:pPr>
      <w:ind w:firstLine="0"/>
      <w:jc w:val="center"/>
    </w:pPr>
    <w:rPr>
      <w:rFonts w:eastAsia="Times New Roman"/>
      <w:b/>
      <w:sz w:val="28"/>
    </w:rPr>
  </w:style>
  <w:style w:type="character" w:styleId="a5" w:customStyle="1">
    <w:name w:val="Заголовок Знак"/>
    <w:basedOn w:val="a0"/>
    <w:link w:val="a4"/>
    <w:rsid w:val="00EB17B1"/>
    <w:rPr>
      <w:rFonts w:eastAsia="Times New Roman"/>
      <w:b/>
      <w:lang w:eastAsia="ru-RU"/>
    </w:rPr>
  </w:style>
  <w:style w:type="paragraph" w:styleId="a6">
    <w:name w:val="footer"/>
    <w:basedOn w:val="a"/>
    <w:link w:val="a7"/>
    <w:uiPriority w:val="99"/>
    <w:rsid w:val="00EB17B1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styleId="a7" w:customStyle="1">
    <w:name w:val="Нижний колонтитул Знак"/>
    <w:basedOn w:val="a0"/>
    <w:link w:val="a6"/>
    <w:uiPriority w:val="99"/>
    <w:rsid w:val="00EB17B1"/>
    <w:rPr>
      <w:rFonts w:eastAsia="Times New Roman"/>
      <w:sz w:val="24"/>
      <w:szCs w:val="24"/>
      <w:lang w:eastAsia="ru-RU"/>
    </w:rPr>
  </w:style>
  <w:style w:type="paragraph" w:styleId="14-1" w:customStyle="1">
    <w:name w:val="А:14-1"/>
    <w:basedOn w:val="a"/>
    <w:rsid w:val="00EB17B1"/>
    <w:pPr>
      <w:overflowPunct w:val="0"/>
      <w:autoSpaceDE w:val="0"/>
      <w:autoSpaceDN w:val="0"/>
      <w:adjustRightInd w:val="0"/>
      <w:ind w:firstLine="680"/>
      <w:textAlignment w:val="baseline"/>
    </w:pPr>
    <w:rPr>
      <w:rFonts w:eastAsia="Times New Roman"/>
      <w:sz w:val="28"/>
    </w:rPr>
  </w:style>
  <w:style w:type="character" w:styleId="18" w:customStyle="1">
    <w:name w:val="Основной текст (18)_"/>
    <w:link w:val="180"/>
    <w:rsid w:val="006559D2"/>
    <w:rPr>
      <w:rFonts w:eastAsia="Times New Roman"/>
      <w:sz w:val="27"/>
      <w:szCs w:val="27"/>
      <w:shd w:val="clear" w:color="auto" w:fill="FFFFFF"/>
    </w:rPr>
  </w:style>
  <w:style w:type="paragraph" w:styleId="180" w:customStyle="1">
    <w:name w:val="Основной текст (18)"/>
    <w:basedOn w:val="a"/>
    <w:link w:val="18"/>
    <w:rsid w:val="006559D2"/>
    <w:pPr>
      <w:shd w:val="clear" w:color="auto" w:fill="FFFFFF"/>
      <w:spacing w:after="300" w:line="322" w:lineRule="exact"/>
      <w:ind w:hanging="320"/>
      <w:jc w:val="center"/>
    </w:pPr>
    <w:rPr>
      <w:rFonts w:eastAsia="Times New Roman"/>
      <w:sz w:val="27"/>
      <w:szCs w:val="27"/>
      <w:lang w:eastAsia="en-US"/>
    </w:rPr>
  </w:style>
  <w:style w:type="paragraph" w:styleId="a8">
    <w:name w:val="Normal (Web)"/>
    <w:basedOn w:val="a"/>
    <w:uiPriority w:val="99"/>
    <w:unhideWhenUsed/>
    <w:rsid w:val="006559D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rsid w:val="00655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eastAsia="Times New Roman" w:cs="Courier New"/>
    </w:rPr>
  </w:style>
  <w:style w:type="character" w:styleId="HTML0" w:customStyle="1">
    <w:name w:val="Стандартный HTML Знак"/>
    <w:basedOn w:val="a0"/>
    <w:link w:val="HTML"/>
    <w:rsid w:val="006559D2"/>
    <w:rPr>
      <w:rFonts w:ascii="Courier New" w:hAnsi="Courier New" w:eastAsia="Times New Roman" w:cs="Courier New"/>
      <w:sz w:val="20"/>
      <w:lang w:eastAsia="ru-RU"/>
    </w:rPr>
  </w:style>
  <w:style w:type="table" w:styleId="a9">
    <w:name w:val="Table Grid"/>
    <w:basedOn w:val="a1"/>
    <w:uiPriority w:val="59"/>
    <w:rsid w:val="00EB775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022dc9727437a" /></Relationships>
</file>