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27" w:rsidRDefault="00442559">
      <w:pPr>
        <w:rPr>
          <w:rStyle w:val="fontstyle21"/>
        </w:rPr>
      </w:pPr>
      <w:r>
        <w:rPr>
          <w:rStyle w:val="fontstyle01"/>
        </w:rPr>
        <w:t xml:space="preserve">2. Ответ на 6 задание - </w:t>
      </w:r>
      <w:r>
        <w:rPr>
          <w:rStyle w:val="fontstyle21"/>
        </w:rPr>
        <w:t>Подбор современных (</w:t>
      </w:r>
      <w:r>
        <w:rPr>
          <w:rStyle w:val="fontstyle01"/>
        </w:rPr>
        <w:t>не старше 3-5 лет</w:t>
      </w:r>
      <w:r>
        <w:rPr>
          <w:rStyle w:val="fontstyle21"/>
        </w:rPr>
        <w:t>) данных (событий,</w:t>
      </w:r>
      <w:r>
        <w:rPr>
          <w:color w:val="000000"/>
        </w:rPr>
        <w:br/>
      </w:r>
      <w:r>
        <w:rPr>
          <w:rStyle w:val="fontstyle21"/>
        </w:rPr>
        <w:t>фактов) из периодической печати, новостных лент информационных агентств, аналитики,</w:t>
      </w:r>
      <w:r>
        <w:rPr>
          <w:color w:val="000000"/>
        </w:rPr>
        <w:br/>
      </w:r>
      <w:r>
        <w:rPr>
          <w:rStyle w:val="fontstyle21"/>
        </w:rPr>
        <w:t>отчетов о результатах социологических исследований социологических организаций,</w:t>
      </w:r>
      <w:r>
        <w:rPr>
          <w:color w:val="000000"/>
        </w:rPr>
        <w:br/>
      </w:r>
      <w:r>
        <w:rPr>
          <w:rStyle w:val="fontstyle21"/>
        </w:rPr>
        <w:t>таких как: ФОМ (фонд по изучению общественного мнения), ВЦИОМ (Всероссийский</w:t>
      </w:r>
      <w:r>
        <w:rPr>
          <w:color w:val="000000"/>
        </w:rPr>
        <w:br/>
      </w:r>
      <w:r>
        <w:rPr>
          <w:rStyle w:val="fontstyle21"/>
        </w:rPr>
        <w:t xml:space="preserve">центр по изучению общественного мнения), Левада-центр, </w:t>
      </w:r>
      <w:proofErr w:type="spellStart"/>
      <w:r>
        <w:rPr>
          <w:rStyle w:val="fontstyle21"/>
        </w:rPr>
        <w:t>Индем</w:t>
      </w:r>
      <w:proofErr w:type="spellEnd"/>
      <w:r>
        <w:rPr>
          <w:rStyle w:val="fontstyle21"/>
        </w:rPr>
        <w:t xml:space="preserve"> (Информатика для</w:t>
      </w:r>
      <w:r>
        <w:rPr>
          <w:color w:val="000000"/>
        </w:rPr>
        <w:br/>
      </w:r>
      <w:r>
        <w:rPr>
          <w:rStyle w:val="fontstyle21"/>
        </w:rPr>
        <w:t>демократии), Независимый институт социальной политики и т.д. по заданной теме с</w:t>
      </w:r>
      <w:r>
        <w:rPr>
          <w:color w:val="000000"/>
        </w:rPr>
        <w:br/>
      </w:r>
      <w:r>
        <w:rPr>
          <w:rStyle w:val="fontstyle21"/>
        </w:rPr>
        <w:t>указанием проблемы, предмета исследования, генеральной и выборочной совокупности</w:t>
      </w:r>
      <w:r>
        <w:rPr>
          <w:color w:val="000000"/>
        </w:rPr>
        <w:br/>
      </w:r>
      <w:r>
        <w:rPr>
          <w:rStyle w:val="fontstyle21"/>
        </w:rPr>
        <w:t>исследования, методов выборки, принципов подхода к анализу получаемой информации.</w:t>
      </w:r>
    </w:p>
    <w:p w:rsidR="00442559" w:rsidRDefault="00442559">
      <w:pPr>
        <w:rPr>
          <w:rStyle w:val="fontstyle21"/>
        </w:rPr>
      </w:pPr>
    </w:p>
    <w:p w:rsidR="00442559" w:rsidRDefault="00442559">
      <w:pPr>
        <w:rPr>
          <w:rStyle w:val="fontstyle21"/>
        </w:rPr>
      </w:pPr>
      <w:r>
        <w:rPr>
          <w:rStyle w:val="fontstyle21"/>
        </w:rPr>
        <w:t>Сделать обзор материала по вопросу номер 6 не более 15 листов текста шрифт 14 интервал 1,5</w:t>
      </w:r>
    </w:p>
    <w:p w:rsidR="00442559" w:rsidRDefault="00442559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68263</wp:posOffset>
                </wp:positionV>
                <wp:extent cx="2471738" cy="657225"/>
                <wp:effectExtent l="0" t="0" r="2413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738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5.4pt" to="333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" strokecolor="#4579b8 [3044]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1767839</wp:posOffset>
                </wp:positionH>
                <wp:positionV relativeFrom="paragraph">
                  <wp:posOffset>68263</wp:posOffset>
                </wp:positionV>
                <wp:extent cx="2409825" cy="6572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5.4pt" to="328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65F696" wp14:editId="07E221B7">
            <wp:extent cx="5940425" cy="1232352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9"/>
    <w:rsid w:val="000569FB"/>
    <w:rsid w:val="00442559"/>
    <w:rsid w:val="0061657B"/>
    <w:rsid w:val="009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255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25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255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25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2019-05-21T13:04:00Z</dcterms:created>
  <dcterms:modified xsi:type="dcterms:W3CDTF">2019-05-21T13:09:00Z</dcterms:modified>
</cp:coreProperties>
</file>